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Sales Performance Dashboard - Quick Guide</w:t>
      </w:r>
    </w:p>
    <w:p>
      <w:r>
        <w:t>For executives, sales managers and analysts</w:t>
      </w:r>
    </w:p>
    <w:p>
      <w:pPr>
        <w:pStyle w:val="Heading2"/>
      </w:pPr>
      <w:r>
        <w:t>Moving around</w:t>
      </w:r>
    </w:p>
    <w:p>
      <w:pPr>
        <w:pStyle w:val="ListBullet"/>
      </w:pPr>
      <w:r>
        <w:t>Use the five buttons in the top-right of every page. The highlighted (teal) button is the page you are on.</w:t>
      </w:r>
    </w:p>
    <w:p>
      <w:pPr>
        <w:pStyle w:val="ListBullet"/>
      </w:pPr>
      <w:r>
        <w:t>Year and Region selections carry across pages that have those slicers.</w:t>
      </w:r>
    </w:p>
    <w:p>
      <w:pPr>
        <w:pStyle w:val="Heading2"/>
      </w:pPr>
      <w:r>
        <w:t>Filtering</w:t>
      </w:r>
    </w:p>
    <w:p>
      <w:pPr>
        <w:pStyle w:val="ListBullet"/>
      </w:pPr>
      <w:r>
        <w:t>Each page has a row of dropdown slicers under the header. Choose one or more values; clear with the eraser that appears on hover. 'All' means no filter.</w:t>
      </w:r>
    </w:p>
    <w:p>
      <w:pPr>
        <w:pStyle w:val="Heading2"/>
      </w:pPr>
      <w:r>
        <w:t>Drilling down</w:t>
      </w:r>
    </w:p>
    <w:p>
      <w:pPr>
        <w:pStyle w:val="ListBullet"/>
      </w:pPr>
      <w:r>
        <w:t>Sales Overview: hover the trend chart and use the drill arrows (down-arrow icon at the top-right of the visual) to go Year &gt; Quarter &gt; Month.</w:t>
      </w:r>
    </w:p>
    <w:p>
      <w:pPr>
        <w:pStyle w:val="ListBullet"/>
      </w:pPr>
      <w:r>
        <w:t>Product chart on Sales Overview: drill from category to subcategory. Geography bars: region to country.</w:t>
      </w:r>
    </w:p>
    <w:p>
      <w:pPr>
        <w:pStyle w:val="Heading2"/>
      </w:pPr>
      <w:r>
        <w:t>Drill-through to a sales rep</w:t>
      </w:r>
    </w:p>
    <w:p>
      <w:pPr>
        <w:pStyle w:val="ListBullet"/>
      </w:pPr>
      <w:r>
        <w:t>On Customer Analysis, right-click a rep in the table (or a dot in the scatter) &gt; Drill through &gt; Sales Rep Detail. Use '&lt; Back' to return.</w:t>
      </w:r>
    </w:p>
    <w:p>
      <w:pPr>
        <w:pStyle w:val="Heading2"/>
      </w:pPr>
      <w:r>
        <w:t>Switching the Overview view</w:t>
      </w:r>
    </w:p>
    <w:p>
      <w:pPr>
        <w:pStyle w:val="ListBullet"/>
      </w:pPr>
      <w:r>
        <w:t>'Chart view' and 'Table view' swap the trend chart for a table of the same data; 'Reset filters' restores the default.</w:t>
      </w:r>
    </w:p>
    <w:p>
      <w:pPr>
        <w:pStyle w:val="Heading2"/>
      </w:pPr>
      <w:r>
        <w:t>Choosing what Product Analysis shows</w:t>
      </w:r>
    </w:p>
    <w:p>
      <w:pPr>
        <w:pStyle w:val="ListBullet"/>
      </w:pPr>
      <w:r>
        <w:t>Pick a metric and a dimension in the two 'field parameter' slicers; the chart title updates to say what you are looking at.</w:t>
      </w:r>
    </w:p>
    <w:p>
      <w:pPr>
        <w:pStyle w:val="Heading2"/>
      </w:pPr>
      <w:r>
        <w:t>Running scenarios</w:t>
      </w:r>
    </w:p>
    <w:p>
      <w:pPr>
        <w:pStyle w:val="ListBullet"/>
      </w:pPr>
      <w:r>
        <w:t>On Scenario Planner pick a price, volume and cost-inflation change. The banner under the slicers restates the scenario; the KPI band shows the sales/profit impact against the baseline.</w:t>
      </w:r>
    </w:p>
    <w:p>
      <w:pPr>
        <w:pStyle w:val="Heading2"/>
      </w:pPr>
      <w:r>
        <w:t>Reading Target Status</w:t>
      </w:r>
    </w:p>
    <w:p>
      <w:pPr>
        <w:pStyle w:val="ListBullet"/>
      </w:pPr>
      <w:r>
        <w:t>On Track = sales at least 75% of the order's target; At Risk = below that. Key influencers lists which attributes raise the odds of being At Risk or On Track.</w:t>
      </w:r>
    </w:p>
    <w:p>
      <w:pPr>
        <w:pStyle w:val="Heading2"/>
      </w:pPr>
      <w:r>
        <w:t>Printing the monthly pack</w:t>
      </w:r>
    </w:p>
    <w:p>
      <w:pPr>
        <w:pStyle w:val="ListBullet"/>
      </w:pPr>
      <w:r>
        <w:t>Run SalesPerformance_Monthly.rdl in Power BI Report Builder or the Power BI service; choose Year, Region, Product category and the recipient name, then export to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