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4292" w14:textId="0A8F4533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C8A9B8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F0436C6" w14:textId="77777777" w:rsidR="00350501" w:rsidRPr="00E30807" w:rsidRDefault="00350501" w:rsidP="00350501">
      <w:pPr>
        <w:spacing w:line="480" w:lineRule="auto"/>
        <w:rPr>
          <w:sz w:val="24"/>
          <w:szCs w:val="24"/>
        </w:rPr>
      </w:pPr>
    </w:p>
    <w:p w14:paraId="04A9B206" w14:textId="4449397C" w:rsidR="00350501" w:rsidRDefault="00350501" w:rsidP="00350501">
      <w:pPr>
        <w:spacing w:line="480" w:lineRule="auto"/>
        <w:rPr>
          <w:b/>
          <w:bCs/>
          <w:sz w:val="24"/>
          <w:szCs w:val="24"/>
        </w:rPr>
      </w:pPr>
      <w:bookmarkStart w:id="0" w:name="_Hlk110858852"/>
      <w:r>
        <w:rPr>
          <w:b/>
          <w:bCs/>
          <w:sz w:val="24"/>
          <w:szCs w:val="24"/>
        </w:rPr>
        <w:t>MACHINE LEARNING DETAILS</w:t>
      </w:r>
    </w:p>
    <w:p w14:paraId="4FB6081F" w14:textId="5CECD4B9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FEATURE ENGINEERING DETAILS</w:t>
      </w:r>
    </w:p>
    <w:bookmarkEnd w:id="0"/>
    <w:p w14:paraId="15625DF6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pyodbc: </w:t>
      </w:r>
      <w:r w:rsidRPr="00E30807">
        <w:rPr>
          <w:sz w:val="24"/>
          <w:szCs w:val="24"/>
        </w:rPr>
        <w:t>We used pyodbc package in python 3.6 for connecting to the SQL server to retrieve the echo data stored in our database.</w:t>
      </w:r>
    </w:p>
    <w:p w14:paraId="79BB71E4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pandas:</w:t>
      </w:r>
      <w:r w:rsidRPr="00E30807">
        <w:rPr>
          <w:sz w:val="24"/>
          <w:szCs w:val="24"/>
        </w:rPr>
        <w:t xml:space="preserve"> We used python 3.6 </w:t>
      </w:r>
      <w:proofErr w:type="gramStart"/>
      <w:r w:rsidRPr="00E30807">
        <w:rPr>
          <w:sz w:val="24"/>
          <w:szCs w:val="24"/>
        </w:rPr>
        <w:t>pandas</w:t>
      </w:r>
      <w:proofErr w:type="gramEnd"/>
      <w:r w:rsidRPr="00E30807">
        <w:rPr>
          <w:sz w:val="24"/>
          <w:szCs w:val="24"/>
        </w:rPr>
        <w:t xml:space="preserve"> library for data manipulation and analysis.</w:t>
      </w:r>
    </w:p>
    <w:p w14:paraId="270D3BA1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re:</w:t>
      </w:r>
      <w:r w:rsidRPr="00E30807">
        <w:rPr>
          <w:sz w:val="24"/>
          <w:szCs w:val="24"/>
        </w:rPr>
        <w:t xml:space="preserve"> We used regular expression in python for text processing </w:t>
      </w:r>
      <w:hyperlink r:id="rId5" w:history="1">
        <w:r w:rsidRPr="00E30807">
          <w:rPr>
            <w:rStyle w:val="Hyperlink"/>
            <w:sz w:val="24"/>
            <w:szCs w:val="24"/>
          </w:rPr>
          <w:t>cpython/re.py at 3.10 · python/cpython · GitHub</w:t>
        </w:r>
      </w:hyperlink>
    </w:p>
    <w:p w14:paraId="41B55672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nltk:</w:t>
      </w:r>
      <w:r w:rsidRPr="00E30807">
        <w:rPr>
          <w:sz w:val="24"/>
          <w:szCs w:val="24"/>
        </w:rPr>
        <w:t xml:space="preserve"> We used ‘english’ stopwords from nltk library and ‘tokenize’ to achieve tokenization in python 3.6.</w:t>
      </w:r>
    </w:p>
    <w:p w14:paraId="64C22DC7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sklearn:</w:t>
      </w:r>
      <w:r w:rsidRPr="00E30807">
        <w:rPr>
          <w:sz w:val="24"/>
          <w:szCs w:val="24"/>
        </w:rPr>
        <w:t xml:space="preserve"> We used ‘countvectorizer’ to create a matrix of token counts. max_df and min_df </w:t>
      </w:r>
      <w:proofErr w:type="gramStart"/>
      <w:r w:rsidRPr="00E30807">
        <w:rPr>
          <w:sz w:val="24"/>
          <w:szCs w:val="24"/>
        </w:rPr>
        <w:t>has</w:t>
      </w:r>
      <w:proofErr w:type="gramEnd"/>
      <w:r w:rsidRPr="00E30807">
        <w:rPr>
          <w:sz w:val="24"/>
          <w:szCs w:val="24"/>
        </w:rPr>
        <w:t xml:space="preserve"> default settings.  We ignored terms that appear in more than 100% of the echo reports and less than one echo report. We used ‘fit_transform’ for scaling and used ‘TfidfTransformer’ to transform a count matrix to a ‘tf-idf’ representation. ‘labelencoder’ is used to encode the target values in python 3.6.</w:t>
      </w:r>
    </w:p>
    <w:p w14:paraId="08630762" w14:textId="77777777" w:rsidR="00350501" w:rsidRPr="00E30807" w:rsidRDefault="00350501" w:rsidP="003505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imblearn: </w:t>
      </w:r>
      <w:r w:rsidRPr="00E30807">
        <w:rPr>
          <w:sz w:val="24"/>
          <w:szCs w:val="24"/>
        </w:rPr>
        <w:t>We used imblearn library in python 3.6 and utilized ‘smotenn’ for oversampling and ‘EditedNearestNeighbours’ for under sampling the minority class. The sampling strategy is set to ‘</w:t>
      </w:r>
      <w:proofErr w:type="gramStart"/>
      <w:r w:rsidRPr="00E30807">
        <w:rPr>
          <w:sz w:val="24"/>
          <w:szCs w:val="24"/>
        </w:rPr>
        <w:t>all</w:t>
      </w:r>
      <w:proofErr w:type="gramEnd"/>
      <w:r w:rsidRPr="00E30807">
        <w:rPr>
          <w:sz w:val="24"/>
          <w:szCs w:val="24"/>
        </w:rPr>
        <w:t>’</w:t>
      </w:r>
    </w:p>
    <w:p w14:paraId="5A1EF724" w14:textId="77777777" w:rsidR="00350501" w:rsidRPr="00E30807" w:rsidRDefault="00350501" w:rsidP="00350501">
      <w:pPr>
        <w:pStyle w:val="ListParagraph"/>
        <w:spacing w:line="480" w:lineRule="auto"/>
        <w:rPr>
          <w:sz w:val="24"/>
          <w:szCs w:val="24"/>
        </w:rPr>
      </w:pPr>
    </w:p>
    <w:p w14:paraId="70FC1749" w14:textId="77777777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  <w:bookmarkStart w:id="1" w:name="_Hlk110861021"/>
    </w:p>
    <w:p w14:paraId="12164B5A" w14:textId="77777777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</w:p>
    <w:p w14:paraId="7C556AAC" w14:textId="48B9505B" w:rsidR="00350501" w:rsidRPr="00E30807" w:rsidRDefault="00350501" w:rsidP="00350501">
      <w:pPr>
        <w:spacing w:line="480" w:lineRule="auto"/>
        <w:ind w:left="360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MACHINE LEARNING IMPLEMENTATION DETAILS </w:t>
      </w:r>
    </w:p>
    <w:bookmarkEnd w:id="1"/>
    <w:p w14:paraId="73EA446A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StratifiedKFold: </w:t>
      </w:r>
      <w:r w:rsidRPr="00E30807">
        <w:rPr>
          <w:sz w:val="24"/>
          <w:szCs w:val="24"/>
        </w:rPr>
        <w:t xml:space="preserve">We used StratifiedKFold </w:t>
      </w:r>
      <w:proofErr w:type="gramStart"/>
      <w:r w:rsidRPr="00E30807">
        <w:rPr>
          <w:sz w:val="24"/>
          <w:szCs w:val="24"/>
        </w:rPr>
        <w:t>obtain</w:t>
      </w:r>
      <w:proofErr w:type="gramEnd"/>
      <w:r w:rsidRPr="00E30807">
        <w:rPr>
          <w:sz w:val="24"/>
          <w:szCs w:val="24"/>
        </w:rPr>
        <w:t xml:space="preserve"> training and test data with 5 folds to obtain equal number of training and test sets. The ‘random state’ is set to 42 and ‘shuffle’ is set to ‘true’ in python 3.6.</w:t>
      </w:r>
    </w:p>
    <w:p w14:paraId="7D4F8121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classification_report: </w:t>
      </w:r>
      <w:r w:rsidRPr="00E30807">
        <w:rPr>
          <w:sz w:val="24"/>
          <w:szCs w:val="24"/>
        </w:rPr>
        <w:t>‘classification_report’ from ‘sklearn.metrics’ is leveraged to define the classification report with accuracy score in python 3.6.</w:t>
      </w:r>
    </w:p>
    <w:p w14:paraId="6E19BB1B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LinearSVC:  </w:t>
      </w:r>
      <w:r w:rsidRPr="00E30807">
        <w:rPr>
          <w:sz w:val="24"/>
          <w:szCs w:val="24"/>
        </w:rPr>
        <w:t>‘linear SVC’ is imported from sklearn.svm to train the SVM model in python 3.6.</w:t>
      </w:r>
    </w:p>
    <w:p w14:paraId="6C2BFF34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RandomForestClassifier: ‘</w:t>
      </w:r>
      <w:r w:rsidRPr="00E30807">
        <w:rPr>
          <w:sz w:val="24"/>
          <w:szCs w:val="24"/>
        </w:rPr>
        <w:t>RandomForestClassifier’ is imported from sklearn. ensemble to train the ‘Random Forest’ model in python 3.6.</w:t>
      </w:r>
    </w:p>
    <w:p w14:paraId="6EEA6C98" w14:textId="77777777" w:rsidR="00350501" w:rsidRPr="00E30807" w:rsidRDefault="00350501" w:rsidP="00350501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XGBClassifier: </w:t>
      </w:r>
      <w:r w:rsidRPr="00E30807">
        <w:rPr>
          <w:sz w:val="24"/>
          <w:szCs w:val="24"/>
        </w:rPr>
        <w:t>‘XGBClassifier’ is imported from ‘xgboost’ to train the extreme gradient boosting model in python 3.6.</w:t>
      </w:r>
    </w:p>
    <w:p w14:paraId="3254E30E" w14:textId="31ABEF0B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DATA RESAMPLING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657"/>
        <w:gridCol w:w="1440"/>
        <w:gridCol w:w="2070"/>
      </w:tblGrid>
      <w:tr w:rsidR="00350501" w:rsidRPr="00E30807" w14:paraId="5A9833B5" w14:textId="77777777" w:rsidTr="00E204D4">
        <w:tc>
          <w:tcPr>
            <w:tcW w:w="2208" w:type="dxa"/>
          </w:tcPr>
          <w:p w14:paraId="7D974FD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Outcomes of Interest</w:t>
            </w:r>
          </w:p>
        </w:tc>
        <w:tc>
          <w:tcPr>
            <w:tcW w:w="1657" w:type="dxa"/>
          </w:tcPr>
          <w:p w14:paraId="30DF27C7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 Stratified Folds</w:t>
            </w:r>
          </w:p>
        </w:tc>
        <w:tc>
          <w:tcPr>
            <w:tcW w:w="1440" w:type="dxa"/>
          </w:tcPr>
          <w:p w14:paraId="7C05BF27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Training set size </w:t>
            </w:r>
          </w:p>
        </w:tc>
        <w:tc>
          <w:tcPr>
            <w:tcW w:w="2070" w:type="dxa"/>
          </w:tcPr>
          <w:p w14:paraId="03832E6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Test set sample size</w:t>
            </w:r>
          </w:p>
        </w:tc>
      </w:tr>
      <w:tr w:rsidR="00350501" w:rsidRPr="00E30807" w14:paraId="1402AF9E" w14:textId="77777777" w:rsidTr="00E204D4">
        <w:tc>
          <w:tcPr>
            <w:tcW w:w="2208" w:type="dxa"/>
            <w:vMerge w:val="restart"/>
          </w:tcPr>
          <w:p w14:paraId="1C047E1F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Regurgitation</w:t>
            </w:r>
          </w:p>
        </w:tc>
        <w:tc>
          <w:tcPr>
            <w:tcW w:w="1657" w:type="dxa"/>
          </w:tcPr>
          <w:p w14:paraId="73673D2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5AA215D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85,441</w:t>
            </w:r>
          </w:p>
        </w:tc>
        <w:tc>
          <w:tcPr>
            <w:tcW w:w="2070" w:type="dxa"/>
          </w:tcPr>
          <w:p w14:paraId="172C27E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21,361</w:t>
            </w:r>
          </w:p>
        </w:tc>
      </w:tr>
      <w:tr w:rsidR="00350501" w:rsidRPr="00E30807" w14:paraId="152DE372" w14:textId="77777777" w:rsidTr="00E204D4">
        <w:trPr>
          <w:trHeight w:val="278"/>
        </w:trPr>
        <w:tc>
          <w:tcPr>
            <w:tcW w:w="2208" w:type="dxa"/>
            <w:vMerge/>
          </w:tcPr>
          <w:p w14:paraId="461801D0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20A51F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00F8576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85,442</w:t>
            </w:r>
          </w:p>
          <w:p w14:paraId="523E44B0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9DE0335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21,360</w:t>
            </w:r>
          </w:p>
        </w:tc>
      </w:tr>
      <w:tr w:rsidR="00350501" w:rsidRPr="00E30807" w14:paraId="42EF1F5F" w14:textId="77777777" w:rsidTr="00E204D4">
        <w:tc>
          <w:tcPr>
            <w:tcW w:w="2208" w:type="dxa"/>
          </w:tcPr>
          <w:p w14:paraId="1C7B4211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lastRenderedPageBreak/>
              <w:t>Mitral Stenosis</w:t>
            </w:r>
          </w:p>
          <w:p w14:paraId="3FA23BC0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DDB09B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6710B0E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153,304</w:t>
            </w:r>
          </w:p>
        </w:tc>
        <w:tc>
          <w:tcPr>
            <w:tcW w:w="2070" w:type="dxa"/>
          </w:tcPr>
          <w:p w14:paraId="0660998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38,326</w:t>
            </w:r>
          </w:p>
        </w:tc>
      </w:tr>
      <w:tr w:rsidR="00350501" w:rsidRPr="00E30807" w14:paraId="65070087" w14:textId="77777777" w:rsidTr="00E204D4">
        <w:tc>
          <w:tcPr>
            <w:tcW w:w="2208" w:type="dxa"/>
            <w:vMerge w:val="restart"/>
          </w:tcPr>
          <w:p w14:paraId="6A9349F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Aortic Regurgitation</w:t>
            </w:r>
          </w:p>
        </w:tc>
        <w:tc>
          <w:tcPr>
            <w:tcW w:w="1657" w:type="dxa"/>
          </w:tcPr>
          <w:p w14:paraId="2F8A5DE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1,2,3,4</w:t>
            </w:r>
          </w:p>
        </w:tc>
        <w:tc>
          <w:tcPr>
            <w:tcW w:w="1440" w:type="dxa"/>
          </w:tcPr>
          <w:p w14:paraId="6A405AF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115,347</w:t>
            </w:r>
          </w:p>
        </w:tc>
        <w:tc>
          <w:tcPr>
            <w:tcW w:w="2070" w:type="dxa"/>
          </w:tcPr>
          <w:p w14:paraId="41EE10C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28,837</w:t>
            </w:r>
          </w:p>
        </w:tc>
      </w:tr>
      <w:tr w:rsidR="00350501" w:rsidRPr="00E30807" w14:paraId="6279A829" w14:textId="77777777" w:rsidTr="00E204D4">
        <w:tc>
          <w:tcPr>
            <w:tcW w:w="2208" w:type="dxa"/>
            <w:vMerge/>
          </w:tcPr>
          <w:p w14:paraId="58AC3181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60F4025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5</w:t>
            </w:r>
          </w:p>
        </w:tc>
        <w:tc>
          <w:tcPr>
            <w:tcW w:w="1440" w:type="dxa"/>
          </w:tcPr>
          <w:p w14:paraId="0C0BCE8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115,348</w:t>
            </w:r>
          </w:p>
        </w:tc>
        <w:tc>
          <w:tcPr>
            <w:tcW w:w="2070" w:type="dxa"/>
          </w:tcPr>
          <w:p w14:paraId="3BFFE17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28,836</w:t>
            </w:r>
          </w:p>
        </w:tc>
      </w:tr>
      <w:tr w:rsidR="00350501" w:rsidRPr="00E30807" w14:paraId="78023E86" w14:textId="77777777" w:rsidTr="00E204D4">
        <w:tc>
          <w:tcPr>
            <w:tcW w:w="2208" w:type="dxa"/>
            <w:vMerge w:val="restart"/>
          </w:tcPr>
          <w:p w14:paraId="7035187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Aortic Stenosis </w:t>
            </w:r>
          </w:p>
        </w:tc>
        <w:tc>
          <w:tcPr>
            <w:tcW w:w="1657" w:type="dxa"/>
          </w:tcPr>
          <w:p w14:paraId="3FF96D5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</w:p>
        </w:tc>
        <w:tc>
          <w:tcPr>
            <w:tcW w:w="1440" w:type="dxa"/>
          </w:tcPr>
          <w:p w14:paraId="5EE3AAA5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146,372</w:t>
            </w:r>
          </w:p>
        </w:tc>
        <w:tc>
          <w:tcPr>
            <w:tcW w:w="2070" w:type="dxa"/>
          </w:tcPr>
          <w:p w14:paraId="5F165D3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36,594</w:t>
            </w:r>
          </w:p>
        </w:tc>
      </w:tr>
      <w:tr w:rsidR="00350501" w:rsidRPr="00E30807" w14:paraId="24A7F7D0" w14:textId="77777777" w:rsidTr="00E204D4">
        <w:tc>
          <w:tcPr>
            <w:tcW w:w="2208" w:type="dxa"/>
            <w:vMerge/>
          </w:tcPr>
          <w:p w14:paraId="0925821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7EFC2C94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2,3,4,5</w:t>
            </w:r>
          </w:p>
        </w:tc>
        <w:tc>
          <w:tcPr>
            <w:tcW w:w="1440" w:type="dxa"/>
          </w:tcPr>
          <w:p w14:paraId="2B471883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146,373</w:t>
            </w:r>
          </w:p>
        </w:tc>
        <w:tc>
          <w:tcPr>
            <w:tcW w:w="2070" w:type="dxa"/>
          </w:tcPr>
          <w:p w14:paraId="61841F0C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36,593</w:t>
            </w:r>
          </w:p>
        </w:tc>
      </w:tr>
      <w:tr w:rsidR="00350501" w:rsidRPr="00E30807" w14:paraId="359F43FA" w14:textId="77777777" w:rsidTr="00E204D4">
        <w:tc>
          <w:tcPr>
            <w:tcW w:w="2208" w:type="dxa"/>
            <w:vMerge w:val="restart"/>
          </w:tcPr>
          <w:p w14:paraId="5ADAA1FB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Flow Gradient across Aortic Stenosis</w:t>
            </w:r>
          </w:p>
        </w:tc>
        <w:tc>
          <w:tcPr>
            <w:tcW w:w="1657" w:type="dxa"/>
          </w:tcPr>
          <w:p w14:paraId="1084F59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57CEB92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66,913</w:t>
            </w:r>
          </w:p>
        </w:tc>
        <w:tc>
          <w:tcPr>
            <w:tcW w:w="2070" w:type="dxa"/>
          </w:tcPr>
          <w:p w14:paraId="30A1434A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16,729</w:t>
            </w:r>
          </w:p>
        </w:tc>
      </w:tr>
      <w:tr w:rsidR="00350501" w:rsidRPr="00E30807" w14:paraId="0F422608" w14:textId="77777777" w:rsidTr="00E204D4">
        <w:tc>
          <w:tcPr>
            <w:tcW w:w="2208" w:type="dxa"/>
            <w:vMerge/>
          </w:tcPr>
          <w:p w14:paraId="39FF9C59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1E1DC39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76E5801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66,914</w:t>
            </w:r>
          </w:p>
        </w:tc>
        <w:tc>
          <w:tcPr>
            <w:tcW w:w="2070" w:type="dxa"/>
          </w:tcPr>
          <w:p w14:paraId="5D6F3B48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16,728</w:t>
            </w:r>
          </w:p>
        </w:tc>
      </w:tr>
      <w:tr w:rsidR="00350501" w:rsidRPr="00E30807" w14:paraId="6F899B34" w14:textId="77777777" w:rsidTr="00E204D4">
        <w:tc>
          <w:tcPr>
            <w:tcW w:w="2208" w:type="dxa"/>
            <w:vMerge w:val="restart"/>
          </w:tcPr>
          <w:p w14:paraId="77B9B175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Diastolic Function </w:t>
            </w:r>
          </w:p>
        </w:tc>
        <w:tc>
          <w:tcPr>
            <w:tcW w:w="1657" w:type="dxa"/>
          </w:tcPr>
          <w:p w14:paraId="29D9CA5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2333662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39,485</w:t>
            </w:r>
          </w:p>
        </w:tc>
        <w:tc>
          <w:tcPr>
            <w:tcW w:w="2070" w:type="dxa"/>
          </w:tcPr>
          <w:p w14:paraId="05E2F97B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9,872</w:t>
            </w:r>
          </w:p>
        </w:tc>
      </w:tr>
      <w:tr w:rsidR="00350501" w:rsidRPr="00E30807" w14:paraId="172F1EEA" w14:textId="77777777" w:rsidTr="00E204D4">
        <w:tc>
          <w:tcPr>
            <w:tcW w:w="2208" w:type="dxa"/>
            <w:vMerge/>
          </w:tcPr>
          <w:p w14:paraId="0D140A9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54E6D72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36D9225A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39,486</w:t>
            </w:r>
          </w:p>
        </w:tc>
        <w:tc>
          <w:tcPr>
            <w:tcW w:w="2070" w:type="dxa"/>
          </w:tcPr>
          <w:p w14:paraId="4307A419" w14:textId="77777777" w:rsidR="00350501" w:rsidRPr="00E30807" w:rsidRDefault="00350501" w:rsidP="00E20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9,871</w:t>
            </w:r>
          </w:p>
        </w:tc>
      </w:tr>
      <w:tr w:rsidR="00350501" w:rsidRPr="00E30807" w14:paraId="0ABDDBDC" w14:textId="77777777" w:rsidTr="00E204D4">
        <w:tc>
          <w:tcPr>
            <w:tcW w:w="2208" w:type="dxa"/>
          </w:tcPr>
          <w:p w14:paraId="05C1A398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(Numeric)</w:t>
            </w:r>
          </w:p>
        </w:tc>
        <w:tc>
          <w:tcPr>
            <w:tcW w:w="1657" w:type="dxa"/>
          </w:tcPr>
          <w:p w14:paraId="70ADB49D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52F6E64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34,572</w:t>
            </w:r>
          </w:p>
        </w:tc>
        <w:tc>
          <w:tcPr>
            <w:tcW w:w="2070" w:type="dxa"/>
          </w:tcPr>
          <w:p w14:paraId="64ED9D7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8,643</w:t>
            </w:r>
          </w:p>
        </w:tc>
      </w:tr>
      <w:tr w:rsidR="00350501" w:rsidRPr="00E30807" w14:paraId="5F5377A3" w14:textId="77777777" w:rsidTr="00E204D4">
        <w:tc>
          <w:tcPr>
            <w:tcW w:w="2208" w:type="dxa"/>
            <w:vMerge w:val="restart"/>
          </w:tcPr>
          <w:p w14:paraId="30A8384D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(Ranges)</w:t>
            </w:r>
          </w:p>
        </w:tc>
        <w:tc>
          <w:tcPr>
            <w:tcW w:w="1657" w:type="dxa"/>
          </w:tcPr>
          <w:p w14:paraId="4084B05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3D6E2006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94,218</w:t>
            </w:r>
          </w:p>
        </w:tc>
        <w:tc>
          <w:tcPr>
            <w:tcW w:w="2070" w:type="dxa"/>
          </w:tcPr>
          <w:p w14:paraId="44CF49EA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23,555</w:t>
            </w:r>
          </w:p>
        </w:tc>
      </w:tr>
      <w:tr w:rsidR="00350501" w:rsidRPr="00E30807" w14:paraId="6BC70B2B" w14:textId="77777777" w:rsidTr="00E204D4">
        <w:tc>
          <w:tcPr>
            <w:tcW w:w="2208" w:type="dxa"/>
            <w:vMerge/>
          </w:tcPr>
          <w:p w14:paraId="20219C0E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6C97E2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150B87EE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94,219</w:t>
            </w:r>
          </w:p>
        </w:tc>
        <w:tc>
          <w:tcPr>
            <w:tcW w:w="2070" w:type="dxa"/>
          </w:tcPr>
          <w:p w14:paraId="766A6C3B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23,554</w:t>
            </w:r>
          </w:p>
        </w:tc>
      </w:tr>
      <w:tr w:rsidR="00350501" w:rsidRPr="00E30807" w14:paraId="2E494D6C" w14:textId="77777777" w:rsidTr="00E204D4">
        <w:tc>
          <w:tcPr>
            <w:tcW w:w="2208" w:type="dxa"/>
            <w:vMerge w:val="restart"/>
          </w:tcPr>
          <w:p w14:paraId="4E0454A6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(Qualitative)</w:t>
            </w:r>
          </w:p>
        </w:tc>
        <w:tc>
          <w:tcPr>
            <w:tcW w:w="1657" w:type="dxa"/>
          </w:tcPr>
          <w:p w14:paraId="17305107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33A14286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506</w:t>
            </w:r>
          </w:p>
        </w:tc>
        <w:tc>
          <w:tcPr>
            <w:tcW w:w="2070" w:type="dxa"/>
          </w:tcPr>
          <w:p w14:paraId="4C81E55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127</w:t>
            </w:r>
          </w:p>
        </w:tc>
      </w:tr>
      <w:tr w:rsidR="00350501" w:rsidRPr="00E30807" w14:paraId="492046BF" w14:textId="77777777" w:rsidTr="00E204D4">
        <w:tc>
          <w:tcPr>
            <w:tcW w:w="2208" w:type="dxa"/>
            <w:vMerge/>
          </w:tcPr>
          <w:p w14:paraId="4D2BEEE4" w14:textId="77777777" w:rsidR="00350501" w:rsidRPr="00E30807" w:rsidRDefault="00350501" w:rsidP="00E204D4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97885AF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0FAD50C9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507</w:t>
            </w:r>
          </w:p>
        </w:tc>
        <w:tc>
          <w:tcPr>
            <w:tcW w:w="2070" w:type="dxa"/>
          </w:tcPr>
          <w:p w14:paraId="0700EA11" w14:textId="77777777" w:rsidR="00350501" w:rsidRPr="00E30807" w:rsidRDefault="00350501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126</w:t>
            </w:r>
          </w:p>
        </w:tc>
      </w:tr>
    </w:tbl>
    <w:p w14:paraId="7646EC8B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9ED8490" w14:textId="1D9C6CE8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MITRAL REGURGITATION</w:t>
      </w:r>
    </w:p>
    <w:p w14:paraId="480349BA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1805CF" wp14:editId="5CA3B2BC">
            <wp:extent cx="5943600" cy="1260475"/>
            <wp:effectExtent l="0" t="0" r="0" b="0"/>
            <wp:docPr id="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E00" w14:textId="23454DCB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MITRAL STENOSIS</w:t>
      </w:r>
    </w:p>
    <w:p w14:paraId="70619023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0F0CBCA7" wp14:editId="76AE0AC9">
            <wp:extent cx="5943600" cy="1203960"/>
            <wp:effectExtent l="0" t="0" r="0" b="0"/>
            <wp:docPr id="25" name="Picture 2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C42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5722DF65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6FE10359" w14:textId="138353B1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AORTIC REGURGITATION</w:t>
      </w:r>
    </w:p>
    <w:p w14:paraId="264A6F7C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0DE0C319" wp14:editId="02A95626">
            <wp:extent cx="5943600" cy="1210945"/>
            <wp:effectExtent l="0" t="0" r="0" b="8255"/>
            <wp:docPr id="26" name="Picture 26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F2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2835377" w14:textId="570C17C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AORTIC STENOSIS</w:t>
      </w:r>
    </w:p>
    <w:p w14:paraId="3325F67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5AAEE5" wp14:editId="72F45EC8">
            <wp:extent cx="5943600" cy="1216025"/>
            <wp:effectExtent l="0" t="0" r="0" b="3175"/>
            <wp:docPr id="27" name="Picture 27" descr="A grid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grid of numb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A6B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5D87BA6" w14:textId="78F37B80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FLOW GRADIENT OF AORTIC STENOSIS</w:t>
      </w:r>
    </w:p>
    <w:p w14:paraId="2D0C3B70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23E51C77" wp14:editId="2781B3CF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1100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6061A9F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33815A2" w14:textId="6DB5FC06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DIASTOLIC FUNCTION</w:t>
      </w:r>
    </w:p>
    <w:p w14:paraId="49A2D9D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35DBD6FB" wp14:editId="4DD3194C">
            <wp:extent cx="5943600" cy="1261745"/>
            <wp:effectExtent l="0" t="0" r="0" b="0"/>
            <wp:docPr id="29" name="Picture 29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B69" w14:textId="3E6BED32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(NUMERIC)</w:t>
      </w:r>
    </w:p>
    <w:p w14:paraId="7C415E82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7E68B4" wp14:editId="2A83910B">
            <wp:extent cx="5943600" cy="1494155"/>
            <wp:effectExtent l="0" t="0" r="0" b="0"/>
            <wp:docPr id="30" name="Picture 30" descr="A screen 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73C" w14:textId="5EBE3419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(RANGES)</w:t>
      </w:r>
    </w:p>
    <w:p w14:paraId="3A5DDC4C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46009B2" wp14:editId="4360BC11">
            <wp:extent cx="5943600" cy="2232025"/>
            <wp:effectExtent l="0" t="0" r="0" b="0"/>
            <wp:docPr id="31" name="Picture 3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10F" w14:textId="14E83DAD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STRATIFIED SUPPORT SAMPLES FOR EACH CLASS IN A BALANCED TEST SET OBTAINED USING SMOTE – ENN METHOD IN FIVE FOLDS FOR EJECTION FRACTION (QUALITATIVE)</w:t>
      </w:r>
    </w:p>
    <w:p w14:paraId="4DD600EF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5EEAB6A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711BC02C" wp14:editId="50A85CAF">
            <wp:extent cx="5943600" cy="832485"/>
            <wp:effectExtent l="0" t="0" r="0" b="5715"/>
            <wp:docPr id="32" name="Picture 32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grid of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CC23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6C6441A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F2F6173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67BA67F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5338436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5463F3C4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98B92A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A84D799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54FC964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0EE061B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66CE83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6B1463FC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084C9FA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E94984F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5A41114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22FE1D7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1F7CA14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3A1013FE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15DBCFFE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2CC6F926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6850F148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0445462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70A013D6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</w:p>
    <w:p w14:paraId="4825ED41" w14:textId="77777777" w:rsidR="00350501" w:rsidRPr="00E30807" w:rsidRDefault="00350501" w:rsidP="00350501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 </w:t>
      </w:r>
    </w:p>
    <w:p w14:paraId="720BC1D5" w14:textId="77777777" w:rsidR="00350501" w:rsidRPr="00E30807" w:rsidRDefault="00350501" w:rsidP="00350501">
      <w:pPr>
        <w:spacing w:line="480" w:lineRule="auto"/>
        <w:rPr>
          <w:sz w:val="24"/>
          <w:szCs w:val="24"/>
        </w:rPr>
      </w:pPr>
    </w:p>
    <w:p w14:paraId="424C249C" w14:textId="77777777" w:rsidR="00822E14" w:rsidRDefault="00822E14"/>
    <w:sectPr w:rsidR="0082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A56"/>
    <w:multiLevelType w:val="hybridMultilevel"/>
    <w:tmpl w:val="159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45C0"/>
    <w:multiLevelType w:val="hybridMultilevel"/>
    <w:tmpl w:val="56C4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688112">
    <w:abstractNumId w:val="0"/>
  </w:num>
  <w:num w:numId="2" w16cid:durableId="30339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1"/>
    <w:rsid w:val="00350501"/>
    <w:rsid w:val="008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2DD7"/>
  <w15:chartTrackingRefBased/>
  <w15:docId w15:val="{F41DBD05-4E83-4271-9069-B964B6EA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0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5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ython/cpython/blob/3.10/Lib/re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588</Words>
  <Characters>3353</Characters>
  <Application>Microsoft Office Word</Application>
  <DocSecurity>0</DocSecurity>
  <Lines>27</Lines>
  <Paragraphs>7</Paragraphs>
  <ScaleCrop>false</ScaleCrop>
  <Company>Houston Methodist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</cp:revision>
  <dcterms:created xsi:type="dcterms:W3CDTF">2024-01-30T17:30:00Z</dcterms:created>
  <dcterms:modified xsi:type="dcterms:W3CDTF">2024-01-30T17:36:00Z</dcterms:modified>
</cp:coreProperties>
</file>