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Pseudocode Tuntunan Sholat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DDDDDD"/>
        </w:rPr>
        <w:t>/</w:t>
      </w:r>
      <w:r>
        <w:rPr>
          <w:color w:val="CCCCCC"/>
        </w:rPr>
        <w:t>/function tataCaraShola</w:t>
      </w:r>
      <w:r>
        <w:rPr>
          <w:color w:val="DDDDDD"/>
        </w:rPr>
        <w:t>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color w:val="000000"/>
        </w:rPr>
        <w:t>Buat sebuah function dengan nama tataCaraSholat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color w:val="000000"/>
        </w:rPr>
        <w:t xml:space="preserve">Menerima parameter </w:t>
      </w:r>
      <w:r>
        <w:rPr>
          <w:color w:val="000000"/>
          <w:highlight w:val="lightGray"/>
        </w:rPr>
        <w:t>jumlahRakaat</w:t>
      </w:r>
      <w:r>
        <w:rPr>
          <w:color w:val="000000"/>
        </w:rPr>
        <w:t xml:space="preserve"> dan </w:t>
      </w:r>
      <w:r>
        <w:rPr>
          <w:color w:val="000000"/>
          <w:highlight w:val="lightGray"/>
        </w:rPr>
        <w:t>namaSholat</w:t>
      </w:r>
      <w:r>
        <w:rPr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  <w:color w:val="000000"/>
        </w:rPr>
        <w:t>FOR</w:t>
      </w:r>
      <w:r>
        <w:rPr>
          <w:color w:val="000000"/>
        </w:rPr>
        <w:t xml:space="preserve"> setiap pertambahan 1 `indeks` dari 1 sampai </w:t>
      </w:r>
      <w:r>
        <w:rPr>
          <w:color w:val="000000"/>
          <w:highlight w:val="lightGray"/>
        </w:rPr>
        <w:t>jumlahRakaat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`indeks` tidak sama dengan 1: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216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“masuk raka’at ke- `indeks`” 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“Membaca Surat Al-Fatihah”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“Membaca Surat pilihan yang dihafal dari Al-Qur’an”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“Ruku”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“I’tidal”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“Duduk antara dua 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(</w:t>
      </w:r>
      <w:r>
        <w:rPr>
          <w:highlight w:val="lightGray"/>
        </w:rPr>
        <w:t>namaSholat</w:t>
      </w:r>
      <w:r>
        <w:rPr/>
        <w:t xml:space="preserve"> sama dengan Shubuh DAN `indeks` sama dengan 2) ATAU (</w:t>
      </w:r>
      <w:r>
        <w:rPr>
          <w:highlight w:val="lightGray"/>
        </w:rPr>
        <w:t>namaSholat</w:t>
      </w:r>
      <w:r>
        <w:rPr/>
        <w:t xml:space="preserve"> sama dengan Maghrib DAN `indeks` sama dengan 3) ATAU (`indeks` sama dengan 4):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“Tasyahud akhir”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“Salam”</w:t>
      </w:r>
    </w:p>
    <w:p>
      <w:pPr>
        <w:pStyle w:val="Normal"/>
        <w:numPr>
          <w:ilvl w:val="3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3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</w:t>
      </w:r>
      <w:r>
        <w:rPr>
          <w:highlight w:val="lightGray"/>
        </w:rPr>
        <w:t>namaSholat</w:t>
      </w:r>
      <w:r>
        <w:rPr/>
        <w:t xml:space="preserve"> tidak sama dengan Shubuh dan `indeks` sama dengan 2: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“Tasyahud awal”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  <w:t>Berikan enter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ENDFOR</w:t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>
          <w:color w:val="CCCCCC"/>
        </w:rPr>
      </w:pPr>
      <w:r>
        <w:rPr>
          <w:color w:val="CCCCCC"/>
        </w:rPr>
        <w:t>//membuat object tuntunanSholat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/>
        <w:t xml:space="preserve">Buat sebuah object </w:t>
      </w:r>
      <w:r>
        <w:rPr>
          <w:b/>
          <w:bCs/>
        </w:rPr>
        <w:t>tuntunanSholat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b/>
          <w:bCs/>
        </w:rPr>
        <w:t>tuntunanSholat</w:t>
      </w:r>
      <w:r>
        <w:rPr/>
        <w:t xml:space="preserve"> menerima parameter </w:t>
      </w:r>
      <w:r>
        <w:rPr>
          <w:highlight w:val="lightGray"/>
        </w:rPr>
        <w:t>sholat</w:t>
      </w:r>
      <w:r>
        <w:rPr/>
        <w:t xml:space="preserve">, </w:t>
      </w:r>
      <w:r>
        <w:rPr>
          <w:highlight w:val="lightGray"/>
        </w:rPr>
        <w:t>rakaat</w:t>
      </w:r>
      <w:r>
        <w:rPr/>
        <w:t xml:space="preserve">, dan </w:t>
      </w:r>
      <w:r>
        <w:rPr>
          <w:highlight w:val="lightGray"/>
        </w:rPr>
        <w:t>waktu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/>
        <w:t xml:space="preserve">Simpan parameter-parameter tersebut pada </w:t>
      </w:r>
      <w:r>
        <w:rPr>
          <w:i/>
          <w:iCs/>
        </w:rPr>
        <w:t>property</w:t>
      </w:r>
      <w:r>
        <w:rPr>
          <w:i w:val="false"/>
          <w:iCs w:val="false"/>
        </w:rPr>
        <w:t xml:space="preserve"> dengan nama yang sama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 xml:space="preserve">Buat method </w:t>
      </w:r>
      <w:r>
        <w:rPr>
          <w:i w:val="false"/>
          <w:iCs w:val="false"/>
          <w:highlight w:val="lightGray"/>
        </w:rPr>
        <w:t>bacaNiat()</w:t>
      </w:r>
      <w:r>
        <w:rPr>
          <w:i w:val="false"/>
          <w:iCs w:val="false"/>
        </w:rPr>
        <w:t>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Membaca niat sholat </w:t>
      </w:r>
      <w:r>
        <w:rPr>
          <w:i w:val="false"/>
          <w:iCs w:val="false"/>
          <w:highlight w:val="lightGray"/>
        </w:rPr>
        <w:t>&lt;property sholat&gt;</w:t>
      </w:r>
      <w:r>
        <w:rPr>
          <w:i w:val="false"/>
          <w:iCs w:val="false"/>
        </w:rPr>
        <w:t xml:space="preserve"> didalam hati”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Takbiratul ihram”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Membaca do'a Iftitah”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 xml:space="preserve">Buat method </w:t>
      </w:r>
      <w:r>
        <w:rPr>
          <w:i w:val="false"/>
          <w:iCs w:val="false"/>
          <w:highlight w:val="lightGray"/>
        </w:rPr>
        <w:t>ajakan()</w:t>
      </w:r>
      <w:r>
        <w:rPr>
          <w:i w:val="false"/>
          <w:iCs w:val="false"/>
        </w:rPr>
        <w:t>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Mari kita dirikan Sholat </w:t>
      </w:r>
      <w:r>
        <w:rPr>
          <w:i w:val="false"/>
          <w:iCs w:val="false"/>
          <w:highlight w:val="lightGray"/>
        </w:rPr>
        <w:t>&lt;property sholat&gt;</w:t>
      </w:r>
      <w:r>
        <w:rPr>
          <w:i w:val="false"/>
          <w:iCs w:val="false"/>
        </w:rPr>
        <w:t xml:space="preserve"> !”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Buat method doa(),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Alhamdulillah, semoga Allah merahmati dan meridhoi.”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Aamiin”</w:t>
      </w:r>
    </w:p>
    <w:p>
      <w:pPr>
        <w:pStyle w:val="Normal"/>
        <w:widowControl/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>
          <w:color w:val="CCCCCC"/>
        </w:rPr>
      </w:pPr>
      <w:r>
        <w:rPr>
          <w:i w:val="false"/>
          <w:iCs w:val="false"/>
          <w:color w:val="CCCCCC"/>
        </w:rPr>
        <w:t>//melakukan instantiate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shubuh = new tuntunanSholat ('Shubuh', 2, 'di awal pagi');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dzuhur = new tuntunanSholat ('Dzuhur', 4, 'di tengah hari');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ashar = new tuntunanSholat ('Ashar', 4, 'di waktu petang');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maghrib = new tuntunanSholat ('Maghrib', 3, 'di waktu senja');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isya = new tuntunanSholat ('Isya', 4, 'di malam hari');</w:t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>
          <w:color w:val="CCCCCC"/>
        </w:rPr>
      </w:pPr>
      <w:r>
        <w:rPr>
          <w:color w:val="CCCCCC"/>
        </w:rPr>
        <w:t>//variabel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720" w:right="0" w:hanging="0"/>
        <w:rPr/>
      </w:pPr>
      <w:r>
        <w:rPr/>
        <w:t xml:space="preserve">Buat variabel </w:t>
      </w:r>
      <w:r>
        <w:rPr>
          <w:b/>
          <w:bCs/>
        </w:rPr>
        <w:t>input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>
          <w:color w:val="DDDDDD"/>
        </w:rPr>
      </w:pPr>
      <w:r>
        <w:rPr>
          <w:color w:val="DDDDDD"/>
        </w:rPr>
        <w:t>//program utama</w:t>
      </w:r>
    </w:p>
    <w:p>
      <w:pPr>
        <w:pStyle w:val="Normal"/>
        <w:numPr>
          <w:ilvl w:val="0"/>
          <w:numId w:val="4"/>
        </w:numPr>
        <w:tabs>
          <w:tab w:val="left" w:pos="330" w:leader="none"/>
          <w:tab w:val="left" w:pos="465" w:leader="none"/>
        </w:tabs>
        <w:ind w:left="720" w:right="0" w:hanging="0"/>
        <w:rPr/>
      </w:pPr>
      <w:r>
        <w:rPr/>
        <w:t xml:space="preserve">Masukkan angka pada variable </w:t>
      </w:r>
      <w:r>
        <w:rPr>
          <w:b/>
          <w:bCs/>
        </w:rPr>
        <w:t>input</w:t>
      </w:r>
      <w:r>
        <w:rPr>
          <w:b w:val="false"/>
          <w:bCs w:val="false"/>
        </w:rPr>
        <w:t xml:space="preserve"> untuk memilih waktu sholat yang diinginkan.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>SWITCH</w:t>
      </w:r>
      <w:r>
        <w:rPr>
          <w:b w:val="false"/>
          <w:bCs w:val="false"/>
        </w:rPr>
        <w:t xml:space="preserve"> (</w:t>
      </w:r>
      <w:r>
        <w:rPr>
          <w:b/>
          <w:bCs/>
        </w:rPr>
        <w:t>input)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CASE 1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TULISKAN</w:t>
      </w:r>
      <w:r>
        <w:rPr>
          <w:b w:val="false"/>
          <w:bCs w:val="false"/>
        </w:rPr>
        <w:t xml:space="preserve"> “Sholat </w:t>
      </w:r>
      <w:r>
        <w:rPr>
          <w:b w:val="false"/>
          <w:bCs w:val="false"/>
          <w:highlight w:val="lightGray"/>
        </w:rPr>
        <w:t>shubuh.sholat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shubuh.waktu</w:t>
      </w:r>
      <w:r>
        <w:rPr>
          <w:b w:val="false"/>
          <w:bCs w:val="false"/>
        </w:rPr>
        <w:t xml:space="preserve"> sebanyak </w:t>
        <w:tab/>
        <w:tab/>
        <w:tab/>
        <w:tab/>
        <w:tab/>
        <w:tab/>
        <w:tab/>
        <w:tab/>
      </w:r>
      <w:r>
        <w:rPr>
          <w:b w:val="false"/>
          <w:bCs w:val="false"/>
          <w:highlight w:val="lightGray"/>
        </w:rPr>
        <w:t>shubuh.rakaat</w:t>
      </w:r>
      <w:r>
        <w:rPr>
          <w:b w:val="false"/>
          <w:bCs w:val="false"/>
        </w:rPr>
        <w:t xml:space="preserve"> raka’at.”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shubuh.ajakan()</w:t>
      </w:r>
      <w:r>
        <w:rPr>
          <w:b w:val="false"/>
          <w:bCs w:val="false"/>
          <w:highlight w:val="whit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  <w:highlight w:val="white"/>
        </w:rPr>
        <w:tab/>
        <w:tab/>
        <w:tab/>
        <w:tab/>
      </w:r>
      <w:r>
        <w:rPr>
          <w:b w:val="false"/>
          <w:bCs w:val="false"/>
          <w:highlight w:val="lightGray"/>
        </w:rPr>
        <w:t>shubuh.bacaNiat()</w:t>
      </w:r>
      <w:r>
        <w:rPr>
          <w:b w:val="false"/>
          <w:bCs w:val="false"/>
          <w:highlight w:val="whit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 w:val="false"/>
          <w:bCs w:val="false"/>
          <w:highlight w:val="lightGray"/>
        </w:rPr>
        <w:t>shubuh.rakaat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highlight w:val="lightGray"/>
        </w:rPr>
        <w:t>shubuh.sholat</w:t>
      </w:r>
      <w:r>
        <w:rPr>
          <w:b w:val="false"/>
          <w:bCs w:val="false"/>
        </w:rPr>
        <w:t>);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shubuh.doa()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BREAK;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CASE 2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 xml:space="preserve">TULISKAN </w:t>
      </w:r>
      <w:r>
        <w:rPr>
          <w:b w:val="false"/>
          <w:bCs w:val="false"/>
        </w:rPr>
        <w:t xml:space="preserve">“Sholat </w:t>
      </w:r>
      <w:r>
        <w:rPr>
          <w:b w:val="false"/>
          <w:bCs w:val="false"/>
          <w:highlight w:val="lightGray"/>
        </w:rPr>
        <w:t>dzuhur.sholat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 xml:space="preserve">dzuhur.waktu 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dzuhur.rakaat</w:t>
      </w:r>
      <w:r>
        <w:rPr>
          <w:b w:val="false"/>
          <w:bCs w:val="false"/>
        </w:rPr>
        <w:t xml:space="preserve"> </w:t>
        <w:tab/>
        <w:tab/>
        <w:tab/>
        <w:tab/>
        <w:tab/>
        <w:tab/>
        <w:t>raka’at.”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dzuhur.ajakan()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dzuhur.bacaNiat()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 w:val="false"/>
          <w:bCs w:val="false"/>
          <w:highlight w:val="lightGray"/>
        </w:rPr>
        <w:t>dzuhur.rakaat</w:t>
      </w:r>
      <w:r>
        <w:rPr>
          <w:b w:val="false"/>
          <w:bCs w:val="false"/>
        </w:rPr>
        <w:t>,</w:t>
      </w:r>
      <w:r>
        <w:rPr>
          <w:b w:val="false"/>
          <w:bCs w:val="false"/>
          <w:highlight w:val="lightGray"/>
        </w:rPr>
        <w:t>dzuhur.sholat</w:t>
      </w:r>
      <w:r>
        <w:rPr>
          <w:b w:val="false"/>
          <w:bCs w:val="false"/>
        </w:rPr>
        <w:t>);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ab/>
      </w:r>
      <w:r>
        <w:rPr>
          <w:b w:val="false"/>
          <w:bCs w:val="false"/>
          <w:highlight w:val="lightGray"/>
        </w:rPr>
        <w:t>dzuhur.doa()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BREAK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CASE 3: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“Sholat  </w:t>
      </w:r>
      <w:r>
        <w:rPr>
          <w:b w:val="false"/>
          <w:bCs w:val="false"/>
          <w:highlight w:val="lightGray"/>
        </w:rPr>
        <w:t>ashar.sholat</w:t>
      </w:r>
      <w:r>
        <w:rPr>
          <w:b w:val="false"/>
          <w:bCs w:val="false"/>
        </w:rPr>
        <w:t xml:space="preserve"> ditunaikan  </w:t>
      </w:r>
      <w:r>
        <w:rPr>
          <w:b w:val="false"/>
          <w:bCs w:val="false"/>
          <w:highlight w:val="lightGray"/>
        </w:rPr>
        <w:t>ashar.waktu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ashar.rakaat</w:t>
      </w:r>
      <w:r>
        <w:rPr>
          <w:b w:val="false"/>
          <w:bCs w:val="false"/>
          <w:highlight w:val="white"/>
        </w:rPr>
        <w:t xml:space="preserve"> </w:t>
        <w:tab/>
        <w:tab/>
        <w:tab/>
        <w:tab/>
        <w:tab/>
        <w:tab/>
        <w:tab/>
      </w:r>
      <w:r>
        <w:rPr>
          <w:b w:val="false"/>
          <w:bCs w:val="false"/>
        </w:rPr>
        <w:t>raka’at”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ashar.ajakan()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 xml:space="preserve">  </w:t>
        <w:tab/>
        <w:tab/>
        <w:tab/>
      </w:r>
      <w:r>
        <w:rPr>
          <w:b w:val="false"/>
          <w:bCs w:val="false"/>
          <w:highlight w:val="lightGray"/>
        </w:rPr>
        <w:t>ashar.bacaNiat()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 w:val="false"/>
          <w:bCs w:val="false"/>
          <w:highlight w:val="lightGray"/>
        </w:rPr>
        <w:t>ashar.rakaat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highlight w:val="lightGray"/>
        </w:rPr>
        <w:t>ashar.sholat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ashar.doa()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 </w:t>
      </w:r>
      <w:r>
        <w:rPr>
          <w:b/>
          <w:bCs/>
        </w:rPr>
        <w:t>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CASE 4: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“Sholat </w:t>
      </w:r>
      <w:r>
        <w:rPr>
          <w:b w:val="false"/>
          <w:bCs w:val="false"/>
          <w:highlight w:val="lightGray"/>
        </w:rPr>
        <w:t>maghrib.sholat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maghrib.waktu</w:t>
      </w:r>
      <w:r>
        <w:rPr>
          <w:b w:val="false"/>
          <w:bCs w:val="false"/>
        </w:rPr>
        <w:t xml:space="preserve"> sebanyak </w:t>
        <w:tab/>
        <w:tab/>
        <w:tab/>
        <w:tab/>
        <w:t xml:space="preserve"> </w:t>
        <w:tab/>
        <w:tab/>
        <w:tab/>
        <w:tab/>
      </w:r>
      <w:r>
        <w:rPr>
          <w:b w:val="false"/>
          <w:bCs w:val="false"/>
          <w:highlight w:val="lightGray"/>
        </w:rPr>
        <w:t>maghrib.rakaat</w:t>
      </w:r>
      <w:r>
        <w:rPr>
          <w:b w:val="false"/>
          <w:bCs w:val="false"/>
        </w:rPr>
        <w:t xml:space="preserve"> raka’at.”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 w:val="false"/>
          <w:bCs w:val="false"/>
          <w:highlight w:val="lightGray"/>
        </w:rPr>
        <w:t>maghrib.rakaat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highlight w:val="lightGray"/>
        </w:rPr>
        <w:t>maghrib.sholat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CASE 5: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 xml:space="preserve">TULISKAN </w:t>
      </w:r>
      <w:r>
        <w:rPr>
          <w:b w:val="false"/>
          <w:bCs w:val="false"/>
        </w:rPr>
        <w:t xml:space="preserve">“Sholat </w:t>
      </w:r>
      <w:r>
        <w:rPr>
          <w:b w:val="false"/>
          <w:bCs w:val="false"/>
          <w:highlight w:val="lightGray"/>
        </w:rPr>
        <w:t>isya.sholat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isya.waktu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isya.rakaat</w:t>
      </w:r>
      <w:r>
        <w:rPr>
          <w:b w:val="false"/>
          <w:bCs w:val="false"/>
        </w:rPr>
        <w:t xml:space="preserve"> raka'at.”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 w:val="false"/>
          <w:bCs w:val="false"/>
          <w:highlight w:val="lightGray"/>
        </w:rPr>
        <w:t>isya.rakaat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highlight w:val="lightGray"/>
        </w:rPr>
        <w:t>isya.sholat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DEFAULT: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“Saudaraku, Sholat wajib hanya 5 waktu.”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Berikan enter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>ENDSWITCH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b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  <w:b/>
      <w:bCs/>
    </w:rPr>
  </w:style>
  <w:style w:type="character" w:styleId="ListLabel21">
    <w:name w:val="ListLabel 21"/>
    <w:qFormat/>
    <w:rPr>
      <w:rFonts w:cs="OpenSymbol"/>
      <w:b/>
      <w:bCs/>
    </w:rPr>
  </w:style>
  <w:style w:type="character" w:styleId="ListLabel22">
    <w:name w:val="ListLabel 22"/>
    <w:qFormat/>
    <w:rPr>
      <w:rFonts w:cs="OpenSymbol"/>
      <w:b/>
      <w:bCs/>
    </w:rPr>
  </w:style>
  <w:style w:type="character" w:styleId="ListLabel23">
    <w:name w:val="ListLabel 23"/>
    <w:qFormat/>
    <w:rPr>
      <w:rFonts w:cs="OpenSymbol"/>
      <w:b/>
      <w:bCs/>
    </w:rPr>
  </w:style>
  <w:style w:type="character" w:styleId="ListLabel24">
    <w:name w:val="ListLabel 24"/>
    <w:qFormat/>
    <w:rPr>
      <w:rFonts w:cs="OpenSymbol"/>
      <w:b/>
      <w:bCs/>
    </w:rPr>
  </w:style>
  <w:style w:type="character" w:styleId="ListLabel25">
    <w:name w:val="ListLabel 25"/>
    <w:qFormat/>
    <w:rPr>
      <w:rFonts w:cs="OpenSymbol"/>
      <w:b/>
      <w:bCs/>
    </w:rPr>
  </w:style>
  <w:style w:type="character" w:styleId="ListLabel26">
    <w:name w:val="ListLabel 26"/>
    <w:qFormat/>
    <w:rPr>
      <w:rFonts w:cs="OpenSymbol"/>
      <w:b/>
      <w:bCs/>
    </w:rPr>
  </w:style>
  <w:style w:type="character" w:styleId="ListLabel27">
    <w:name w:val="ListLabel 27"/>
    <w:qFormat/>
    <w:rPr>
      <w:rFonts w:cs="OpenSymbol"/>
      <w:b/>
      <w:bCs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b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  <w:b/>
      <w:bCs/>
    </w:rPr>
  </w:style>
  <w:style w:type="character" w:styleId="ListLabel66">
    <w:name w:val="ListLabel 66"/>
    <w:qFormat/>
    <w:rPr>
      <w:rFonts w:cs="OpenSymbol"/>
      <w:b/>
      <w:bCs/>
    </w:rPr>
  </w:style>
  <w:style w:type="character" w:styleId="ListLabel67">
    <w:name w:val="ListLabel 67"/>
    <w:qFormat/>
    <w:rPr>
      <w:rFonts w:cs="OpenSymbol"/>
      <w:b/>
      <w:bCs/>
    </w:rPr>
  </w:style>
  <w:style w:type="character" w:styleId="ListLabel68">
    <w:name w:val="ListLabel 68"/>
    <w:qFormat/>
    <w:rPr>
      <w:rFonts w:cs="OpenSymbol"/>
      <w:b/>
      <w:bCs/>
    </w:rPr>
  </w:style>
  <w:style w:type="character" w:styleId="ListLabel69">
    <w:name w:val="ListLabel 69"/>
    <w:qFormat/>
    <w:rPr>
      <w:rFonts w:cs="OpenSymbol"/>
      <w:b/>
      <w:bCs/>
    </w:rPr>
  </w:style>
  <w:style w:type="character" w:styleId="ListLabel70">
    <w:name w:val="ListLabel 70"/>
    <w:qFormat/>
    <w:rPr>
      <w:rFonts w:cs="OpenSymbol"/>
      <w:b/>
      <w:bCs/>
    </w:rPr>
  </w:style>
  <w:style w:type="character" w:styleId="ListLabel71">
    <w:name w:val="ListLabel 71"/>
    <w:qFormat/>
    <w:rPr>
      <w:rFonts w:cs="OpenSymbol"/>
      <w:b/>
      <w:bCs/>
    </w:rPr>
  </w:style>
  <w:style w:type="character" w:styleId="ListLabel72">
    <w:name w:val="ListLabel 72"/>
    <w:qFormat/>
    <w:rPr>
      <w:rFonts w:cs="OpenSymbol"/>
      <w:b/>
      <w:bCs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b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  <w:b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OpenSymbol"/>
      <w:b/>
      <w:bCs/>
    </w:rPr>
  </w:style>
  <w:style w:type="character" w:styleId="ListLabel102">
    <w:name w:val="ListLabel 102"/>
    <w:qFormat/>
    <w:rPr>
      <w:rFonts w:cs="OpenSymbol"/>
      <w:b/>
      <w:bCs/>
    </w:rPr>
  </w:style>
  <w:style w:type="character" w:styleId="ListLabel103">
    <w:name w:val="ListLabel 103"/>
    <w:qFormat/>
    <w:rPr>
      <w:rFonts w:cs="OpenSymbol"/>
      <w:b/>
      <w:bCs/>
    </w:rPr>
  </w:style>
  <w:style w:type="character" w:styleId="ListLabel104">
    <w:name w:val="ListLabel 104"/>
    <w:qFormat/>
    <w:rPr>
      <w:rFonts w:cs="OpenSymbol"/>
      <w:b/>
      <w:bCs/>
    </w:rPr>
  </w:style>
  <w:style w:type="character" w:styleId="ListLabel105">
    <w:name w:val="ListLabel 105"/>
    <w:qFormat/>
    <w:rPr>
      <w:rFonts w:cs="OpenSymbol"/>
      <w:b/>
      <w:bCs/>
    </w:rPr>
  </w:style>
  <w:style w:type="character" w:styleId="ListLabel106">
    <w:name w:val="ListLabel 106"/>
    <w:qFormat/>
    <w:rPr>
      <w:rFonts w:cs="OpenSymbol"/>
      <w:b/>
      <w:bCs/>
    </w:rPr>
  </w:style>
  <w:style w:type="character" w:styleId="ListLabel107">
    <w:name w:val="ListLabel 107"/>
    <w:qFormat/>
    <w:rPr>
      <w:rFonts w:cs="OpenSymbol"/>
      <w:b/>
      <w:bCs/>
    </w:rPr>
  </w:style>
  <w:style w:type="character" w:styleId="ListLabel108">
    <w:name w:val="ListLabel 108"/>
    <w:qFormat/>
    <w:rPr>
      <w:rFonts w:cs="OpenSymbol"/>
      <w:b/>
      <w:bCs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LibreOffice/5.1.2.2$Linux_X86_64 LibreOffice_project/10m0$Build-2</Application>
  <Pages>3</Pages>
  <Words>381</Words>
  <Characters>2656</Characters>
  <CharactersWithSpaces>3161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2017-05-21T17:32:57Z</dcterms:created>
  <dc:creator/>
  <dc:description/>
  <dc:language>en-US</dc:language>
  <cp:lastModifiedBy/>
  <dcterms:modified xsi:type="dcterms:W3CDTF">2017-05-22T14:06:31Z</dcterms:modified>
  <cp:revision>13</cp:revision>
  <dc:subject/>
  <dc:title/>
</cp:coreProperties>
</file>