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1D7" w:rsidRPr="0074212C" w:rsidRDefault="000D21D7" w:rsidP="000D21D7">
      <w:pPr>
        <w:pStyle w:val="a3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/>
      </w:tblPr>
      <w:tblGrid>
        <w:gridCol w:w="1843"/>
        <w:gridCol w:w="1276"/>
        <w:gridCol w:w="567"/>
        <w:gridCol w:w="142"/>
        <w:gridCol w:w="850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283"/>
        <w:gridCol w:w="142"/>
        <w:gridCol w:w="567"/>
        <w:gridCol w:w="425"/>
      </w:tblGrid>
      <w:tr w:rsidR="000D21D7" w:rsidTr="00502510">
        <w:tc>
          <w:tcPr>
            <w:tcW w:w="9639" w:type="dxa"/>
            <w:gridSpan w:val="21"/>
          </w:tcPr>
          <w:p w:rsidR="000D21D7" w:rsidRDefault="000D21D7" w:rsidP="00502510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0D21D7" w:rsidTr="00502510">
        <w:trPr>
          <w:trHeight w:hRule="exact" w:val="227"/>
        </w:trPr>
        <w:tc>
          <w:tcPr>
            <w:tcW w:w="9639" w:type="dxa"/>
            <w:gridSpan w:val="21"/>
          </w:tcPr>
          <w:p w:rsidR="000D21D7" w:rsidRDefault="000D21D7" w:rsidP="00502510">
            <w:pPr>
              <w:pStyle w:val="1"/>
            </w:pPr>
          </w:p>
        </w:tc>
      </w:tr>
      <w:tr w:rsidR="000D21D7" w:rsidTr="00502510">
        <w:tc>
          <w:tcPr>
            <w:tcW w:w="1843" w:type="dxa"/>
          </w:tcPr>
          <w:p w:rsidR="000D21D7" w:rsidRDefault="000D21D7" w:rsidP="00502510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:rsidR="000D21D7" w:rsidRDefault="000D21D7" w:rsidP="0050251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ИТиУ</w:t>
            </w:r>
            <w:proofErr w:type="spellEnd"/>
          </w:p>
        </w:tc>
        <w:tc>
          <w:tcPr>
            <w:tcW w:w="1134" w:type="dxa"/>
            <w:gridSpan w:val="4"/>
          </w:tcPr>
          <w:p w:rsidR="000D21D7" w:rsidRDefault="000D21D7" w:rsidP="00502510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2"/>
            <w:tcBorders>
              <w:bottom w:val="single" w:sz="4" w:space="0" w:color="auto"/>
            </w:tcBorders>
          </w:tcPr>
          <w:p w:rsidR="000D21D7" w:rsidRDefault="00CC15BA" w:rsidP="00502510">
            <w:pPr>
              <w:rPr>
                <w:sz w:val="24"/>
              </w:rPr>
            </w:pPr>
            <w:r>
              <w:rPr>
                <w:sz w:val="24"/>
              </w:rPr>
              <w:t>ИТАС</w:t>
            </w:r>
          </w:p>
        </w:tc>
      </w:tr>
      <w:tr w:rsidR="000D21D7" w:rsidTr="00502510">
        <w:tc>
          <w:tcPr>
            <w:tcW w:w="1843" w:type="dxa"/>
          </w:tcPr>
          <w:p w:rsidR="000D21D7" w:rsidRDefault="000D21D7" w:rsidP="00502510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:rsidR="000D21D7" w:rsidRPr="00A06B15" w:rsidRDefault="00CC15BA" w:rsidP="00502510">
            <w:pPr>
              <w:rPr>
                <w:sz w:val="24"/>
              </w:rPr>
            </w:pPr>
            <w:r>
              <w:rPr>
                <w:sz w:val="24"/>
              </w:rPr>
              <w:t>1-53 01 02</w:t>
            </w:r>
          </w:p>
        </w:tc>
        <w:tc>
          <w:tcPr>
            <w:tcW w:w="1843" w:type="dxa"/>
            <w:gridSpan w:val="7"/>
          </w:tcPr>
          <w:p w:rsidR="000D21D7" w:rsidRDefault="000D21D7" w:rsidP="00502510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9"/>
            <w:tcBorders>
              <w:bottom w:val="single" w:sz="4" w:space="0" w:color="auto"/>
            </w:tcBorders>
          </w:tcPr>
          <w:p w:rsidR="000D21D7" w:rsidRDefault="000D21D7" w:rsidP="00502510">
            <w:pPr>
              <w:rPr>
                <w:sz w:val="24"/>
              </w:rPr>
            </w:pPr>
            <w:r w:rsidRPr="00D509DA">
              <w:rPr>
                <w:sz w:val="24"/>
              </w:rPr>
              <w:t>01</w:t>
            </w:r>
          </w:p>
        </w:tc>
      </w:tr>
      <w:tr w:rsidR="000D21D7" w:rsidTr="00502510">
        <w:trPr>
          <w:trHeight w:val="473"/>
        </w:trPr>
        <w:tc>
          <w:tcPr>
            <w:tcW w:w="9639" w:type="dxa"/>
            <w:gridSpan w:val="21"/>
          </w:tcPr>
          <w:p w:rsidR="000D21D7" w:rsidRPr="00ED2A40" w:rsidRDefault="000D21D7" w:rsidP="00502510">
            <w:pPr>
              <w:jc w:val="right"/>
              <w:rPr>
                <w:sz w:val="12"/>
              </w:rPr>
            </w:pPr>
          </w:p>
          <w:p w:rsidR="000D21D7" w:rsidRDefault="000D21D7" w:rsidP="00502510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D21D7" w:rsidTr="00502510">
        <w:trPr>
          <w:trHeight w:val="403"/>
        </w:trPr>
        <w:tc>
          <w:tcPr>
            <w:tcW w:w="6379" w:type="dxa"/>
            <w:gridSpan w:val="11"/>
          </w:tcPr>
          <w:p w:rsidR="000D21D7" w:rsidRDefault="000D21D7" w:rsidP="00502510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0D21D7" w:rsidRDefault="000D21D7" w:rsidP="00502510">
            <w:pPr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0D21D7" w:rsidRDefault="000D21D7" w:rsidP="00502510">
            <w:pPr>
              <w:rPr>
                <w:sz w:val="24"/>
              </w:rPr>
            </w:pPr>
            <w:r>
              <w:rPr>
                <w:sz w:val="24"/>
              </w:rPr>
              <w:t>Зав.</w:t>
            </w:r>
            <w:r w:rsidR="00D364F9">
              <w:rPr>
                <w:sz w:val="24"/>
              </w:rPr>
              <w:t xml:space="preserve"> </w:t>
            </w:r>
            <w:r>
              <w:rPr>
                <w:sz w:val="24"/>
              </w:rPr>
              <w:t>кафедрой</w:t>
            </w:r>
          </w:p>
        </w:tc>
      </w:tr>
      <w:tr w:rsidR="000D21D7" w:rsidTr="00502510">
        <w:trPr>
          <w:trHeight w:val="279"/>
        </w:trPr>
        <w:tc>
          <w:tcPr>
            <w:tcW w:w="6379" w:type="dxa"/>
            <w:gridSpan w:val="11"/>
          </w:tcPr>
          <w:p w:rsidR="000D21D7" w:rsidRDefault="000D21D7" w:rsidP="00502510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D21D7" w:rsidRDefault="00BF3374" w:rsidP="00BF33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" w:type="dxa"/>
            <w:gridSpan w:val="2"/>
          </w:tcPr>
          <w:p w:rsidR="000D21D7" w:rsidRDefault="000D21D7" w:rsidP="00502510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0D21D7" w:rsidRDefault="000D21D7" w:rsidP="0050251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D1B2E">
              <w:rPr>
                <w:sz w:val="24"/>
              </w:rPr>
              <w:t>февраля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D21D7" w:rsidRPr="00A06B15" w:rsidRDefault="000D21D7" w:rsidP="00BF3374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CC15BA">
              <w:rPr>
                <w:sz w:val="24"/>
              </w:rPr>
              <w:t>1</w:t>
            </w:r>
            <w:r w:rsidR="00BF3374">
              <w:rPr>
                <w:sz w:val="24"/>
              </w:rPr>
              <w:t>5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425" w:type="dxa"/>
          </w:tcPr>
          <w:p w:rsidR="000D21D7" w:rsidRDefault="000D21D7" w:rsidP="00502510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г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0D21D7" w:rsidTr="00502510">
        <w:trPr>
          <w:trHeight w:val="305"/>
        </w:trPr>
        <w:tc>
          <w:tcPr>
            <w:tcW w:w="9639" w:type="dxa"/>
            <w:gridSpan w:val="21"/>
          </w:tcPr>
          <w:p w:rsidR="000D21D7" w:rsidRDefault="000D21D7" w:rsidP="00502510">
            <w:pPr>
              <w:jc w:val="center"/>
            </w:pPr>
          </w:p>
          <w:p w:rsidR="000D21D7" w:rsidRPr="00963DE7" w:rsidRDefault="000D21D7" w:rsidP="00502510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D21D7" w:rsidTr="00502510">
        <w:trPr>
          <w:trHeight w:val="475"/>
        </w:trPr>
        <w:tc>
          <w:tcPr>
            <w:tcW w:w="9639" w:type="dxa"/>
            <w:gridSpan w:val="21"/>
          </w:tcPr>
          <w:p w:rsidR="000D21D7" w:rsidRPr="00963DE7" w:rsidRDefault="000D21D7" w:rsidP="00502510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0D21D7" w:rsidTr="00502510"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0D21D7" w:rsidRDefault="00502510" w:rsidP="00502510">
            <w:pPr>
              <w:pStyle w:val="3"/>
              <w:ind w:left="34" w:hanging="34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Будного</w:t>
            </w:r>
            <w:proofErr w:type="spellEnd"/>
            <w:r>
              <w:rPr>
                <w:sz w:val="24"/>
                <w:lang w:val="ru-RU"/>
              </w:rPr>
              <w:t xml:space="preserve"> Романа Игоревича</w:t>
            </w:r>
          </w:p>
        </w:tc>
      </w:tr>
      <w:tr w:rsidR="000D21D7" w:rsidTr="00502510">
        <w:trPr>
          <w:trHeight w:val="397"/>
        </w:trPr>
        <w:tc>
          <w:tcPr>
            <w:tcW w:w="9639" w:type="dxa"/>
            <w:gridSpan w:val="21"/>
          </w:tcPr>
          <w:p w:rsidR="000D21D7" w:rsidRDefault="000D21D7" w:rsidP="00502510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D21D7" w:rsidTr="00502510">
        <w:tc>
          <w:tcPr>
            <w:tcW w:w="3119" w:type="dxa"/>
            <w:gridSpan w:val="2"/>
          </w:tcPr>
          <w:p w:rsidR="000D21D7" w:rsidRDefault="000D21D7" w:rsidP="00502510">
            <w:pPr>
              <w:rPr>
                <w:sz w:val="24"/>
              </w:rPr>
            </w:pPr>
            <w:r>
              <w:rPr>
                <w:sz w:val="24"/>
              </w:rPr>
              <w:t xml:space="preserve">   1 Тема проекта (работы):</w:t>
            </w:r>
          </w:p>
        </w:tc>
        <w:tc>
          <w:tcPr>
            <w:tcW w:w="6520" w:type="dxa"/>
            <w:gridSpan w:val="19"/>
            <w:tcBorders>
              <w:bottom w:val="single" w:sz="4" w:space="0" w:color="auto"/>
            </w:tcBorders>
          </w:tcPr>
          <w:p w:rsidR="000D21D7" w:rsidRDefault="00502510" w:rsidP="00502510">
            <w:pPr>
              <w:pStyle w:val="4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Программный модуль учета </w:t>
            </w:r>
            <w:proofErr w:type="gramStart"/>
            <w:r>
              <w:rPr>
                <w:sz w:val="24"/>
              </w:rPr>
              <w:t>персональной</w:t>
            </w:r>
            <w:proofErr w:type="gramEnd"/>
            <w:r>
              <w:rPr>
                <w:sz w:val="24"/>
              </w:rPr>
              <w:t xml:space="preserve"> финансовой</w:t>
            </w:r>
          </w:p>
        </w:tc>
      </w:tr>
      <w:tr w:rsidR="000D21D7" w:rsidTr="00502510">
        <w:trPr>
          <w:cantSplit/>
          <w:trHeight w:val="277"/>
        </w:trPr>
        <w:tc>
          <w:tcPr>
            <w:tcW w:w="9639" w:type="dxa"/>
            <w:gridSpan w:val="21"/>
          </w:tcPr>
          <w:p w:rsidR="000D21D7" w:rsidRPr="00CC15BA" w:rsidRDefault="004861AE" w:rsidP="00502510">
            <w:pPr>
              <w:rPr>
                <w:sz w:val="24"/>
              </w:rPr>
            </w:pPr>
            <w:r>
              <w:rPr>
                <w:sz w:val="24"/>
              </w:rPr>
              <w:t>И</w:t>
            </w:r>
            <w:r w:rsidR="00502510">
              <w:rPr>
                <w:sz w:val="24"/>
              </w:rPr>
              <w:t>нформации</w:t>
            </w:r>
          </w:p>
        </w:tc>
      </w:tr>
      <w:tr w:rsidR="000D21D7" w:rsidRPr="002806C0" w:rsidTr="00BF3374">
        <w:trPr>
          <w:trHeight w:val="285"/>
        </w:trPr>
        <w:tc>
          <w:tcPr>
            <w:tcW w:w="4678" w:type="dxa"/>
            <w:gridSpan w:val="5"/>
            <w:tcBorders>
              <w:top w:val="single" w:sz="4" w:space="0" w:color="auto"/>
            </w:tcBorders>
          </w:tcPr>
          <w:p w:rsidR="000D21D7" w:rsidRDefault="000D21D7" w:rsidP="00502510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утверждена</w:t>
            </w:r>
            <w:proofErr w:type="gramEnd"/>
            <w:r>
              <w:rPr>
                <w:sz w:val="24"/>
              </w:rPr>
              <w:t xml:space="preserve">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0D21D7" w:rsidRDefault="000D21D7" w:rsidP="00502510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D21D7" w:rsidRPr="002806C0" w:rsidRDefault="002806C0" w:rsidP="002806C0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0D21D7" w:rsidRDefault="000D21D7" w:rsidP="00502510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D21D7" w:rsidRDefault="002806C0" w:rsidP="005025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января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:rsidR="000D21D7" w:rsidRDefault="000D21D7" w:rsidP="00BF3374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CC15BA">
              <w:rPr>
                <w:sz w:val="24"/>
              </w:rPr>
              <w:t>1</w:t>
            </w:r>
            <w:r w:rsidR="00BF3374">
              <w:rPr>
                <w:sz w:val="24"/>
              </w:rPr>
              <w:t>5</w:t>
            </w:r>
            <w:r w:rsidR="00CC15BA">
              <w:rPr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0D21D7" w:rsidRDefault="000D21D7" w:rsidP="00502510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D21D7" w:rsidRPr="00502510" w:rsidRDefault="00BF3374" w:rsidP="00502510">
            <w:pPr>
              <w:rPr>
                <w:sz w:val="24"/>
                <w:szCs w:val="24"/>
              </w:rPr>
            </w:pPr>
            <w:r w:rsidRPr="00502510">
              <w:rPr>
                <w:sz w:val="24"/>
                <w:szCs w:val="24"/>
              </w:rPr>
              <w:t>160-с</w:t>
            </w:r>
          </w:p>
        </w:tc>
      </w:tr>
      <w:tr w:rsidR="002806C0" w:rsidTr="00502510">
        <w:trPr>
          <w:trHeight w:val="435"/>
        </w:trPr>
        <w:tc>
          <w:tcPr>
            <w:tcW w:w="5245" w:type="dxa"/>
            <w:gridSpan w:val="7"/>
          </w:tcPr>
          <w:p w:rsidR="002806C0" w:rsidRDefault="002806C0" w:rsidP="00502510">
            <w:pPr>
              <w:rPr>
                <w:sz w:val="12"/>
              </w:rPr>
            </w:pPr>
          </w:p>
          <w:p w:rsidR="002806C0" w:rsidRDefault="002806C0" w:rsidP="00502510">
            <w:pPr>
              <w:rPr>
                <w:sz w:val="24"/>
              </w:rPr>
            </w:pPr>
            <w:r>
              <w:rPr>
                <w:sz w:val="24"/>
              </w:rPr>
              <w:t xml:space="preserve">   2 Срок сдачи студентом законченной работы</w:t>
            </w:r>
          </w:p>
        </w:tc>
        <w:tc>
          <w:tcPr>
            <w:tcW w:w="4394" w:type="dxa"/>
            <w:gridSpan w:val="14"/>
            <w:tcBorders>
              <w:bottom w:val="single" w:sz="4" w:space="0" w:color="auto"/>
            </w:tcBorders>
          </w:tcPr>
          <w:p w:rsidR="002806C0" w:rsidRDefault="002806C0" w:rsidP="00502510">
            <w:pPr>
              <w:rPr>
                <w:sz w:val="12"/>
              </w:rPr>
            </w:pPr>
          </w:p>
          <w:p w:rsidR="002806C0" w:rsidRDefault="00BF3374" w:rsidP="00502510">
            <w:pPr>
              <w:rPr>
                <w:sz w:val="24"/>
              </w:rPr>
            </w:pPr>
            <w:r>
              <w:rPr>
                <w:sz w:val="24"/>
              </w:rPr>
              <w:t>1 июня 2015 г.</w:t>
            </w:r>
          </w:p>
        </w:tc>
      </w:tr>
      <w:tr w:rsidR="002806C0" w:rsidTr="00502510">
        <w:trPr>
          <w:trHeight w:val="416"/>
        </w:trPr>
        <w:tc>
          <w:tcPr>
            <w:tcW w:w="3686" w:type="dxa"/>
            <w:gridSpan w:val="3"/>
          </w:tcPr>
          <w:p w:rsidR="002806C0" w:rsidRPr="008E1D3E" w:rsidRDefault="002806C0" w:rsidP="00502510">
            <w:pPr>
              <w:spacing w:before="40" w:after="40"/>
              <w:rPr>
                <w:sz w:val="2"/>
              </w:rPr>
            </w:pPr>
          </w:p>
          <w:p w:rsidR="002806C0" w:rsidRDefault="002806C0" w:rsidP="00502510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3 Исходные данные к проекту:</w:t>
            </w:r>
          </w:p>
        </w:tc>
        <w:tc>
          <w:tcPr>
            <w:tcW w:w="5953" w:type="dxa"/>
            <w:gridSpan w:val="18"/>
            <w:tcBorders>
              <w:bottom w:val="single" w:sz="4" w:space="0" w:color="auto"/>
            </w:tcBorders>
          </w:tcPr>
          <w:p w:rsidR="002806C0" w:rsidRPr="008E1D3E" w:rsidRDefault="002806C0" w:rsidP="00502510">
            <w:pPr>
              <w:spacing w:before="40" w:after="40"/>
              <w:rPr>
                <w:sz w:val="4"/>
              </w:rPr>
            </w:pPr>
          </w:p>
          <w:p w:rsidR="002806C0" w:rsidRDefault="002806C0" w:rsidP="00502510">
            <w:pPr>
              <w:spacing w:before="40" w:after="40"/>
              <w:rPr>
                <w:sz w:val="24"/>
              </w:rPr>
            </w:pPr>
            <w:r w:rsidRPr="00CC15BA">
              <w:rPr>
                <w:sz w:val="24"/>
                <w:highlight w:val="yellow"/>
              </w:rPr>
              <w:t xml:space="preserve">Усилие резания  </w:t>
            </w:r>
            <w:proofErr w:type="spellStart"/>
            <w:r w:rsidRPr="00CC15BA">
              <w:rPr>
                <w:i/>
                <w:sz w:val="24"/>
                <w:highlight w:val="yellow"/>
              </w:rPr>
              <w:t>F</w:t>
            </w:r>
            <w:r w:rsidRPr="00CC15BA">
              <w:rPr>
                <w:sz w:val="26"/>
                <w:highlight w:val="yellow"/>
                <w:vertAlign w:val="subscript"/>
              </w:rPr>
              <w:t>p</w:t>
            </w:r>
            <w:proofErr w:type="spellEnd"/>
            <w:r w:rsidRPr="00CC15BA">
              <w:rPr>
                <w:i/>
                <w:sz w:val="28"/>
                <w:highlight w:val="yellow"/>
                <w:vertAlign w:val="subscript"/>
              </w:rPr>
              <w:t xml:space="preserve"> </w:t>
            </w:r>
            <w:r w:rsidRPr="00CC15BA">
              <w:rPr>
                <w:sz w:val="24"/>
                <w:highlight w:val="yellow"/>
              </w:rPr>
              <w:t>= 5 кН; минимальный диаметр</w:t>
            </w:r>
            <w:r>
              <w:rPr>
                <w:sz w:val="24"/>
              </w:rPr>
              <w:t xml:space="preserve"> </w:t>
            </w:r>
          </w:p>
        </w:tc>
      </w:tr>
      <w:tr w:rsidR="002806C0" w:rsidTr="00502510">
        <w:trPr>
          <w:cantSplit/>
        </w:trPr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2806C0" w:rsidRPr="00CC15BA" w:rsidRDefault="002806C0" w:rsidP="00502510">
            <w:pPr>
              <w:spacing w:before="40" w:after="40"/>
              <w:rPr>
                <w:sz w:val="24"/>
                <w:highlight w:val="yellow"/>
              </w:rPr>
            </w:pPr>
            <w:r w:rsidRPr="00CC15BA">
              <w:rPr>
                <w:sz w:val="24"/>
                <w:highlight w:val="yellow"/>
              </w:rPr>
              <w:t xml:space="preserve">обрабатываемой окружности </w:t>
            </w:r>
            <w:proofErr w:type="spellStart"/>
            <w:r w:rsidRPr="00CC15BA">
              <w:rPr>
                <w:i/>
                <w:sz w:val="24"/>
                <w:highlight w:val="yellow"/>
              </w:rPr>
              <w:t>D</w:t>
            </w:r>
            <w:r w:rsidRPr="00CC15BA">
              <w:rPr>
                <w:sz w:val="28"/>
                <w:highlight w:val="yellow"/>
                <w:vertAlign w:val="subscript"/>
              </w:rPr>
              <w:t>min</w:t>
            </w:r>
            <w:proofErr w:type="spellEnd"/>
            <w:r w:rsidRPr="00CC15BA">
              <w:rPr>
                <w:sz w:val="28"/>
                <w:highlight w:val="yellow"/>
                <w:vertAlign w:val="subscript"/>
              </w:rPr>
              <w:t xml:space="preserve"> </w:t>
            </w:r>
            <w:r w:rsidRPr="00CC15BA">
              <w:rPr>
                <w:sz w:val="24"/>
                <w:highlight w:val="yellow"/>
              </w:rPr>
              <w:t xml:space="preserve">= </w:t>
            </w:r>
            <w:smartTag w:uri="urn:schemas-microsoft-com:office:smarttags" w:element="metricconverter">
              <w:smartTagPr>
                <w:attr w:name="ProductID" w:val="100 мм"/>
              </w:smartTagPr>
              <w:r w:rsidRPr="00CC15BA">
                <w:rPr>
                  <w:sz w:val="24"/>
                  <w:highlight w:val="yellow"/>
                </w:rPr>
                <w:t>100 мм</w:t>
              </w:r>
            </w:smartTag>
            <w:r w:rsidRPr="00CC15BA">
              <w:rPr>
                <w:sz w:val="24"/>
                <w:highlight w:val="yellow"/>
              </w:rPr>
              <w:t>; максимальная контурная скорость обработки</w:t>
            </w:r>
          </w:p>
        </w:tc>
      </w:tr>
      <w:tr w:rsidR="002806C0" w:rsidTr="00502510">
        <w:trPr>
          <w:cantSplit/>
          <w:trHeight w:val="224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502510">
            <w:pPr>
              <w:pStyle w:val="1"/>
              <w:spacing w:before="40" w:after="40" w:line="288" w:lineRule="auto"/>
              <w:rPr>
                <w:highlight w:val="yellow"/>
              </w:rPr>
            </w:pPr>
            <w:r w:rsidRPr="00CC15BA">
              <w:rPr>
                <w:rFonts w:ascii="New Century Schoolbook" w:hAnsi="New Century Schoolbook"/>
                <w:i/>
                <w:sz w:val="26"/>
                <w:highlight w:val="yellow"/>
                <w:lang w:val="en-US"/>
              </w:rPr>
              <w:t>v</w:t>
            </w:r>
            <w:proofErr w:type="spellStart"/>
            <w:r w:rsidRPr="00CC15BA">
              <w:rPr>
                <w:sz w:val="28"/>
                <w:highlight w:val="yellow"/>
                <w:vertAlign w:val="subscript"/>
              </w:rPr>
              <w:t>p</w:t>
            </w:r>
            <w:proofErr w:type="spellEnd"/>
            <w:r w:rsidRPr="00CC15BA">
              <w:rPr>
                <w:sz w:val="28"/>
                <w:highlight w:val="yellow"/>
                <w:vertAlign w:val="subscript"/>
              </w:rPr>
              <w:t> </w:t>
            </w:r>
            <w:proofErr w:type="spellStart"/>
            <w:r w:rsidRPr="00CC15BA">
              <w:rPr>
                <w:sz w:val="28"/>
                <w:highlight w:val="yellow"/>
                <w:vertAlign w:val="subscript"/>
              </w:rPr>
              <w:t>max</w:t>
            </w:r>
            <w:proofErr w:type="spellEnd"/>
            <w:r w:rsidRPr="00CC15BA">
              <w:rPr>
                <w:sz w:val="28"/>
                <w:highlight w:val="yellow"/>
                <w:vertAlign w:val="subscript"/>
              </w:rPr>
              <w:t xml:space="preserve">  </w:t>
            </w:r>
            <w:r w:rsidRPr="00CC15BA">
              <w:rPr>
                <w:highlight w:val="yellow"/>
              </w:rPr>
              <w:t>= 0,02 м/</w:t>
            </w:r>
            <w:proofErr w:type="spellStart"/>
            <w:r w:rsidRPr="00CC15BA">
              <w:rPr>
                <w:highlight w:val="yellow"/>
              </w:rPr>
              <w:t>c</w:t>
            </w:r>
            <w:proofErr w:type="spellEnd"/>
            <w:r w:rsidRPr="00CC15BA">
              <w:rPr>
                <w:highlight w:val="yellow"/>
              </w:rPr>
              <w:t xml:space="preserve">; масса исполнительного механизма </w:t>
            </w:r>
            <w:proofErr w:type="spellStart"/>
            <w:r w:rsidRPr="00CC15BA">
              <w:rPr>
                <w:i/>
                <w:highlight w:val="yellow"/>
              </w:rPr>
              <w:t>m</w:t>
            </w:r>
            <w:proofErr w:type="spellEnd"/>
            <w:r w:rsidRPr="00CC15BA">
              <w:rPr>
                <w:highlight w:val="yellow"/>
              </w:rPr>
              <w:t xml:space="preserve"> = 720 кг; двигатели – ПБВ-</w:t>
            </w:r>
            <w:smartTag w:uri="urn:schemas-microsoft-com:office:smarttags" w:element="metricconverter">
              <w:smartTagPr>
                <w:attr w:name="ProductID" w:val="112 м"/>
              </w:smartTagPr>
              <w:r w:rsidRPr="00CC15BA">
                <w:rPr>
                  <w:highlight w:val="yellow"/>
                </w:rPr>
                <w:t>112 м</w:t>
              </w:r>
            </w:smartTag>
            <w:r w:rsidRPr="00CC15BA">
              <w:rPr>
                <w:highlight w:val="yellow"/>
              </w:rPr>
              <w:t xml:space="preserve">; </w:t>
            </w:r>
          </w:p>
        </w:tc>
      </w:tr>
      <w:tr w:rsidR="002806C0" w:rsidTr="00502510">
        <w:trPr>
          <w:trHeight w:val="472"/>
        </w:trPr>
        <w:tc>
          <w:tcPr>
            <w:tcW w:w="9639" w:type="dxa"/>
            <w:gridSpan w:val="21"/>
            <w:tcBorders>
              <w:top w:val="single" w:sz="4" w:space="0" w:color="auto"/>
            </w:tcBorders>
          </w:tcPr>
          <w:p w:rsidR="002806C0" w:rsidRPr="00CC15BA" w:rsidRDefault="002806C0" w:rsidP="00502510">
            <w:pPr>
              <w:rPr>
                <w:sz w:val="24"/>
                <w:highlight w:val="yellow"/>
              </w:rPr>
            </w:pPr>
            <w:r w:rsidRPr="00CC15BA">
              <w:rPr>
                <w:sz w:val="24"/>
                <w:szCs w:val="24"/>
                <w:highlight w:val="yellow"/>
              </w:rPr>
              <w:t>шаг</w:t>
            </w:r>
            <w:r w:rsidRPr="00CC15BA">
              <w:rPr>
                <w:sz w:val="24"/>
                <w:highlight w:val="yellow"/>
              </w:rPr>
              <w:t xml:space="preserve"> винта</w:t>
            </w:r>
            <w:r w:rsidRPr="00CC15BA">
              <w:rPr>
                <w:sz w:val="28"/>
                <w:highlight w:val="yellow"/>
              </w:rPr>
              <w:t xml:space="preserve"> </w:t>
            </w:r>
            <w:proofErr w:type="gramStart"/>
            <w:r w:rsidRPr="00CC15BA">
              <w:rPr>
                <w:i/>
                <w:sz w:val="24"/>
                <w:highlight w:val="yellow"/>
              </w:rPr>
              <w:t>Р</w:t>
            </w:r>
            <w:proofErr w:type="gramEnd"/>
            <w:r w:rsidRPr="00CC15BA">
              <w:rPr>
                <w:i/>
                <w:sz w:val="24"/>
                <w:highlight w:val="yellow"/>
              </w:rPr>
              <w:t xml:space="preserve"> </w:t>
            </w:r>
            <w:r w:rsidRPr="00CC15BA">
              <w:rPr>
                <w:sz w:val="24"/>
                <w:highlight w:val="yellow"/>
              </w:rPr>
              <w:t xml:space="preserve">= 10 мм;  сила предварительного натяга гайки  </w:t>
            </w:r>
            <w:r w:rsidRPr="00CC15BA">
              <w:rPr>
                <w:i/>
                <w:sz w:val="24"/>
                <w:highlight w:val="yellow"/>
                <w:lang w:val="en-US"/>
              </w:rPr>
              <w:t>F</w:t>
            </w:r>
            <w:r w:rsidRPr="00CC15BA">
              <w:rPr>
                <w:sz w:val="32"/>
                <w:highlight w:val="yellow"/>
                <w:vertAlign w:val="subscript"/>
              </w:rPr>
              <w:t>н</w:t>
            </w:r>
            <w:r w:rsidRPr="00CC15BA">
              <w:rPr>
                <w:sz w:val="30"/>
                <w:highlight w:val="yellow"/>
                <w:vertAlign w:val="subscript"/>
              </w:rPr>
              <w:t xml:space="preserve"> </w:t>
            </w:r>
            <w:r w:rsidRPr="00CC15BA">
              <w:rPr>
                <w:sz w:val="24"/>
                <w:highlight w:val="yellow"/>
              </w:rPr>
              <w:t>=120 Н.</w:t>
            </w:r>
          </w:p>
        </w:tc>
      </w:tr>
      <w:tr w:rsidR="002806C0" w:rsidTr="00502510">
        <w:trPr>
          <w:cantSplit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Default="002806C0" w:rsidP="00502510">
            <w:pPr>
              <w:spacing w:before="40" w:after="40"/>
              <w:ind w:firstLine="46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 </w:t>
            </w:r>
            <w:r w:rsidRPr="00CC15BA">
              <w:rPr>
                <w:sz w:val="24"/>
                <w:highlight w:val="yellow"/>
              </w:rPr>
              <w:t xml:space="preserve">оценить влияние </w:t>
            </w:r>
            <w:proofErr w:type="spellStart"/>
            <w:r w:rsidRPr="00CC15BA">
              <w:rPr>
                <w:sz w:val="24"/>
                <w:highlight w:val="yellow"/>
              </w:rPr>
              <w:t>неидентичности</w:t>
            </w:r>
            <w:proofErr w:type="spellEnd"/>
            <w:r w:rsidRPr="00CC15BA">
              <w:rPr>
                <w:sz w:val="24"/>
                <w:highlight w:val="yellow"/>
              </w:rPr>
              <w:t xml:space="preserve"> следящих  приводов, </w:t>
            </w:r>
            <w:proofErr w:type="spellStart"/>
            <w:r w:rsidRPr="00CC15BA">
              <w:rPr>
                <w:sz w:val="24"/>
                <w:highlight w:val="yellow"/>
              </w:rPr>
              <w:t>изме</w:t>
            </w:r>
            <w:proofErr w:type="spellEnd"/>
            <w:r w:rsidRPr="00CC15BA">
              <w:rPr>
                <w:sz w:val="24"/>
                <w:highlight w:val="yellow"/>
              </w:rPr>
              <w:t>-</w:t>
            </w:r>
            <w:r>
              <w:rPr>
                <w:sz w:val="24"/>
              </w:rPr>
              <w:t xml:space="preserve"> </w:t>
            </w:r>
          </w:p>
        </w:tc>
      </w:tr>
      <w:tr w:rsidR="002806C0" w:rsidTr="00502510">
        <w:trPr>
          <w:cantSplit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502510">
            <w:pPr>
              <w:spacing w:before="40" w:after="40"/>
              <w:rPr>
                <w:spacing w:val="-2"/>
                <w:sz w:val="24"/>
                <w:highlight w:val="yellow"/>
              </w:rPr>
            </w:pPr>
            <w:r w:rsidRPr="00CC15BA">
              <w:rPr>
                <w:spacing w:val="-2"/>
                <w:sz w:val="24"/>
                <w:highlight w:val="yellow"/>
              </w:rPr>
              <w:t>нений статических моментов в исполнительных механизмах и других факторов на величину</w:t>
            </w:r>
          </w:p>
        </w:tc>
      </w:tr>
      <w:tr w:rsidR="002806C0" w:rsidTr="00502510">
        <w:trPr>
          <w:cantSplit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502510">
            <w:pPr>
              <w:pStyle w:val="1"/>
              <w:spacing w:before="40" w:after="40"/>
              <w:rPr>
                <w:highlight w:val="yellow"/>
              </w:rPr>
            </w:pPr>
            <w:r w:rsidRPr="00CC15BA">
              <w:rPr>
                <w:highlight w:val="yellow"/>
              </w:rPr>
              <w:t>контурной ошибки, осуществить меры по повышению точности не менее</w:t>
            </w:r>
            <w:proofErr w:type="gramStart"/>
            <w:r w:rsidRPr="00CC15BA">
              <w:rPr>
                <w:highlight w:val="yellow"/>
              </w:rPr>
              <w:t>,</w:t>
            </w:r>
            <w:proofErr w:type="gramEnd"/>
            <w:r w:rsidRPr="00CC15BA">
              <w:rPr>
                <w:highlight w:val="yellow"/>
              </w:rPr>
              <w:t xml:space="preserve"> чем на 20%,.</w:t>
            </w:r>
          </w:p>
        </w:tc>
      </w:tr>
      <w:tr w:rsidR="002806C0" w:rsidTr="00502510">
        <w:trPr>
          <w:trHeight w:val="600"/>
        </w:trPr>
        <w:tc>
          <w:tcPr>
            <w:tcW w:w="9639" w:type="dxa"/>
            <w:gridSpan w:val="21"/>
            <w:tcBorders>
              <w:top w:val="single" w:sz="4" w:space="0" w:color="auto"/>
            </w:tcBorders>
          </w:tcPr>
          <w:p w:rsidR="002806C0" w:rsidRPr="00A06B15" w:rsidRDefault="002806C0" w:rsidP="00502510">
            <w:pPr>
              <w:ind w:firstLine="142"/>
              <w:rPr>
                <w:sz w:val="16"/>
              </w:rPr>
            </w:pPr>
          </w:p>
          <w:p w:rsidR="002806C0" w:rsidRDefault="002806C0" w:rsidP="00502510">
            <w:pPr>
              <w:pStyle w:val="1"/>
              <w:ind w:left="-108"/>
              <w:jc w:val="both"/>
            </w:pPr>
            <w:r>
              <w:t xml:space="preserve">    4 Содержание пояснительной записки (перечень подлежащих разработке вопросов): </w:t>
            </w:r>
          </w:p>
        </w:tc>
      </w:tr>
      <w:tr w:rsidR="002806C0" w:rsidTr="00502510">
        <w:trPr>
          <w:trHeight w:val="330"/>
        </w:trPr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2806C0" w:rsidRPr="00502510" w:rsidRDefault="002806C0" w:rsidP="00502510">
            <w:pPr>
              <w:spacing w:before="40" w:after="40"/>
              <w:jc w:val="both"/>
              <w:rPr>
                <w:sz w:val="24"/>
              </w:rPr>
            </w:pPr>
            <w:r w:rsidRPr="00502510">
              <w:rPr>
                <w:sz w:val="24"/>
              </w:rPr>
              <w:t xml:space="preserve">   Введение </w:t>
            </w:r>
          </w:p>
        </w:tc>
      </w:tr>
      <w:tr w:rsidR="002806C0" w:rsidTr="00502510">
        <w:trPr>
          <w:trHeight w:val="256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Pr="00502510" w:rsidRDefault="002806C0" w:rsidP="00502510">
            <w:pPr>
              <w:spacing w:before="40" w:after="40"/>
              <w:jc w:val="both"/>
              <w:rPr>
                <w:sz w:val="24"/>
              </w:rPr>
            </w:pPr>
            <w:r w:rsidRPr="00502510">
              <w:rPr>
                <w:sz w:val="24"/>
              </w:rPr>
              <w:t xml:space="preserve">   1</w:t>
            </w:r>
            <w:r w:rsidR="00502510" w:rsidRPr="00502510">
              <w:rPr>
                <w:sz w:val="24"/>
              </w:rPr>
              <w:t xml:space="preserve"> Системное описание предметной области и постановка задачи</w:t>
            </w:r>
            <w:r w:rsidRPr="00502510">
              <w:rPr>
                <w:sz w:val="24"/>
              </w:rPr>
              <w:t>.</w:t>
            </w:r>
          </w:p>
        </w:tc>
      </w:tr>
      <w:tr w:rsidR="002806C0" w:rsidTr="00502510">
        <w:trPr>
          <w:trHeight w:val="317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502510">
            <w:pPr>
              <w:spacing w:before="40" w:after="40"/>
              <w:jc w:val="both"/>
              <w:rPr>
                <w:sz w:val="24"/>
                <w:highlight w:val="yellow"/>
              </w:rPr>
            </w:pPr>
            <w:r w:rsidRPr="00CC15BA">
              <w:rPr>
                <w:sz w:val="24"/>
                <w:highlight w:val="yellow"/>
              </w:rPr>
              <w:t xml:space="preserve">   2 </w:t>
            </w:r>
            <w:r w:rsidR="00502510">
              <w:rPr>
                <w:sz w:val="24"/>
                <w:highlight w:val="yellow"/>
              </w:rPr>
              <w:t>Проектирование приложения</w:t>
            </w:r>
            <w:r w:rsidRPr="00CC15BA">
              <w:rPr>
                <w:sz w:val="24"/>
                <w:highlight w:val="yellow"/>
              </w:rPr>
              <w:t>.</w:t>
            </w:r>
          </w:p>
        </w:tc>
      </w:tr>
      <w:tr w:rsidR="002806C0" w:rsidTr="00502510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502510" w:rsidP="00502510">
            <w:pPr>
              <w:spacing w:before="40" w:after="40"/>
              <w:jc w:val="both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 xml:space="preserve">   3 Программная реализация приложения.</w:t>
            </w:r>
          </w:p>
        </w:tc>
      </w:tr>
      <w:tr w:rsidR="002806C0" w:rsidTr="00502510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502510" w:rsidP="00502510">
            <w:pPr>
              <w:pStyle w:val="1"/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 xml:space="preserve">   4 Использование приложения.</w:t>
            </w:r>
          </w:p>
        </w:tc>
      </w:tr>
      <w:tr w:rsidR="002806C0" w:rsidTr="00502510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502510" w:rsidP="00502510">
            <w:pPr>
              <w:spacing w:before="40" w:after="40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 xml:space="preserve">   5</w:t>
            </w:r>
            <w:r w:rsidR="002806C0" w:rsidRPr="00CC15BA">
              <w:rPr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Технико-экономическое обоснование</w:t>
            </w:r>
          </w:p>
        </w:tc>
      </w:tr>
      <w:tr w:rsidR="002806C0" w:rsidTr="00502510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502510" w:rsidP="00502510">
            <w:pPr>
              <w:spacing w:before="40" w:after="40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 xml:space="preserve">   Заключение</w:t>
            </w:r>
          </w:p>
        </w:tc>
      </w:tr>
      <w:tr w:rsidR="002806C0" w:rsidTr="00502510">
        <w:trPr>
          <w:trHeight w:val="269"/>
        </w:trPr>
        <w:tc>
          <w:tcPr>
            <w:tcW w:w="9639" w:type="dxa"/>
            <w:gridSpan w:val="21"/>
          </w:tcPr>
          <w:p w:rsidR="002806C0" w:rsidRDefault="002806C0" w:rsidP="00502510">
            <w:pPr>
              <w:rPr>
                <w:sz w:val="24"/>
              </w:rPr>
            </w:pPr>
            <w:r>
              <w:rPr>
                <w:sz w:val="24"/>
              </w:rPr>
              <w:t xml:space="preserve">    5 Перечень графического материала (с точным указанием обязательных чертежей):</w:t>
            </w:r>
          </w:p>
        </w:tc>
      </w:tr>
      <w:tr w:rsidR="002806C0" w:rsidTr="00502510">
        <w:trPr>
          <w:trHeight w:val="303"/>
        </w:trPr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2806C0" w:rsidRPr="00CC15BA" w:rsidRDefault="002806C0" w:rsidP="00502510">
            <w:pPr>
              <w:rPr>
                <w:sz w:val="24"/>
                <w:highlight w:val="yellow"/>
              </w:rPr>
            </w:pPr>
            <w:r w:rsidRPr="00CC15BA">
              <w:rPr>
                <w:sz w:val="24"/>
                <w:highlight w:val="yellow"/>
              </w:rPr>
              <w:t xml:space="preserve">    Чертеж общего вида (</w:t>
            </w:r>
            <w:proofErr w:type="gramStart"/>
            <w:r w:rsidRPr="00CC15BA">
              <w:rPr>
                <w:sz w:val="24"/>
                <w:highlight w:val="yellow"/>
              </w:rPr>
              <w:t>ВО</w:t>
            </w:r>
            <w:proofErr w:type="gramEnd"/>
            <w:r w:rsidRPr="00CC15BA">
              <w:rPr>
                <w:sz w:val="24"/>
                <w:highlight w:val="yellow"/>
              </w:rPr>
              <w:t>) – формат А1, лист 1.</w:t>
            </w:r>
          </w:p>
        </w:tc>
      </w:tr>
      <w:tr w:rsidR="002806C0" w:rsidTr="00502510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502510">
            <w:pPr>
              <w:rPr>
                <w:sz w:val="24"/>
                <w:highlight w:val="yellow"/>
              </w:rPr>
            </w:pPr>
            <w:r w:rsidRPr="00CC15BA">
              <w:rPr>
                <w:sz w:val="24"/>
                <w:highlight w:val="yellow"/>
              </w:rPr>
              <w:t xml:space="preserve">    Функциональная схема следящего электропривода (Э</w:t>
            </w:r>
            <w:proofErr w:type="gramStart"/>
            <w:r w:rsidRPr="00CC15BA">
              <w:rPr>
                <w:sz w:val="24"/>
                <w:highlight w:val="yellow"/>
              </w:rPr>
              <w:t>2</w:t>
            </w:r>
            <w:proofErr w:type="gramEnd"/>
            <w:r w:rsidRPr="00CC15BA">
              <w:rPr>
                <w:sz w:val="24"/>
                <w:highlight w:val="yellow"/>
              </w:rPr>
              <w:t>) – формат А1, лист 1.</w:t>
            </w:r>
          </w:p>
        </w:tc>
      </w:tr>
      <w:tr w:rsidR="002806C0" w:rsidTr="00502510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502510">
            <w:pPr>
              <w:rPr>
                <w:spacing w:val="4"/>
                <w:sz w:val="24"/>
                <w:highlight w:val="yellow"/>
              </w:rPr>
            </w:pPr>
            <w:r w:rsidRPr="00CC15BA">
              <w:rPr>
                <w:spacing w:val="4"/>
                <w:sz w:val="24"/>
                <w:highlight w:val="yellow"/>
              </w:rPr>
              <w:t xml:space="preserve">    Структурные схемы управления приводами при </w:t>
            </w:r>
            <w:proofErr w:type="gramStart"/>
            <w:r w:rsidRPr="00CC15BA">
              <w:rPr>
                <w:spacing w:val="4"/>
                <w:sz w:val="24"/>
                <w:highlight w:val="yellow"/>
              </w:rPr>
              <w:t>автономном</w:t>
            </w:r>
            <w:proofErr w:type="gramEnd"/>
            <w:r w:rsidRPr="00CC15BA">
              <w:rPr>
                <w:spacing w:val="4"/>
                <w:sz w:val="24"/>
                <w:highlight w:val="yellow"/>
              </w:rPr>
              <w:t xml:space="preserve"> и согласованном </w:t>
            </w:r>
          </w:p>
        </w:tc>
      </w:tr>
      <w:tr w:rsidR="002806C0" w:rsidTr="00502510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502510">
            <w:pPr>
              <w:rPr>
                <w:spacing w:val="4"/>
                <w:sz w:val="24"/>
                <w:highlight w:val="yellow"/>
              </w:rPr>
            </w:pPr>
            <w:r w:rsidRPr="00CC15BA">
              <w:rPr>
                <w:spacing w:val="4"/>
                <w:sz w:val="24"/>
                <w:highlight w:val="yellow"/>
              </w:rPr>
              <w:t>управлении (Э</w:t>
            </w:r>
            <w:proofErr w:type="gramStart"/>
            <w:r w:rsidRPr="00CC15BA">
              <w:rPr>
                <w:spacing w:val="4"/>
                <w:sz w:val="24"/>
                <w:highlight w:val="yellow"/>
              </w:rPr>
              <w:t>1</w:t>
            </w:r>
            <w:proofErr w:type="gramEnd"/>
            <w:r w:rsidRPr="00CC15BA">
              <w:rPr>
                <w:spacing w:val="4"/>
                <w:sz w:val="24"/>
                <w:highlight w:val="yellow"/>
              </w:rPr>
              <w:t xml:space="preserve">), формат А1, лист 1. </w:t>
            </w:r>
          </w:p>
        </w:tc>
      </w:tr>
      <w:tr w:rsidR="002806C0" w:rsidTr="00502510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502510">
            <w:pPr>
              <w:rPr>
                <w:sz w:val="24"/>
                <w:highlight w:val="yellow"/>
              </w:rPr>
            </w:pPr>
            <w:r w:rsidRPr="00CC15BA">
              <w:rPr>
                <w:sz w:val="24"/>
                <w:highlight w:val="yellow"/>
              </w:rPr>
              <w:t xml:space="preserve">    Схема алгоритма согласованного управления приводами (ПД), формат А</w:t>
            </w:r>
            <w:proofErr w:type="gramStart"/>
            <w:r w:rsidRPr="00CC15BA">
              <w:rPr>
                <w:sz w:val="24"/>
                <w:highlight w:val="yellow"/>
              </w:rPr>
              <w:t>1</w:t>
            </w:r>
            <w:proofErr w:type="gramEnd"/>
            <w:r w:rsidRPr="00CC15BA">
              <w:rPr>
                <w:sz w:val="24"/>
                <w:highlight w:val="yellow"/>
              </w:rPr>
              <w:t>, лист 1.</w:t>
            </w:r>
          </w:p>
        </w:tc>
      </w:tr>
      <w:tr w:rsidR="002806C0" w:rsidTr="00502510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502510">
            <w:pPr>
              <w:rPr>
                <w:spacing w:val="4"/>
                <w:sz w:val="24"/>
                <w:highlight w:val="yellow"/>
              </w:rPr>
            </w:pPr>
            <w:r w:rsidRPr="00CC15BA">
              <w:rPr>
                <w:spacing w:val="4"/>
                <w:sz w:val="24"/>
                <w:highlight w:val="yellow"/>
              </w:rPr>
              <w:t xml:space="preserve">    Расчетные графики траектории движения координатного стола с деталью и </w:t>
            </w:r>
            <w:proofErr w:type="spellStart"/>
            <w:r w:rsidRPr="00CC15BA">
              <w:rPr>
                <w:spacing w:val="4"/>
                <w:sz w:val="24"/>
                <w:highlight w:val="yellow"/>
              </w:rPr>
              <w:t>экспери</w:t>
            </w:r>
            <w:proofErr w:type="spellEnd"/>
            <w:r w:rsidRPr="00CC15BA">
              <w:rPr>
                <w:spacing w:val="4"/>
                <w:sz w:val="24"/>
                <w:highlight w:val="yellow"/>
              </w:rPr>
              <w:t>-</w:t>
            </w:r>
            <w:r w:rsidRPr="00CC15BA">
              <w:rPr>
                <w:sz w:val="24"/>
                <w:highlight w:val="yellow"/>
              </w:rPr>
              <w:t xml:space="preserve"> </w:t>
            </w:r>
          </w:p>
        </w:tc>
      </w:tr>
      <w:tr w:rsidR="002806C0" w:rsidTr="00502510">
        <w:trPr>
          <w:trHeight w:val="358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502510">
            <w:pPr>
              <w:rPr>
                <w:sz w:val="24"/>
                <w:highlight w:val="yellow"/>
              </w:rPr>
            </w:pPr>
            <w:r w:rsidRPr="00CC15BA">
              <w:rPr>
                <w:spacing w:val="4"/>
                <w:sz w:val="24"/>
                <w:highlight w:val="yellow"/>
              </w:rPr>
              <w:t xml:space="preserve">ментальные </w:t>
            </w:r>
            <w:r w:rsidRPr="00CC15BA">
              <w:rPr>
                <w:sz w:val="24"/>
                <w:highlight w:val="yellow"/>
              </w:rPr>
              <w:t>зависимости (РР), формат А</w:t>
            </w:r>
            <w:proofErr w:type="gramStart"/>
            <w:r w:rsidRPr="00CC15BA">
              <w:rPr>
                <w:sz w:val="24"/>
                <w:highlight w:val="yellow"/>
              </w:rPr>
              <w:t>1</w:t>
            </w:r>
            <w:proofErr w:type="gramEnd"/>
            <w:r w:rsidRPr="00CC15BA">
              <w:rPr>
                <w:sz w:val="24"/>
                <w:highlight w:val="yellow"/>
              </w:rPr>
              <w:t>, листов – 2.</w:t>
            </w:r>
          </w:p>
        </w:tc>
      </w:tr>
      <w:tr w:rsidR="002806C0" w:rsidTr="00502510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Default="002806C0" w:rsidP="00502510">
            <w:pPr>
              <w:rPr>
                <w:sz w:val="24"/>
              </w:rPr>
            </w:pPr>
          </w:p>
        </w:tc>
      </w:tr>
      <w:tr w:rsidR="002806C0" w:rsidTr="00502510">
        <w:tc>
          <w:tcPr>
            <w:tcW w:w="9639" w:type="dxa"/>
            <w:gridSpan w:val="21"/>
          </w:tcPr>
          <w:p w:rsidR="002806C0" w:rsidRDefault="002806C0" w:rsidP="00502510">
            <w:pPr>
              <w:rPr>
                <w:sz w:val="24"/>
              </w:rPr>
            </w:pPr>
          </w:p>
          <w:p w:rsidR="002806C0" w:rsidRDefault="00502510" w:rsidP="00502510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2806C0">
              <w:rPr>
                <w:sz w:val="24"/>
              </w:rPr>
              <w:t>6 Содержание задания по технико-экономическому обоснованию.</w:t>
            </w:r>
          </w:p>
        </w:tc>
      </w:tr>
      <w:tr w:rsidR="002806C0" w:rsidTr="00502510"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2806C0" w:rsidRPr="00CC15BA" w:rsidRDefault="00502510" w:rsidP="00502510">
            <w:pPr>
              <w:rPr>
                <w:spacing w:val="-2"/>
                <w:sz w:val="24"/>
                <w:highlight w:val="yellow"/>
              </w:rPr>
            </w:pPr>
            <w:r>
              <w:rPr>
                <w:spacing w:val="-2"/>
                <w:sz w:val="24"/>
                <w:highlight w:val="yellow"/>
              </w:rPr>
              <w:t xml:space="preserve">   </w:t>
            </w:r>
            <w:r w:rsidR="002806C0" w:rsidRPr="00CC15BA">
              <w:rPr>
                <w:spacing w:val="-2"/>
                <w:sz w:val="24"/>
                <w:highlight w:val="yellow"/>
              </w:rPr>
              <w:t xml:space="preserve">Расчет экономической эффективности от внедрения регуляторов согласованного </w:t>
            </w:r>
            <w:proofErr w:type="spellStart"/>
            <w:r w:rsidR="002806C0" w:rsidRPr="00CC15BA">
              <w:rPr>
                <w:spacing w:val="-2"/>
                <w:sz w:val="24"/>
                <w:highlight w:val="yellow"/>
              </w:rPr>
              <w:t>управле</w:t>
            </w:r>
            <w:proofErr w:type="spellEnd"/>
            <w:r w:rsidR="002806C0" w:rsidRPr="00CC15BA">
              <w:rPr>
                <w:spacing w:val="-2"/>
                <w:sz w:val="24"/>
                <w:highlight w:val="yellow"/>
              </w:rPr>
              <w:t>-</w:t>
            </w:r>
          </w:p>
        </w:tc>
      </w:tr>
      <w:tr w:rsidR="002806C0" w:rsidTr="00502510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Pr="00CC15BA" w:rsidRDefault="002806C0" w:rsidP="00502510">
            <w:pPr>
              <w:rPr>
                <w:sz w:val="24"/>
                <w:highlight w:val="yellow"/>
              </w:rPr>
            </w:pPr>
            <w:proofErr w:type="spellStart"/>
            <w:r w:rsidRPr="00CC15BA">
              <w:rPr>
                <w:spacing w:val="-2"/>
                <w:sz w:val="24"/>
                <w:highlight w:val="yellow"/>
              </w:rPr>
              <w:t>ния</w:t>
            </w:r>
            <w:proofErr w:type="spellEnd"/>
            <w:r w:rsidRPr="00CC15BA">
              <w:rPr>
                <w:spacing w:val="-2"/>
                <w:sz w:val="24"/>
                <w:highlight w:val="yellow"/>
              </w:rPr>
              <w:t xml:space="preserve"> </w:t>
            </w:r>
            <w:r w:rsidRPr="00CC15BA">
              <w:rPr>
                <w:sz w:val="24"/>
                <w:highlight w:val="yellow"/>
              </w:rPr>
              <w:t>следящими электроприводами.</w:t>
            </w:r>
          </w:p>
        </w:tc>
      </w:tr>
      <w:tr w:rsidR="002806C0" w:rsidTr="00502510">
        <w:trPr>
          <w:trHeight w:val="304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806C0" w:rsidRDefault="002806C0" w:rsidP="00502510">
            <w:pPr>
              <w:rPr>
                <w:sz w:val="24"/>
              </w:rPr>
            </w:pPr>
          </w:p>
        </w:tc>
      </w:tr>
      <w:tr w:rsidR="002806C0" w:rsidTr="00502510">
        <w:trPr>
          <w:trHeight w:val="265"/>
        </w:trPr>
        <w:tc>
          <w:tcPr>
            <w:tcW w:w="1843" w:type="dxa"/>
          </w:tcPr>
          <w:p w:rsidR="002806C0" w:rsidRDefault="002806C0" w:rsidP="00502510">
            <w:pPr>
              <w:rPr>
                <w:sz w:val="24"/>
              </w:rPr>
            </w:pPr>
          </w:p>
          <w:p w:rsidR="002806C0" w:rsidRDefault="002806C0" w:rsidP="00502510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</w:tcPr>
          <w:p w:rsidR="002806C0" w:rsidRDefault="002806C0" w:rsidP="00502510">
            <w:pPr>
              <w:rPr>
                <w:sz w:val="24"/>
              </w:rPr>
            </w:pPr>
          </w:p>
          <w:p w:rsidR="002806C0" w:rsidRDefault="002806C0" w:rsidP="00502510">
            <w:pPr>
              <w:rPr>
                <w:sz w:val="24"/>
              </w:rPr>
            </w:pPr>
            <w:r>
              <w:rPr>
                <w:i/>
                <w:caps/>
                <w:sz w:val="24"/>
              </w:rPr>
              <w:t xml:space="preserve">      </w:t>
            </w:r>
            <w:r w:rsidRPr="00B0135F">
              <w:rPr>
                <w:i/>
                <w:caps/>
                <w:color w:val="C00000"/>
                <w:sz w:val="24"/>
              </w:rPr>
              <w:t>п</w:t>
            </w:r>
            <w:r w:rsidRPr="00B0135F">
              <w:rPr>
                <w:i/>
                <w:color w:val="C00000"/>
                <w:sz w:val="24"/>
              </w:rPr>
              <w:t>одпись</w:t>
            </w:r>
            <w:r w:rsidR="00B0135F">
              <w:rPr>
                <w:i/>
                <w:color w:val="C00000"/>
                <w:sz w:val="24"/>
              </w:rPr>
              <w:t>!</w:t>
            </w:r>
          </w:p>
        </w:tc>
        <w:tc>
          <w:tcPr>
            <w:tcW w:w="5811" w:type="dxa"/>
            <w:gridSpan w:val="17"/>
          </w:tcPr>
          <w:p w:rsidR="002806C0" w:rsidRDefault="002806C0" w:rsidP="00502510">
            <w:pPr>
              <w:rPr>
                <w:sz w:val="24"/>
              </w:rPr>
            </w:pPr>
          </w:p>
          <w:p w:rsidR="002806C0" w:rsidRDefault="002806C0" w:rsidP="0050251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C15BA">
              <w:rPr>
                <w:sz w:val="24"/>
                <w:highlight w:val="yellow"/>
              </w:rPr>
              <w:t xml:space="preserve">Т. Л. </w:t>
            </w:r>
            <w:proofErr w:type="spellStart"/>
            <w:r w:rsidRPr="00CC15BA">
              <w:rPr>
                <w:sz w:val="24"/>
                <w:highlight w:val="yellow"/>
              </w:rPr>
              <w:t>Синкевич</w:t>
            </w:r>
            <w:proofErr w:type="spellEnd"/>
            <w:r>
              <w:rPr>
                <w:sz w:val="24"/>
              </w:rPr>
              <w:t xml:space="preserve">  </w:t>
            </w:r>
          </w:p>
        </w:tc>
      </w:tr>
    </w:tbl>
    <w:p w:rsidR="000D21D7" w:rsidRDefault="000D21D7" w:rsidP="000D21D7">
      <w:pPr>
        <w:rPr>
          <w:sz w:val="38"/>
        </w:rPr>
      </w:pPr>
    </w:p>
    <w:p w:rsidR="000D21D7" w:rsidRDefault="000D21D7" w:rsidP="000D21D7">
      <w:pPr>
        <w:jc w:val="center"/>
        <w:rPr>
          <w:caps/>
          <w:sz w:val="24"/>
          <w:szCs w:val="24"/>
        </w:rPr>
      </w:pPr>
      <w:bookmarkStart w:id="2" w:name="_Toc246409747"/>
      <w:r w:rsidRPr="00EB2D38">
        <w:rPr>
          <w:caps/>
          <w:sz w:val="24"/>
          <w:szCs w:val="24"/>
        </w:rPr>
        <w:t>КАЛЕНДАРНЫЙ ПЛАН</w:t>
      </w:r>
      <w:bookmarkEnd w:id="2"/>
    </w:p>
    <w:p w:rsidR="00D01612" w:rsidRDefault="00D01612" w:rsidP="000D21D7">
      <w:pPr>
        <w:jc w:val="center"/>
        <w:rPr>
          <w:cap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87"/>
        <w:gridCol w:w="992"/>
        <w:gridCol w:w="1559"/>
        <w:gridCol w:w="1418"/>
      </w:tblGrid>
      <w:tr w:rsidR="00D01612" w:rsidRPr="00D01612" w:rsidTr="00502510">
        <w:trPr>
          <w:cantSplit/>
        </w:trPr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D01612" w:rsidRPr="00D01612" w:rsidRDefault="00D01612" w:rsidP="00502510">
            <w:pPr>
              <w:ind w:left="-57" w:right="-57"/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Наименование этапов дипломного проекта</w:t>
            </w:r>
            <w:r w:rsidRPr="00D01612">
              <w:rPr>
                <w:sz w:val="24"/>
                <w:szCs w:val="24"/>
              </w:rPr>
              <w:br/>
              <w:t>(работы)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01612" w:rsidRPr="00D01612" w:rsidRDefault="00D01612" w:rsidP="00502510">
            <w:pPr>
              <w:ind w:left="-57" w:right="-57"/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Объём этапа, %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01612" w:rsidRPr="00D01612" w:rsidRDefault="00D01612" w:rsidP="00502510">
            <w:pPr>
              <w:ind w:left="-57" w:right="-57"/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D01612" w:rsidRPr="00D01612" w:rsidRDefault="00D01612" w:rsidP="00502510">
            <w:pPr>
              <w:ind w:left="-57" w:right="-57"/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Примечание</w:t>
            </w:r>
          </w:p>
        </w:tc>
      </w:tr>
      <w:tr w:rsidR="00D01612" w:rsidRPr="00D01612" w:rsidTr="00502510">
        <w:trPr>
          <w:cantSplit/>
        </w:trPr>
        <w:tc>
          <w:tcPr>
            <w:tcW w:w="5387" w:type="dxa"/>
            <w:tcBorders>
              <w:bottom w:val="nil"/>
            </w:tcBorders>
          </w:tcPr>
          <w:p w:rsidR="00D01612" w:rsidRPr="00D01612" w:rsidRDefault="00D01612" w:rsidP="00502510">
            <w:pPr>
              <w:rPr>
                <w:sz w:val="24"/>
                <w:szCs w:val="24"/>
                <w:highlight w:val="yellow"/>
              </w:rPr>
            </w:pPr>
            <w:r w:rsidRPr="00D01612">
              <w:rPr>
                <w:sz w:val="24"/>
                <w:szCs w:val="24"/>
                <w:highlight w:val="yellow"/>
              </w:rPr>
              <w:t xml:space="preserve">Сбор и изучение материалов по повышению </w:t>
            </w:r>
          </w:p>
        </w:tc>
        <w:tc>
          <w:tcPr>
            <w:tcW w:w="992" w:type="dxa"/>
            <w:tcBorders>
              <w:bottom w:val="nil"/>
            </w:tcBorders>
          </w:tcPr>
          <w:p w:rsidR="00D01612" w:rsidRPr="00D01612" w:rsidRDefault="00D01612" w:rsidP="005025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D01612" w:rsidRPr="00D01612" w:rsidRDefault="00D01612" w:rsidP="005025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D01612" w:rsidRPr="00D01612" w:rsidRDefault="00D01612" w:rsidP="00502510">
            <w:pPr>
              <w:jc w:val="center"/>
              <w:rPr>
                <w:sz w:val="24"/>
                <w:szCs w:val="24"/>
              </w:rPr>
            </w:pPr>
          </w:p>
        </w:tc>
      </w:tr>
      <w:tr w:rsidR="00D01612" w:rsidRPr="00D01612" w:rsidTr="00502510">
        <w:trPr>
          <w:cantSplit/>
        </w:trPr>
        <w:tc>
          <w:tcPr>
            <w:tcW w:w="5387" w:type="dxa"/>
            <w:tcBorders>
              <w:top w:val="nil"/>
              <w:bottom w:val="single" w:sz="4" w:space="0" w:color="auto"/>
            </w:tcBorders>
          </w:tcPr>
          <w:p w:rsidR="00D01612" w:rsidRPr="00D01612" w:rsidRDefault="00D01612" w:rsidP="00502510">
            <w:pPr>
              <w:rPr>
                <w:sz w:val="24"/>
                <w:szCs w:val="24"/>
                <w:highlight w:val="yellow"/>
              </w:rPr>
            </w:pPr>
            <w:r w:rsidRPr="00D01612">
              <w:rPr>
                <w:sz w:val="24"/>
                <w:szCs w:val="24"/>
                <w:highlight w:val="yellow"/>
              </w:rPr>
              <w:t>точности фрезерования. Расчет динамических характеристик, анализ точности приводов и фрезерования. Синтез регуляторов согласованного управления, разработка алгоритмов.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D01612" w:rsidRPr="00D01612" w:rsidRDefault="00D01612" w:rsidP="00502510">
            <w:pPr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40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D01612" w:rsidRPr="00D01612" w:rsidRDefault="00D01612" w:rsidP="00BF3374">
            <w:pPr>
              <w:jc w:val="center"/>
              <w:rPr>
                <w:b/>
                <w:sz w:val="24"/>
                <w:szCs w:val="24"/>
              </w:rPr>
            </w:pPr>
            <w:r w:rsidRPr="00D01612">
              <w:rPr>
                <w:rStyle w:val="ab"/>
                <w:b w:val="0"/>
                <w:sz w:val="24"/>
                <w:szCs w:val="24"/>
                <w:shd w:val="clear" w:color="auto" w:fill="FFFFFF"/>
              </w:rPr>
              <w:t>27.03.201</w:t>
            </w:r>
            <w:r w:rsidR="00BF3374">
              <w:rPr>
                <w:rStyle w:val="ab"/>
                <w:b w:val="0"/>
                <w:sz w:val="24"/>
                <w:szCs w:val="24"/>
                <w:shd w:val="clear" w:color="auto" w:fill="FFFFFF"/>
              </w:rPr>
              <w:t>5</w:t>
            </w:r>
            <w:bookmarkStart w:id="3" w:name="_GoBack"/>
            <w:bookmarkEnd w:id="3"/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D01612" w:rsidRPr="00D01612" w:rsidRDefault="00D01612" w:rsidP="00502510">
            <w:pPr>
              <w:jc w:val="center"/>
              <w:rPr>
                <w:sz w:val="24"/>
                <w:szCs w:val="24"/>
              </w:rPr>
            </w:pPr>
          </w:p>
        </w:tc>
      </w:tr>
      <w:tr w:rsidR="00D01612" w:rsidRPr="00D01612" w:rsidTr="00502510">
        <w:trPr>
          <w:cantSplit/>
        </w:trPr>
        <w:tc>
          <w:tcPr>
            <w:tcW w:w="5387" w:type="dxa"/>
            <w:tcBorders>
              <w:bottom w:val="nil"/>
            </w:tcBorders>
          </w:tcPr>
          <w:p w:rsidR="00D01612" w:rsidRPr="00D01612" w:rsidRDefault="00D01612" w:rsidP="00502510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D01612" w:rsidRPr="00D01612" w:rsidRDefault="00D01612" w:rsidP="005025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D01612" w:rsidRPr="00D01612" w:rsidRDefault="00D01612" w:rsidP="005025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D01612" w:rsidRPr="00D01612" w:rsidRDefault="00D01612" w:rsidP="00502510">
            <w:pPr>
              <w:jc w:val="center"/>
              <w:rPr>
                <w:sz w:val="24"/>
                <w:szCs w:val="24"/>
              </w:rPr>
            </w:pPr>
          </w:p>
        </w:tc>
      </w:tr>
      <w:tr w:rsidR="00D01612" w:rsidRPr="00D01612" w:rsidTr="00502510">
        <w:trPr>
          <w:cantSplit/>
        </w:trPr>
        <w:tc>
          <w:tcPr>
            <w:tcW w:w="5387" w:type="dxa"/>
            <w:tcBorders>
              <w:top w:val="nil"/>
              <w:bottom w:val="single" w:sz="4" w:space="0" w:color="auto"/>
            </w:tcBorders>
          </w:tcPr>
          <w:p w:rsidR="00D01612" w:rsidRPr="00D01612" w:rsidRDefault="00D01612" w:rsidP="00502510">
            <w:pPr>
              <w:ind w:right="-108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Расчет экономической эффективности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D01612" w:rsidRPr="00D01612" w:rsidRDefault="00D01612" w:rsidP="00502510">
            <w:pPr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60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D01612" w:rsidRPr="00D01612" w:rsidRDefault="00D01612" w:rsidP="00BF3374">
            <w:pPr>
              <w:jc w:val="center"/>
              <w:rPr>
                <w:b/>
                <w:sz w:val="24"/>
                <w:szCs w:val="24"/>
              </w:rPr>
            </w:pPr>
            <w:r w:rsidRPr="00D01612">
              <w:rPr>
                <w:rStyle w:val="ab"/>
                <w:b w:val="0"/>
                <w:sz w:val="24"/>
                <w:szCs w:val="24"/>
                <w:shd w:val="clear" w:color="auto" w:fill="FFFFFF"/>
              </w:rPr>
              <w:t>14.04.201</w:t>
            </w:r>
            <w:r w:rsidR="00BF3374">
              <w:rPr>
                <w:rStyle w:val="ab"/>
                <w:b w:val="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D01612" w:rsidRPr="00D01612" w:rsidRDefault="00D01612" w:rsidP="00502510">
            <w:pPr>
              <w:jc w:val="center"/>
              <w:rPr>
                <w:sz w:val="24"/>
                <w:szCs w:val="24"/>
              </w:rPr>
            </w:pPr>
          </w:p>
        </w:tc>
      </w:tr>
      <w:tr w:rsidR="00502510" w:rsidRPr="00D01612" w:rsidTr="00502510">
        <w:trPr>
          <w:cantSplit/>
        </w:trPr>
        <w:tc>
          <w:tcPr>
            <w:tcW w:w="5387" w:type="dxa"/>
            <w:tcBorders>
              <w:bottom w:val="nil"/>
            </w:tcBorders>
          </w:tcPr>
          <w:p w:rsidR="00502510" w:rsidRPr="00D01612" w:rsidRDefault="00502510" w:rsidP="00502510">
            <w:pPr>
              <w:pStyle w:val="Normal1"/>
              <w:rPr>
                <w:szCs w:val="24"/>
              </w:rPr>
            </w:pPr>
            <w:r w:rsidRPr="00D01612">
              <w:rPr>
                <w:szCs w:val="24"/>
              </w:rPr>
              <w:t>Оформление графического материала и поясни-</w:t>
            </w:r>
          </w:p>
        </w:tc>
        <w:tc>
          <w:tcPr>
            <w:tcW w:w="992" w:type="dxa"/>
            <w:tcBorders>
              <w:bottom w:val="nil"/>
            </w:tcBorders>
          </w:tcPr>
          <w:p w:rsidR="00502510" w:rsidRPr="00D01612" w:rsidRDefault="00502510" w:rsidP="005025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502510" w:rsidRPr="00D01612" w:rsidRDefault="00502510" w:rsidP="005025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502510" w:rsidRPr="00D01612" w:rsidRDefault="00502510" w:rsidP="00502510">
            <w:pPr>
              <w:jc w:val="center"/>
              <w:rPr>
                <w:sz w:val="24"/>
                <w:szCs w:val="24"/>
              </w:rPr>
            </w:pPr>
          </w:p>
        </w:tc>
      </w:tr>
      <w:tr w:rsidR="00502510" w:rsidRPr="00D01612" w:rsidTr="00502510">
        <w:trPr>
          <w:cantSplit/>
        </w:trPr>
        <w:tc>
          <w:tcPr>
            <w:tcW w:w="5387" w:type="dxa"/>
            <w:tcBorders>
              <w:top w:val="nil"/>
            </w:tcBorders>
          </w:tcPr>
          <w:p w:rsidR="00502510" w:rsidRPr="00D01612" w:rsidRDefault="00502510" w:rsidP="00502510">
            <w:pPr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тельной записки</w:t>
            </w:r>
          </w:p>
        </w:tc>
        <w:tc>
          <w:tcPr>
            <w:tcW w:w="992" w:type="dxa"/>
            <w:tcBorders>
              <w:top w:val="nil"/>
            </w:tcBorders>
          </w:tcPr>
          <w:p w:rsidR="00502510" w:rsidRPr="00D01612" w:rsidRDefault="00502510" w:rsidP="00502510">
            <w:pPr>
              <w:jc w:val="center"/>
              <w:rPr>
                <w:sz w:val="24"/>
                <w:szCs w:val="24"/>
              </w:rPr>
            </w:pPr>
            <w:r w:rsidRPr="00D01612"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  <w:tcBorders>
              <w:top w:val="nil"/>
            </w:tcBorders>
          </w:tcPr>
          <w:p w:rsidR="00502510" w:rsidRPr="00D01612" w:rsidRDefault="00502510" w:rsidP="00BF3374">
            <w:pPr>
              <w:jc w:val="center"/>
              <w:rPr>
                <w:b/>
                <w:sz w:val="24"/>
                <w:szCs w:val="24"/>
              </w:rPr>
            </w:pPr>
            <w:r w:rsidRPr="00D01612">
              <w:rPr>
                <w:rStyle w:val="ab"/>
                <w:b w:val="0"/>
                <w:sz w:val="24"/>
                <w:szCs w:val="24"/>
                <w:shd w:val="clear" w:color="auto" w:fill="FFFFFF"/>
              </w:rPr>
              <w:t>02.06.201</w:t>
            </w:r>
            <w:r>
              <w:rPr>
                <w:rStyle w:val="ab"/>
                <w:b w:val="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418" w:type="dxa"/>
            <w:tcBorders>
              <w:top w:val="nil"/>
            </w:tcBorders>
          </w:tcPr>
          <w:p w:rsidR="00502510" w:rsidRPr="00D01612" w:rsidRDefault="00502510" w:rsidP="00502510">
            <w:pPr>
              <w:jc w:val="center"/>
              <w:rPr>
                <w:sz w:val="24"/>
                <w:szCs w:val="24"/>
              </w:rPr>
            </w:pPr>
          </w:p>
        </w:tc>
      </w:tr>
    </w:tbl>
    <w:p w:rsidR="00D01612" w:rsidRDefault="00D01612" w:rsidP="000D21D7">
      <w:pPr>
        <w:jc w:val="center"/>
        <w:rPr>
          <w:caps/>
          <w:sz w:val="24"/>
          <w:szCs w:val="24"/>
        </w:rPr>
      </w:pPr>
    </w:p>
    <w:p w:rsidR="000D21D7" w:rsidRDefault="000D21D7" w:rsidP="000D21D7">
      <w:pPr>
        <w:jc w:val="center"/>
        <w:rPr>
          <w:b/>
          <w:sz w:val="24"/>
        </w:rPr>
      </w:pPr>
    </w:p>
    <w:p w:rsidR="000D21D7" w:rsidRDefault="000D21D7" w:rsidP="000D21D7">
      <w:pPr>
        <w:jc w:val="center"/>
        <w:rPr>
          <w:b/>
          <w:sz w:val="24"/>
        </w:rPr>
      </w:pPr>
    </w:p>
    <w:tbl>
      <w:tblPr>
        <w:tblW w:w="9639" w:type="dxa"/>
        <w:tblInd w:w="108" w:type="dxa"/>
        <w:tblLayout w:type="fixed"/>
        <w:tblLook w:val="0000"/>
      </w:tblPr>
      <w:tblGrid>
        <w:gridCol w:w="2552"/>
        <w:gridCol w:w="992"/>
        <w:gridCol w:w="992"/>
        <w:gridCol w:w="993"/>
        <w:gridCol w:w="850"/>
        <w:gridCol w:w="1701"/>
        <w:gridCol w:w="1559"/>
      </w:tblGrid>
      <w:tr w:rsidR="000D21D7" w:rsidTr="00502510">
        <w:trPr>
          <w:cantSplit/>
          <w:trHeight w:val="342"/>
        </w:trPr>
        <w:tc>
          <w:tcPr>
            <w:tcW w:w="2552" w:type="dxa"/>
          </w:tcPr>
          <w:p w:rsidR="000D21D7" w:rsidRDefault="000D21D7" w:rsidP="005025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0D21D7" w:rsidRDefault="007D1B2E" w:rsidP="00BF33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BF3374">
              <w:rPr>
                <w:sz w:val="24"/>
              </w:rPr>
              <w:t>2</w:t>
            </w:r>
            <w:r>
              <w:rPr>
                <w:sz w:val="24"/>
              </w:rPr>
              <w:t>.02.201</w:t>
            </w:r>
            <w:r w:rsidR="00BF3374">
              <w:rPr>
                <w:sz w:val="24"/>
              </w:rPr>
              <w:t>5</w:t>
            </w:r>
          </w:p>
        </w:tc>
        <w:tc>
          <w:tcPr>
            <w:tcW w:w="1843" w:type="dxa"/>
            <w:gridSpan w:val="2"/>
          </w:tcPr>
          <w:p w:rsidR="000D21D7" w:rsidRDefault="000D21D7" w:rsidP="00502510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D21D7" w:rsidRPr="00F07544" w:rsidRDefault="000D21D7" w:rsidP="00502510">
            <w:pPr>
              <w:jc w:val="center"/>
              <w:rPr>
                <w:i/>
                <w:sz w:val="24"/>
              </w:rPr>
            </w:pPr>
            <w:r w:rsidRPr="00B0135F">
              <w:rPr>
                <w:i/>
                <w:color w:val="C00000"/>
                <w:sz w:val="24"/>
              </w:rPr>
              <w:t>Подпись</w:t>
            </w:r>
            <w:r w:rsidR="00B0135F" w:rsidRPr="00B0135F">
              <w:rPr>
                <w:i/>
                <w:color w:val="C00000"/>
                <w:sz w:val="24"/>
              </w:rPr>
              <w:t>!</w:t>
            </w:r>
          </w:p>
        </w:tc>
        <w:tc>
          <w:tcPr>
            <w:tcW w:w="1559" w:type="dxa"/>
          </w:tcPr>
          <w:p w:rsidR="000D21D7" w:rsidRDefault="000D21D7" w:rsidP="004861A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861AE">
              <w:rPr>
                <w:sz w:val="24"/>
              </w:rPr>
              <w:t>А. И. Лаппо</w:t>
            </w:r>
          </w:p>
        </w:tc>
      </w:tr>
      <w:tr w:rsidR="000D21D7" w:rsidTr="00502510">
        <w:trPr>
          <w:gridAfter w:val="1"/>
          <w:wAfter w:w="1559" w:type="dxa"/>
          <w:cantSplit/>
          <w:trHeight w:val="275"/>
        </w:trPr>
        <w:tc>
          <w:tcPr>
            <w:tcW w:w="3544" w:type="dxa"/>
            <w:gridSpan w:val="2"/>
          </w:tcPr>
          <w:p w:rsidR="000D21D7" w:rsidRDefault="000D21D7" w:rsidP="00502510">
            <w:pPr>
              <w:rPr>
                <w:sz w:val="16"/>
              </w:rPr>
            </w:pPr>
          </w:p>
          <w:p w:rsidR="000D21D7" w:rsidRDefault="000D21D7" w:rsidP="00502510">
            <w:pPr>
              <w:rPr>
                <w:sz w:val="16"/>
              </w:rPr>
            </w:pPr>
          </w:p>
          <w:p w:rsidR="000D21D7" w:rsidRDefault="000D21D7" w:rsidP="00502510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0D21D7" w:rsidRDefault="000D21D7" w:rsidP="00502510">
            <w:pPr>
              <w:rPr>
                <w:sz w:val="14"/>
              </w:rPr>
            </w:pPr>
          </w:p>
          <w:p w:rsidR="000D21D7" w:rsidRDefault="000D21D7" w:rsidP="00502510">
            <w:pPr>
              <w:rPr>
                <w:sz w:val="14"/>
              </w:rPr>
            </w:pPr>
          </w:p>
          <w:p w:rsidR="000D21D7" w:rsidRPr="00F07544" w:rsidRDefault="000D21D7" w:rsidP="00502510">
            <w:pPr>
              <w:pStyle w:val="1"/>
              <w:jc w:val="center"/>
              <w:rPr>
                <w:i/>
              </w:rPr>
            </w:pPr>
            <w:r w:rsidRPr="00B0135F">
              <w:rPr>
                <w:i/>
                <w:color w:val="C00000"/>
              </w:rPr>
              <w:t>Подпись</w:t>
            </w:r>
            <w:r w:rsidR="00B0135F" w:rsidRPr="00B0135F">
              <w:rPr>
                <w:i/>
                <w:color w:val="C00000"/>
              </w:rPr>
              <w:t>!</w:t>
            </w:r>
          </w:p>
        </w:tc>
        <w:tc>
          <w:tcPr>
            <w:tcW w:w="2551" w:type="dxa"/>
            <w:gridSpan w:val="2"/>
          </w:tcPr>
          <w:p w:rsidR="000D21D7" w:rsidRDefault="000D21D7" w:rsidP="00502510">
            <w:pPr>
              <w:jc w:val="right"/>
              <w:rPr>
                <w:sz w:val="18"/>
              </w:rPr>
            </w:pPr>
          </w:p>
          <w:p w:rsidR="000D21D7" w:rsidRDefault="000D21D7" w:rsidP="00502510">
            <w:pPr>
              <w:jc w:val="right"/>
              <w:rPr>
                <w:sz w:val="18"/>
              </w:rPr>
            </w:pPr>
          </w:p>
          <w:p w:rsidR="000D21D7" w:rsidRDefault="000D21D7" w:rsidP="004861A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861AE">
              <w:rPr>
                <w:sz w:val="24"/>
              </w:rPr>
              <w:t xml:space="preserve">Р. И. </w:t>
            </w:r>
            <w:proofErr w:type="spellStart"/>
            <w:r w:rsidR="004861AE">
              <w:rPr>
                <w:sz w:val="24"/>
              </w:rPr>
              <w:t>Будный</w:t>
            </w:r>
            <w:proofErr w:type="spellEnd"/>
          </w:p>
        </w:tc>
      </w:tr>
    </w:tbl>
    <w:p w:rsidR="007D031C" w:rsidRPr="000D21D7" w:rsidRDefault="007D031C" w:rsidP="000D21D7"/>
    <w:sectPr w:rsidR="007D031C" w:rsidRPr="000D21D7" w:rsidSect="00C11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New Century Schoolbook">
    <w:altName w:val="Times New Roman"/>
    <w:charset w:val="00"/>
    <w:family w:val="roman"/>
    <w:pitch w:val="variable"/>
    <w:sig w:usb0="00000001" w:usb1="00000000" w:usb2="00000000" w:usb3="00000000" w:csb0="00000093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075138"/>
    <w:rsid w:val="000148DE"/>
    <w:rsid w:val="00075138"/>
    <w:rsid w:val="000D21D7"/>
    <w:rsid w:val="001631A8"/>
    <w:rsid w:val="002806C0"/>
    <w:rsid w:val="004861AE"/>
    <w:rsid w:val="00502510"/>
    <w:rsid w:val="007D031C"/>
    <w:rsid w:val="007D1B2E"/>
    <w:rsid w:val="00A07151"/>
    <w:rsid w:val="00B0135F"/>
    <w:rsid w:val="00B41AFE"/>
    <w:rsid w:val="00B85A25"/>
    <w:rsid w:val="00BF3374"/>
    <w:rsid w:val="00C113CE"/>
    <w:rsid w:val="00CC15BA"/>
    <w:rsid w:val="00D01612"/>
    <w:rsid w:val="00D3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1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D21D7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D21D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75138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751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075138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07513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075138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Название Знак"/>
    <w:basedOn w:val="a0"/>
    <w:link w:val="a7"/>
    <w:rsid w:val="00075138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075138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075138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D21D7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D21D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0D21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Normal1">
    <w:name w:val="Normal1"/>
    <w:rsid w:val="00D0161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b">
    <w:name w:val="Strong"/>
    <w:uiPriority w:val="22"/>
    <w:qFormat/>
    <w:rsid w:val="00D016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1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D21D7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D21D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75138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751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075138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07513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075138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Название Знак"/>
    <w:basedOn w:val="a0"/>
    <w:link w:val="a7"/>
    <w:rsid w:val="00075138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075138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075138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D21D7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D21D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0D21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Normal1">
    <w:name w:val="Normal1"/>
    <w:rsid w:val="00D0161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b">
    <w:name w:val="Strong"/>
    <w:uiPriority w:val="22"/>
    <w:qFormat/>
    <w:rsid w:val="00D016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Khajynova</dc:creator>
  <cp:lastModifiedBy>Roman</cp:lastModifiedBy>
  <cp:revision>11</cp:revision>
  <dcterms:created xsi:type="dcterms:W3CDTF">2014-04-22T07:39:00Z</dcterms:created>
  <dcterms:modified xsi:type="dcterms:W3CDTF">2016-03-14T20:23:00Z</dcterms:modified>
</cp:coreProperties>
</file>