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C5" w:rsidRPr="00E828C5" w:rsidRDefault="00E828C5" w:rsidP="00E828C5">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E828C5">
        <w:rPr>
          <w:rFonts w:ascii="Verdana" w:eastAsia="Times New Roman" w:hAnsi="Verdana" w:cs="Times New Roman"/>
          <w:b/>
          <w:bCs/>
          <w:color w:val="663300"/>
          <w:kern w:val="36"/>
          <w:sz w:val="24"/>
          <w:szCs w:val="24"/>
        </w:rPr>
        <w:t>Lesson 4: Graphing Technologies</w:t>
      </w:r>
      <w:r w:rsidR="00212F4E">
        <w:rPr>
          <w:rFonts w:ascii="Verdana" w:eastAsia="Times New Roman" w:hAnsi="Verdana" w:cs="Times New Roman"/>
          <w:b/>
          <w:bCs/>
          <w:color w:val="663300"/>
          <w:kern w:val="36"/>
          <w:sz w:val="24"/>
          <w:szCs w:val="24"/>
        </w:rPr>
        <w:t>.</w:t>
      </w:r>
      <w:bookmarkStart w:id="0" w:name="_GoBack"/>
      <w:bookmarkEnd w:id="0"/>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After completing this lesson, you should be able to</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discuss various graphing technologies</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change the settings of the graphing window to get accurate results</w:t>
      </w:r>
    </w:p>
    <w:p w:rsidR="00E828C5" w:rsidRPr="00E828C5" w:rsidRDefault="00E828C5" w:rsidP="00E828C5">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interpret the results you get using graphing technologies</w:t>
      </w:r>
    </w:p>
    <w:p w:rsidR="00E828C5" w:rsidRPr="00E828C5" w:rsidRDefault="00212F4E" w:rsidP="00E828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E828C5" w:rsidRPr="00E828C5" w:rsidRDefault="00E828C5" w:rsidP="00E828C5">
      <w:pPr>
        <w:spacing w:before="100" w:beforeAutospacing="1" w:after="100" w:afterAutospacing="1" w:line="240" w:lineRule="auto"/>
        <w:outlineLvl w:val="1"/>
        <w:rPr>
          <w:rFonts w:ascii="Verdana" w:eastAsia="Times New Roman" w:hAnsi="Verdana" w:cs="Times New Roman"/>
          <w:b/>
          <w:bCs/>
          <w:color w:val="336699"/>
          <w:sz w:val="36"/>
          <w:szCs w:val="36"/>
        </w:rPr>
      </w:pPr>
      <w:r w:rsidRPr="00E828C5">
        <w:rPr>
          <w:rFonts w:ascii="Verdana" w:eastAsia="Times New Roman" w:hAnsi="Verdana" w:cs="Times New Roman"/>
          <w:b/>
          <w:bCs/>
          <w:color w:val="336699"/>
          <w:sz w:val="36"/>
          <w:szCs w:val="36"/>
        </w:rPr>
        <w:t>Commentary</w:t>
      </w:r>
    </w:p>
    <w:p w:rsidR="00E828C5" w:rsidRPr="00E828C5" w:rsidRDefault="00E828C5" w:rsidP="00E828C5">
      <w:pPr>
        <w:spacing w:before="100" w:beforeAutospacing="1" w:after="100" w:afterAutospacing="1" w:line="240" w:lineRule="auto"/>
        <w:outlineLvl w:val="2"/>
        <w:rPr>
          <w:rFonts w:ascii="Verdana" w:eastAsia="Times New Roman" w:hAnsi="Verdana" w:cs="Times New Roman"/>
          <w:b/>
          <w:bCs/>
          <w:color w:val="336699"/>
          <w:sz w:val="31"/>
          <w:szCs w:val="31"/>
        </w:rPr>
      </w:pPr>
      <w:r w:rsidRPr="00E828C5">
        <w:rPr>
          <w:rFonts w:ascii="Verdana" w:eastAsia="Times New Roman" w:hAnsi="Verdana" w:cs="Times New Roman"/>
          <w:b/>
          <w:bCs/>
          <w:color w:val="336699"/>
          <w:sz w:val="31"/>
          <w:szCs w:val="31"/>
        </w:rPr>
        <w:t>Topics</w:t>
      </w:r>
    </w:p>
    <w:p w:rsidR="00E828C5" w:rsidRPr="00E828C5" w:rsidRDefault="00212F4E" w:rsidP="00E828C5">
      <w:pPr>
        <w:numPr>
          <w:ilvl w:val="0"/>
          <w:numId w:val="34"/>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00E828C5" w:rsidRPr="00E828C5">
          <w:rPr>
            <w:rFonts w:ascii="Verdana" w:eastAsia="Times New Roman" w:hAnsi="Verdana" w:cs="Times New Roman"/>
            <w:color w:val="0000FF"/>
            <w:sz w:val="19"/>
            <w:szCs w:val="19"/>
            <w:u w:val="single"/>
          </w:rPr>
          <w:t>Graphing Technologies</w:t>
        </w:r>
      </w:hyperlink>
    </w:p>
    <w:p w:rsidR="00E828C5" w:rsidRPr="00E828C5" w:rsidRDefault="00212F4E" w:rsidP="00E828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E828C5" w:rsidRPr="00E828C5" w:rsidRDefault="00E828C5" w:rsidP="00E828C5">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E828C5">
        <w:rPr>
          <w:rFonts w:ascii="Verdana" w:eastAsia="Times New Roman" w:hAnsi="Verdana" w:cs="Times New Roman"/>
          <w:b/>
          <w:bCs/>
          <w:color w:val="336699"/>
          <w:sz w:val="31"/>
          <w:szCs w:val="31"/>
        </w:rPr>
        <w:t>1. Graphing Technologies</w:t>
      </w:r>
      <w:bookmarkEnd w:id="1"/>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calculators and computers with graphing software are considered graphing technologies. We assume that you have access to a graphing technology. With graphing technologies, you can solve equations graphically and graph some functions more quickly than by hand.</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typically render a graph in a rectangular display window called a </w:t>
      </w:r>
      <w:r w:rsidRPr="00E828C5">
        <w:rPr>
          <w:rFonts w:ascii="Verdana" w:eastAsia="Times New Roman" w:hAnsi="Verdana" w:cs="Times New Roman"/>
          <w:b/>
          <w:bCs/>
          <w:color w:val="000000"/>
          <w:sz w:val="19"/>
          <w:szCs w:val="19"/>
        </w:rPr>
        <w:t>viewing screen</w:t>
      </w:r>
      <w:r w:rsidRPr="00E828C5">
        <w:rPr>
          <w:rFonts w:ascii="Verdana" w:eastAsia="Times New Roman" w:hAnsi="Verdana" w:cs="Times New Roman"/>
          <w:color w:val="000000"/>
          <w:sz w:val="19"/>
          <w:szCs w:val="19"/>
        </w:rPr>
        <w:t> or</w:t>
      </w:r>
      <w:r w:rsidRPr="00E828C5">
        <w:rPr>
          <w:rFonts w:ascii="Verdana" w:eastAsia="Times New Roman" w:hAnsi="Verdana" w:cs="Times New Roman"/>
          <w:b/>
          <w:bCs/>
          <w:color w:val="000000"/>
          <w:sz w:val="19"/>
          <w:szCs w:val="19"/>
        </w:rPr>
        <w:t> graphing window</w:t>
      </w:r>
      <w:r w:rsidRPr="00E828C5">
        <w:rPr>
          <w:rFonts w:ascii="Verdana" w:eastAsia="Times New Roman" w:hAnsi="Verdana" w:cs="Times New Roman"/>
          <w:color w:val="000000"/>
          <w:sz w:val="19"/>
          <w:szCs w:val="19"/>
        </w:rPr>
        <w:t>. As the graphing window can give a misleading or incomplete representation of a graph, we must carefully set it up by choosing the appropriate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to consider for the graphing window are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-scl (the unit distance between tick marks on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-axis);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-scl (the unit distance between tick marks on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-axis).</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When we write the </w:t>
      </w:r>
      <w:r w:rsidRPr="00E828C5">
        <w:rPr>
          <w:rFonts w:ascii="Verdana" w:eastAsia="Times New Roman" w:hAnsi="Verdana" w:cs="Times New Roman"/>
          <w:b/>
          <w:bCs/>
          <w:color w:val="000000"/>
          <w:sz w:val="19"/>
          <w:szCs w:val="19"/>
        </w:rPr>
        <w:t>dimensions</w:t>
      </w:r>
      <w:r w:rsidRPr="00E828C5">
        <w:rPr>
          <w:rFonts w:ascii="Verdana" w:eastAsia="Times New Roman" w:hAnsi="Verdana" w:cs="Times New Roman"/>
          <w:color w:val="000000"/>
          <w:sz w:val="19"/>
          <w:szCs w:val="19"/>
        </w:rPr>
        <w:t> for the graphing window—&lt;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-scl&gt; by &lt;</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-scl&gt;—we determine the visible portion of the graph. Looking at figure 1.4.1, you can see how this could affect the look and usefulness of the graph.</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w:t>
      </w:r>
      <w:r w:rsidRPr="00E828C5">
        <w:rPr>
          <w:rFonts w:ascii="Verdana" w:eastAsia="Times New Roman" w:hAnsi="Verdana" w:cs="Times New Roman"/>
          <w:b/>
          <w:bCs/>
          <w:color w:val="000000"/>
          <w:sz w:val="19"/>
          <w:szCs w:val="19"/>
        </w:rPr>
        <w:br/>
        <w:t>Graphing Window</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152775" cy="1943100"/>
            <wp:effectExtent l="0" t="0" r="9525" b="0"/>
            <wp:docPr id="251" name="Picture 251" descr="https://umuc.equella.ecollege.com/file/7bdece95-b196-4233-9313-aa904663b08e/1/MATH140-0909.zip/Modules/M1-Module_1/Lesson_4/images/MATH140-fig-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s://umuc.equella.ecollege.com/file/7bdece95-b196-4233-9313-aa904663b08e/1/MATH140-0909.zip/Modules/M1-Module_1/Lesson_4/images/MATH140-fig-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9431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draw graphs by plotting points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between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If there are any values of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between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and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for which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is undefined, the graphing technology skips over those points and moves on to the next value of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in the domain. When finished with plotting, the graphing technology connects the points the same as we do when sketching a graph.</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Graphing technologies are powerful tools; however, we must use them correctly, applying our mathematical knowledge to interpret what they render. In this lesson, we will provide some insight into how we can use graphing calculators and computers and interpret their output.</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1.4.1: Graph a Function</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–sin</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in each of the following graphing windows:</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&lt;–2, 2, 1&gt; by &lt;–2, 2,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&lt;–4, 4, 1&gt; by &lt;0, 4,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&lt;0, 10, 1&gt; by &lt;0, 10, 1&gt;</w:t>
      </w:r>
    </w:p>
    <w:p w:rsidR="00E828C5" w:rsidRPr="00E828C5" w:rsidRDefault="00E828C5" w:rsidP="00E828C5">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&lt;–10, 100, 10&gt; by &lt;–10, 100, 10&gt;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&lt;–2, 2, 1&gt; by &lt;–2, 2, 1&gt;: &lt;–2, 2, 1&gt; by &lt;0, 1.4, 0.2&gt;.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1.4.2</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r w:rsidRPr="00E828C5">
        <w:rPr>
          <w:rFonts w:ascii="Verdana" w:eastAsia="Times New Roman" w:hAnsi="Verdana" w:cs="Times New Roman"/>
          <w:b/>
          <w:bCs/>
          <w:color w:val="000000"/>
          <w:sz w:val="19"/>
          <w:szCs w:val="19"/>
        </w:rPr>
        <w:t> in &lt;–2, 2, 1&gt; by &lt;0, 1.4, 0.2&gt;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972300" cy="3219450"/>
            <wp:effectExtent l="0" t="0" r="0" b="0"/>
            <wp:docPr id="250" name="Picture 250" descr="https://umuc.equella.ecollege.com/file/7bdece95-b196-4233-9313-aa904663b08e/1/MATH140-0909.zip/Modules/M1-Module_1/Lesson_4/images/MATH140_fig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s://umuc.equella.ecollege.com/file/7bdece95-b196-4233-9313-aa904663b08e/1/MATH140-0909.zip/Modules/M1-Module_1/Lesson_4/images/MATH140_fig1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219450"/>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&lt;–4, 4, 1&gt; by &lt;0, 4, 1&gt;: &lt;–4, 4, 1&gt; by &lt;0, 3,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1.4.3</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r w:rsidRPr="00E828C5">
        <w:rPr>
          <w:rFonts w:ascii="Verdana" w:eastAsia="Times New Roman" w:hAnsi="Verdana" w:cs="Times New Roman"/>
          <w:b/>
          <w:bCs/>
          <w:color w:val="000000"/>
          <w:sz w:val="19"/>
          <w:szCs w:val="19"/>
        </w:rPr>
        <w:t> in &lt;–4, 4, 1&gt; by &lt;0, 3,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124700" cy="3400425"/>
            <wp:effectExtent l="0" t="0" r="0" b="9525"/>
            <wp:docPr id="249" name="Picture 249" descr="https://umuc.equella.ecollege.com/file/7bdece95-b196-4233-9313-aa904663b08e/1/MATH140-0909.zip/Modules/M1-Module_1/Lesson_4/images/MATH140_fig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s://umuc.equella.ecollege.com/file/7bdece95-b196-4233-9313-aa904663b08e/1/MATH140-0909.zip/Modules/M1-Module_1/Lesson_4/images/MATH140_fig1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3400425"/>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&lt;0, 10, 1&gt; by &lt;0, 10, 1&gt;: &lt;–10, 10, 1&gt; by &lt;0, 10,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lastRenderedPageBreak/>
        <w:t>Figure 1.4.4</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r w:rsidRPr="00E828C5">
        <w:rPr>
          <w:rFonts w:ascii="Verdana" w:eastAsia="Times New Roman" w:hAnsi="Verdana" w:cs="Times New Roman"/>
          <w:b/>
          <w:bCs/>
          <w:color w:val="000000"/>
          <w:sz w:val="19"/>
          <w:szCs w:val="19"/>
        </w:rPr>
        <w:t> in &lt;–10, 10, 1&gt; by &lt;0, 10, 1&gt;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096125" cy="4324350"/>
            <wp:effectExtent l="0" t="0" r="9525" b="0"/>
            <wp:docPr id="248" name="Picture 248" descr="https://umuc.equella.ecollege.com/file/7bdece95-b196-4233-9313-aa904663b08e/1/MATH140-0909.zip/Modules/M1-Module_1/Lesson_4/images/MATH140_fig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s://umuc.equella.ecollege.com/file/7bdece95-b196-4233-9313-aa904663b08e/1/MATH140-0909.zip/Modules/M1-Module_1/Lesson_4/images/MATH140_fig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4324350"/>
                    </a:xfrm>
                    <a:prstGeom prst="rect">
                      <a:avLst/>
                    </a:prstGeom>
                    <a:noFill/>
                    <a:ln>
                      <a:noFill/>
                    </a:ln>
                  </pic:spPr>
                </pic:pic>
              </a:graphicData>
            </a:graphic>
          </wp:inline>
        </w:drawing>
      </w:r>
    </w:p>
    <w:p w:rsidR="00E828C5" w:rsidRPr="00E828C5" w:rsidRDefault="00E828C5" w:rsidP="00E828C5">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We write the following window dimensions for &lt;–10, 100, 10&gt; by &lt;–10, 100, 10&gt;: &lt;–100, 100, 10&gt; by &lt;–10, 100, 10&gt;.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1.4.5</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f</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–sin</w:t>
      </w:r>
      <w:r w:rsidRPr="00E828C5">
        <w:rPr>
          <w:rFonts w:ascii="Verdana" w:eastAsia="Times New Roman" w:hAnsi="Verdana" w:cs="Times New Roman"/>
          <w:b/>
          <w:bCs/>
          <w:i/>
          <w:iCs/>
          <w:color w:val="000000"/>
          <w:sz w:val="19"/>
          <w:szCs w:val="19"/>
          <w:vertAlign w:val="superscript"/>
        </w:rPr>
        <w:t>x</w:t>
      </w:r>
      <w:r w:rsidRPr="00E828C5">
        <w:rPr>
          <w:rFonts w:ascii="Verdana" w:eastAsia="Times New Roman" w:hAnsi="Verdana" w:cs="Times New Roman"/>
          <w:b/>
          <w:bCs/>
          <w:color w:val="000000"/>
          <w:sz w:val="19"/>
          <w:szCs w:val="19"/>
        </w:rPr>
        <w:t> in &lt;–100, 100, 10&gt; by &lt;–10, 100, 10&gt;</w:t>
      </w:r>
    </w:p>
    <w:p w:rsidR="00E828C5" w:rsidRPr="00E828C5" w:rsidRDefault="00E828C5" w:rsidP="00E828C5">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7315200" cy="4200525"/>
            <wp:effectExtent l="0" t="0" r="0" b="9525"/>
            <wp:docPr id="247" name="Picture 247" descr="https://umuc.equella.ecollege.com/file/7bdece95-b196-4233-9313-aa904663b08e/1/MATH140-0909.zip/Modules/M1-Module_1/Lesson_4/images/MATH140_fig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s://umuc.equella.ecollege.com/file/7bdece95-b196-4233-9313-aa904663b08e/1/MATH140-0909.zip/Modules/M1-Module_1/Lesson_4/images/MATH140_fig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420052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1.4.2: Set up a Graphing Window</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Determine an appropriate graphing window for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6" name="Picture 246"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domain of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5" name="Picture 245"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 is all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such that 49</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49</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 for all real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therefore, we focus on 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49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0</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 49</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xml:space="preserve">| ≤ 7 </w:t>
      </w:r>
      <w:r w:rsidRPr="00E828C5">
        <w:rPr>
          <w:rFonts w:ascii="Arial" w:eastAsia="Times New Roman" w:hAnsi="Arial" w:cs="Arial"/>
          <w:color w:val="000000"/>
          <w:sz w:val="19"/>
          <w:szCs w:val="19"/>
        </w:rPr>
        <w:t>→</w:t>
      </w:r>
      <w:r w:rsidRPr="00E828C5">
        <w:rPr>
          <w:rFonts w:ascii="Verdana" w:eastAsia="Times New Roman" w:hAnsi="Verdana" w:cs="Times New Roman"/>
          <w:color w:val="000000"/>
          <w:sz w:val="19"/>
          <w:szCs w:val="19"/>
        </w:rPr>
        <w:t xml:space="preserve"> </w:t>
      </w:r>
      <w:r w:rsidRPr="00E828C5">
        <w:rPr>
          <w:rFonts w:ascii="Verdana" w:eastAsia="Times New Roman" w:hAnsi="Verdana" w:cs="Verdana"/>
          <w:color w:val="000000"/>
          <w:sz w:val="19"/>
          <w:szCs w:val="19"/>
        </w:rPr>
        <w:t>–</w:t>
      </w:r>
      <w:r w:rsidRPr="00E828C5">
        <w:rPr>
          <w:rFonts w:ascii="Verdana" w:eastAsia="Times New Roman" w:hAnsi="Verdana" w:cs="Times New Roman"/>
          <w:color w:val="000000"/>
          <w:sz w:val="19"/>
          <w:szCs w:val="19"/>
        </w:rPr>
        <w:t xml:space="preserve">7 </w:t>
      </w:r>
      <w:r w:rsidRPr="00E828C5">
        <w:rPr>
          <w:rFonts w:ascii="Verdana" w:eastAsia="Times New Roman" w:hAnsi="Verdana" w:cs="Verdana"/>
          <w:color w:val="000000"/>
          <w:sz w:val="19"/>
          <w:szCs w:val="19"/>
        </w:rPr>
        <w:t>≤</w:t>
      </w:r>
      <w:r w:rsidRPr="00E828C5">
        <w:rPr>
          <w:rFonts w:ascii="Verdana" w:eastAsia="Times New Roman" w:hAnsi="Verdana" w:cs="Times New Roman"/>
          <w:color w:val="000000"/>
          <w:sz w:val="19"/>
          <w:szCs w:val="19"/>
        </w:rPr>
        <w: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7</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Thus, the domain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is the interval [–7, 7]. We also note that 0 ≤ </w:t>
      </w:r>
      <w:r w:rsidRPr="00E828C5">
        <w:rPr>
          <w:rFonts w:ascii="Verdana" w:eastAsia="Times New Roman" w:hAnsi="Verdana" w:cs="Times New Roman"/>
          <w:noProof/>
          <w:color w:val="000000"/>
          <w:sz w:val="19"/>
          <w:szCs w:val="19"/>
        </w:rPr>
        <w:drawing>
          <wp:inline distT="0" distB="0" distL="0" distR="0">
            <wp:extent cx="762000" cy="266700"/>
            <wp:effectExtent l="0" t="0" r="0" b="0"/>
            <wp:docPr id="244" name="Picture 244" descr="https://umuc.equella.ecollege.com/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s://umuc.equella.ecollege.com/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&lt; 25 (this can be easily verified numerically).</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An appropriate graphing window is determined by setting the &lt;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-scl&gt; by &lt;</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-scl&gt; so that the dimensions are slightly larger than the domain and range of the function.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Using the graphing window &lt;–10, 10, 1&gt; by &lt;–5, 30, 5&gt;, we obtain the graph shown in figure 1.4.6:</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3467100" cy="438150"/>
            <wp:effectExtent l="0" t="0" r="0" b="0"/>
            <wp:docPr id="243" name="Picture 243" descr="https://umuc.equella.ecollege.com/file/7bdece95-b196-4233-9313-aa904663b08e/1/MATH140-0909.zip/Modules/M1-Module_1/Lesson_4/images/MATH140-fig-1-4-6-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s://umuc.equella.ecollege.com/file/7bdece95-b196-4233-9313-aa904663b08e/1/MATH140-0909.zip/Modules/M1-Module_1/Lesson_4/images/MATH140-fig-1-4-6-fighe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4381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7162800" cy="2924175"/>
            <wp:effectExtent l="0" t="0" r="0" b="9525"/>
            <wp:docPr id="242" name="Picture 242" descr="https://umuc.equella.ecollege.com/file/7bdece95-b196-4233-9313-aa904663b08e/1/MATH140-0909.zip/Modules/M1-Module_1/Lesson_4/images/MATH140_fig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s://umuc.equella.ecollege.com/file/7bdece95-b196-4233-9313-aa904663b08e/1/MATH140-0909.zip/Modules/M1-Module_1/Lesson_4/images/MATH140_fig1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0" cy="292417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Rectangular Graphing Window vs. Square Graphing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graphing window of many graphing calculators is approximately 1.5 times wider than its height. If we use the default standard zoom window, &lt;–10, 10, 1&gt; by &lt;–10, 10, 1&gt;, the graph will be distorted (as the distance between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tick marks will not be the same.</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With the default, the distance between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tick marks is greater than the distance between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tick marks, so that the graph appears stretched more widely than it would in a </w:t>
      </w:r>
      <w:r w:rsidRPr="00E828C5">
        <w:rPr>
          <w:rFonts w:ascii="Verdana" w:eastAsia="Times New Roman" w:hAnsi="Verdana" w:cs="Times New Roman"/>
          <w:b/>
          <w:bCs/>
          <w:color w:val="000000"/>
          <w:sz w:val="19"/>
          <w:szCs w:val="19"/>
        </w:rPr>
        <w:t>square zoom window</w:t>
      </w:r>
      <w:r w:rsidRPr="00E828C5">
        <w:rPr>
          <w:rFonts w:ascii="Verdana" w:eastAsia="Times New Roman" w:hAnsi="Verdana" w:cs="Times New Roman"/>
          <w:color w:val="000000"/>
          <w:sz w:val="19"/>
          <w:szCs w:val="19"/>
        </w:rPr>
        <w:t>, in which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-scl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-scl are scaled the same way. For example, the upper half of a circle might appear more like the upper half of an ellipse in the default standard zoom window. You would put your graphing calculator in the square zoom window mode to make the graph appear more like the upper half of a circle.</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1.4.3: Compare Graphing Windows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Graph the function </w:t>
      </w:r>
      <w:r w:rsidRPr="00E828C5">
        <w:rPr>
          <w:rFonts w:ascii="Verdana" w:eastAsia="Times New Roman" w:hAnsi="Verdana" w:cs="Times New Roman"/>
          <w:noProof/>
          <w:color w:val="000000"/>
          <w:sz w:val="19"/>
          <w:szCs w:val="19"/>
        </w:rPr>
        <w:drawing>
          <wp:inline distT="0" distB="0" distL="0" distR="0">
            <wp:extent cx="1066800" cy="276225"/>
            <wp:effectExtent l="0" t="0" r="0" b="9525"/>
            <wp:docPr id="241" name="Picture 241" descr="https://umuc.equella.ecollege.com/file/7bdece95-b196-4233-9313-aa904663b08e/1/MATH140-0909.zip/Modules/M1-Module_1/Lesson_4/images/sqrt-25-x-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s://umuc.equella.ecollege.com/file/7bdece95-b196-4233-9313-aa904663b08e/1/MATH140-0909.zip/Modules/M1-Module_1/Lesson_4/images/sqrt-25-x-sq.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r w:rsidRPr="00E828C5">
        <w:rPr>
          <w:rFonts w:ascii="Verdana" w:eastAsia="Times New Roman" w:hAnsi="Verdana" w:cs="Times New Roman"/>
          <w:color w:val="000000"/>
          <w:sz w:val="19"/>
          <w:szCs w:val="19"/>
        </w:rPr>
        <w:t>using a graphing calculator, and indicate the domain and range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What shape is this?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When we render the graph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in the default display window (ZStandard on a TI graphing calculator), the graph of the semicircle of radius 5 appears more like the upper half of an ellipse.</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1.4.7a</w:t>
      </w:r>
      <w:r w:rsidRPr="00E828C5">
        <w:rPr>
          <w:rFonts w:ascii="Verdana" w:eastAsia="Times New Roman" w:hAnsi="Verdana" w:cs="Times New Roman"/>
          <w:b/>
          <w:bCs/>
          <w:color w:val="000000"/>
          <w:sz w:val="19"/>
          <w:szCs w:val="19"/>
        </w:rPr>
        <w:br/>
        <w:t>Semicircle in Display Window with ZStandard Setting</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447925" cy="1638300"/>
            <wp:effectExtent l="0" t="0" r="9525" b="0"/>
            <wp:docPr id="240" name="Picture 240" descr="https://umuc.equella.ecollege.com/file/7bdece95-b196-4233-9313-aa904663b08e/1/MATH140-0909.zip/Modules/M1-Module_1/Lesson_4/images/MATH140-fig-1-4-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s://umuc.equella.ecollege.com/file/7bdece95-b196-4233-9313-aa904663b08e/1/MATH140-0909.zip/Modules/M1-Module_1/Lesson_4/images/MATH140-fig-1-4-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6383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By setting the display window to ZSquare, we obtain a graph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that appears more like the semicircle of radius 5.</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1.4.7b</w:t>
      </w:r>
      <w:r w:rsidRPr="00E828C5">
        <w:rPr>
          <w:rFonts w:ascii="Verdana" w:eastAsia="Times New Roman" w:hAnsi="Verdana" w:cs="Times New Roman"/>
          <w:b/>
          <w:bCs/>
          <w:color w:val="000000"/>
          <w:sz w:val="19"/>
          <w:szCs w:val="19"/>
        </w:rPr>
        <w:br/>
        <w:t>Semicircle in Display Window with ZSquare Setting</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419350" cy="1657350"/>
            <wp:effectExtent l="0" t="0" r="0" b="0"/>
            <wp:docPr id="239" name="Picture 239" descr="https://umuc.equella.ecollege.com/file/7bdece95-b196-4233-9313-aa904663b08e/1/MATH140-0909.zip/Modules/M1-Module_1/Lesson_4/images/MATH140-fig-1-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s://umuc.equella.ecollege.com/file/7bdece95-b196-4233-9313-aa904663b08e/1/MATH140-0909.zip/Modules/M1-Module_1/Lesson_4/images/MATH140-fig-1-4-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6573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Fixed Display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Most graphing calculators adopt the approach of predetermining a default display window. Both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and the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are set to a default, which is typically &lt;–10, 10, 1&gt; by &lt;–10, 10, 1&gt;. You may change the settings for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-max,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-scale,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-min,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-max,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-scl to obtain a more suitable display window when necessary.</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Automatic Display Window</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Some computer graphing software programs adopt the approach of predetermining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-values and then having the software program adjust the display window to an appropriate range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-values for the desired graph. The automatic display window can give a misleading picture for some functions, such as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1)(</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1000).</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1.4.4: Graph a Function in the Default Graphing Window</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Graph the function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noProof/>
          <w:color w:val="000000"/>
          <w:sz w:val="19"/>
          <w:szCs w:val="19"/>
        </w:rPr>
        <w:drawing>
          <wp:inline distT="0" distB="0" distL="0" distR="0">
            <wp:extent cx="381000" cy="342900"/>
            <wp:effectExtent l="0" t="0" r="0" b="0"/>
            <wp:docPr id="238" name="Picture 238" descr="https://umuc.equella.ecollege.com/file/7bdece95-b196-4233-9313-aa904663b08e/1/MATH140-0909.zip/Modules/M1-Module_1/Lesson_4/images/1-ovr-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s://umuc.equella.ecollege.com/file/7bdece95-b196-4233-9313-aa904663b08e/1/MATH140-0909.zip/Modules/M1-Module_1/Lesson_4/images/1-ovr-x-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Figure 1.4.8 shows the graph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 in the default graphing window, &lt;–10, 10, 1&gt; by &lt;–10, 10, 1&gt;, of the TI-83 graphing calculator. The graphing calculator has attempted to connect the graph at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on the top and bottom of the screen, producing what appears to be a vertical line at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This line is not part of the actual graph, as the domain of </w:t>
      </w:r>
      <w:r w:rsidRPr="00E828C5">
        <w:rPr>
          <w:rFonts w:ascii="Verdana" w:eastAsia="Times New Roman" w:hAnsi="Verdana" w:cs="Times New Roman"/>
          <w:i/>
          <w:iCs/>
          <w:color w:val="000000"/>
          <w:sz w:val="19"/>
          <w:szCs w:val="19"/>
        </w:rPr>
        <w:t>f</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1/(</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is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We can eliminate the line by adjusting the graphing window to &lt;–4, 4, 1&gt; by &lt;–4, 4, 1&gt;, and so obtain a better graph.</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4695825" cy="361950"/>
            <wp:effectExtent l="0" t="0" r="9525" b="0"/>
            <wp:docPr id="237" name="Picture 237" descr="https://umuc.equella.ecollege.com/file/7bdece95-b196-4233-9313-aa904663b08e/1/MATH140-0909.zip/Modules/M1-Module_1/Lesson_4/images/MATH140-fig-1-4-8-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s://umuc.equella.ecollege.com/file/7bdece95-b196-4233-9313-aa904663b08e/1/MATH140-0909.zip/Modules/M1-Module_1/Lesson_4/images/MATH140-fig-1-4-8-fighe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619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6" name="Picture 236" descr="https://umuc.equella.ecollege.com/file/7bdece95-b196-4233-9313-aa904663b08e/1/MATH140-0909.zip/Modules/M1-Module_1/Lesson_4/images/MATH140-fig-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s://umuc.equella.ecollege.com/file/7bdece95-b196-4233-9313-aa904663b08e/1/MATH140-0909.zip/Modules/M1-Module_1/Lesson_4/images/MATH140-fig-1-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The figure does NOT show the vertical line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2 &lt;–4, 4, 1&gt; by &lt;–4, 4, 1&gt;.</w:t>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1.4.5: Graph a Function and Describe Changes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lastRenderedPageBreak/>
        <w:t>Graph the function </w:t>
      </w:r>
      <w:r w:rsidRPr="00E828C5">
        <w:rPr>
          <w:rFonts w:ascii="Verdana" w:eastAsia="Times New Roman" w:hAnsi="Verdana" w:cs="Times New Roman"/>
          <w:i/>
          <w:iCs/>
          <w:color w:val="000000"/>
          <w:sz w:val="19"/>
          <w:szCs w:val="19"/>
        </w:rPr>
        <w:t>g</w:t>
      </w:r>
      <w:r w:rsidRPr="00E828C5">
        <w:rPr>
          <w:rFonts w:ascii="Verdana" w:eastAsia="Times New Roman" w:hAnsi="Verdana" w:cs="Times New Roman"/>
          <w:color w:val="000000"/>
          <w:sz w:val="19"/>
          <w:szCs w:val="19"/>
        </w:rPr>
        <w:t>(</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4</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ax</w:t>
      </w:r>
      <w:r w:rsidRPr="00E828C5">
        <w:rPr>
          <w:rFonts w:ascii="Verdana" w:eastAsia="Times New Roman" w:hAnsi="Verdana" w:cs="Times New Roman"/>
          <w:color w:val="000000"/>
          <w:sz w:val="19"/>
          <w:szCs w:val="19"/>
          <w:vertAlign w:val="superscript"/>
        </w:rPr>
        <w:t>2</w:t>
      </w:r>
      <w:r w:rsidRPr="00E828C5">
        <w:rPr>
          <w:rFonts w:ascii="Verdana" w:eastAsia="Times New Roman" w:hAnsi="Verdana" w:cs="Times New Roman"/>
          <w:color w:val="000000"/>
          <w:sz w:val="19"/>
          <w:szCs w:val="19"/>
        </w:rPr>
        <w:t> for different values of </w:t>
      </w:r>
      <w:r w:rsidRPr="00E828C5">
        <w:rPr>
          <w:rFonts w:ascii="Verdana" w:eastAsia="Times New Roman" w:hAnsi="Verdana" w:cs="Times New Roman"/>
          <w:i/>
          <w:iCs/>
          <w:color w:val="000000"/>
          <w:sz w:val="19"/>
          <w:szCs w:val="19"/>
        </w:rPr>
        <w:t>a</w:t>
      </w:r>
      <w:r w:rsidRPr="00E828C5">
        <w:rPr>
          <w:rFonts w:ascii="Verdana" w:eastAsia="Times New Roman" w:hAnsi="Verdana" w:cs="Times New Roman"/>
          <w:color w:val="000000"/>
          <w:sz w:val="19"/>
          <w:szCs w:val="19"/>
        </w:rPr>
        <w:t>. Describe how the graph changes as you change the value of </w:t>
      </w:r>
      <w:r w:rsidRPr="00E828C5">
        <w:rPr>
          <w:rFonts w:ascii="Verdana" w:eastAsia="Times New Roman" w:hAnsi="Verdana" w:cs="Times New Roman"/>
          <w:i/>
          <w:iCs/>
          <w:color w:val="000000"/>
          <w:sz w:val="19"/>
          <w:szCs w:val="19"/>
        </w:rPr>
        <w:t>a</w:t>
      </w:r>
      <w:r w:rsidRPr="00E828C5">
        <w:rPr>
          <w:rFonts w:ascii="Verdana" w:eastAsia="Times New Roman" w:hAnsi="Verdana" w:cs="Times New Roman"/>
          <w:color w:val="000000"/>
          <w:sz w:val="19"/>
          <w:szCs w:val="19"/>
        </w:rPr>
        <w:t>.</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1.4.9a</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+ 2</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5" name="Picture 235" descr="https://umuc.equella.ecollege.com/file/7bdece95-b196-4233-9313-aa904663b08e/1/MATH140-0909.zip/Modules/M1-Module_1/Lesson_4/images/MATH140-fig-1-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s://umuc.equella.ecollege.com/file/7bdece95-b196-4233-9313-aa904663b08e/1/MATH140-0909.zip/Modules/M1-Module_1/Lesson_4/images/MATH140-fig-1-4-9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1.4.9b</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4" name="Picture 234" descr="https://umuc.equella.ecollege.com/file/7bdece95-b196-4233-9313-aa904663b08e/1/MATH140-0909.zip/Modules/M1-Module_1/Lesson_4/images/MATH140-fig-1-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s://umuc.equella.ecollege.com/file/7bdece95-b196-4233-9313-aa904663b08e/1/MATH140-0909.zip/Modules/M1-Module_1/Lesson_4/images/MATH140-fig-1-4-9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1.4.9c</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334125" cy="2857500"/>
            <wp:effectExtent l="0" t="0" r="9525" b="0"/>
            <wp:docPr id="233" name="Picture 233" descr="https://umuc.equella.ecollege.com/file/7bdece95-b196-4233-9313-aa904663b08e/1/MATH140-0909.zip/Modules/M1-Module_1/Lesson_4/images/MATH140-fig-1-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s://umuc.equella.ecollege.com/file/7bdece95-b196-4233-9313-aa904663b08e/1/MATH140-0909.zip/Modules/M1-Module_1/Lesson_4/images/MATH140-fig-1-4-9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1.4.9d</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6334125" cy="2857500"/>
            <wp:effectExtent l="0" t="0" r="9525" b="0"/>
            <wp:docPr id="232" name="Picture 232" descr="https://umuc.equella.ecollege.com/file/7bdece95-b196-4233-9313-aa904663b08e/1/MATH140-0909.zip/Modules/M1-Module_1/Lesson_4/images/MATH140-fig-1-4-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s://umuc.equella.ecollege.com/file/7bdece95-b196-4233-9313-aa904663b08e/1/MATH140-0909.zip/Modules/M1-Module_1/Lesson_4/images/MATH140-fig-1-4-9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1.4.9e</w:t>
      </w:r>
      <w:r w:rsidRPr="00E828C5">
        <w:rPr>
          <w:rFonts w:ascii="Verdana" w:eastAsia="Times New Roman" w:hAnsi="Verdana" w:cs="Times New Roman"/>
          <w:b/>
          <w:bCs/>
          <w:color w:val="000000"/>
          <w:sz w:val="19"/>
          <w:szCs w:val="19"/>
        </w:rPr>
        <w:br/>
      </w:r>
      <w:r w:rsidRPr="00E828C5">
        <w:rPr>
          <w:rFonts w:ascii="Verdana" w:eastAsia="Times New Roman" w:hAnsi="Verdana" w:cs="Times New Roman"/>
          <w:b/>
          <w:bCs/>
          <w:i/>
          <w:iCs/>
          <w:color w:val="000000"/>
          <w:sz w:val="19"/>
          <w:szCs w:val="19"/>
        </w:rPr>
        <w:t>g</w:t>
      </w:r>
      <w:r w:rsidRPr="00E828C5">
        <w:rPr>
          <w:rFonts w:ascii="Verdana" w:eastAsia="Times New Roman" w:hAnsi="Verdana" w:cs="Times New Roman"/>
          <w:b/>
          <w:bCs/>
          <w:color w:val="000000"/>
          <w:sz w:val="19"/>
          <w:szCs w:val="19"/>
        </w:rPr>
        <w:t>(</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rPr>
        <w:t>) = </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4</w:t>
      </w:r>
      <w:r w:rsidRPr="00E828C5">
        <w:rPr>
          <w:rFonts w:ascii="Verdana" w:eastAsia="Times New Roman" w:hAnsi="Verdana" w:cs="Times New Roman"/>
          <w:b/>
          <w:bCs/>
          <w:color w:val="000000"/>
          <w:sz w:val="19"/>
          <w:szCs w:val="19"/>
        </w:rPr>
        <w:t> – 2</w:t>
      </w:r>
      <w:r w:rsidRPr="00E828C5">
        <w:rPr>
          <w:rFonts w:ascii="Verdana" w:eastAsia="Times New Roman" w:hAnsi="Verdana" w:cs="Times New Roman"/>
          <w:b/>
          <w:bCs/>
          <w:i/>
          <w:iCs/>
          <w:color w:val="000000"/>
          <w:sz w:val="19"/>
          <w:szCs w:val="19"/>
        </w:rPr>
        <w:t>x</w:t>
      </w:r>
      <w:r w:rsidRPr="00E828C5">
        <w:rPr>
          <w:rFonts w:ascii="Verdana" w:eastAsia="Times New Roman" w:hAnsi="Verdana" w:cs="Times New Roman"/>
          <w:b/>
          <w:bCs/>
          <w:color w:val="000000"/>
          <w:sz w:val="19"/>
          <w:szCs w:val="19"/>
          <w:vertAlign w:val="superscript"/>
        </w:rPr>
        <w:t>2</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6334125" cy="2857500"/>
            <wp:effectExtent l="0" t="0" r="9525" b="0"/>
            <wp:docPr id="231" name="Picture 231" descr="https://umuc.equella.ecollege.com/file/7bdece95-b196-4233-9313-aa904663b08e/1/MATH140-0909.zip/Modules/M1-Module_1/Lesson_4/images/MATH140-fig-1-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s://umuc.equella.ecollege.com/file/7bdece95-b196-4233-9313-aa904663b08e/1/MATH140-0909.zip/Modules/M1-Module_1/Lesson_4/images/MATH140-fig-1-4-9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Exercise 1.4.6: Approximate the Solution to an Equation</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Problem</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Approximate the solution to equation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correct to two decimal places.</w:t>
      </w:r>
    </w:p>
    <w:p w:rsidR="00E828C5" w:rsidRPr="00E828C5" w:rsidRDefault="00E828C5" w:rsidP="00E828C5">
      <w:pPr>
        <w:spacing w:before="100" w:beforeAutospacing="1" w:after="100" w:afterAutospacing="1" w:line="240" w:lineRule="auto"/>
        <w:outlineLvl w:val="4"/>
        <w:rPr>
          <w:rFonts w:ascii="Verdana" w:eastAsia="Times New Roman" w:hAnsi="Verdana" w:cs="Times New Roman"/>
          <w:b/>
          <w:bCs/>
          <w:color w:val="336699"/>
          <w:sz w:val="19"/>
          <w:szCs w:val="19"/>
        </w:rPr>
      </w:pPr>
      <w:r w:rsidRPr="00E828C5">
        <w:rPr>
          <w:rFonts w:ascii="Verdana" w:eastAsia="Times New Roman" w:hAnsi="Verdana" w:cs="Times New Roman"/>
          <w:b/>
          <w:bCs/>
          <w:color w:val="336699"/>
          <w:sz w:val="19"/>
          <w:szCs w:val="19"/>
        </w:rPr>
        <w:t>Solution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First, we note that the solution to the equation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is the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-coordinates of the points of intersection of the graphs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Using a graphing utility, we sketch the graphs of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on the same coordinate system (see figure 1.4.10a). Looking at the graphs, we can see that there is one point of intersection.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To determine an approximation of this point of intersection, we can zoom in closer (see figures 1.4.10b and 1.4.10c). We can approximate the point of intersection through observation, tracing the cursor along one of the curves until it appears to reach the point of intersection, or through the use of the Intersection feature found in most graphing utilities.</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A reasonable approximation of the point of intersection of the two curves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2</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and </w:t>
      </w:r>
      <w:r w:rsidRPr="00E828C5">
        <w:rPr>
          <w:rFonts w:ascii="Verdana" w:eastAsia="Times New Roman" w:hAnsi="Verdana" w:cs="Times New Roman"/>
          <w:i/>
          <w:iCs/>
          <w:color w:val="000000"/>
          <w:sz w:val="19"/>
          <w:szCs w:val="19"/>
        </w:rPr>
        <w:t>y</w:t>
      </w:r>
      <w:r w:rsidRPr="00E828C5">
        <w:rPr>
          <w:rFonts w:ascii="Verdana" w:eastAsia="Times New Roman" w:hAnsi="Verdana" w:cs="Times New Roman"/>
          <w:color w:val="000000"/>
          <w:sz w:val="19"/>
          <w:szCs w:val="19"/>
        </w:rPr>
        <w:t> =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vertAlign w:val="superscript"/>
        </w:rPr>
        <w:t>–</w:t>
      </w:r>
      <w:r w:rsidRPr="00E828C5">
        <w:rPr>
          <w:rFonts w:ascii="Verdana" w:eastAsia="Times New Roman" w:hAnsi="Verdana" w:cs="Times New Roman"/>
          <w:i/>
          <w:iCs/>
          <w:color w:val="000000"/>
          <w:sz w:val="19"/>
          <w:szCs w:val="19"/>
          <w:vertAlign w:val="superscript"/>
        </w:rPr>
        <w:t>x</w:t>
      </w:r>
      <w:r w:rsidRPr="00E828C5">
        <w:rPr>
          <w:rFonts w:ascii="Verdana" w:eastAsia="Times New Roman" w:hAnsi="Verdana" w:cs="Times New Roman"/>
          <w:color w:val="000000"/>
          <w:sz w:val="19"/>
          <w:szCs w:val="19"/>
        </w:rPr>
        <w:t> is (0.66, 1.32). Therefore, a reasonable approximation of the solution, correct to two decimal places, is </w:t>
      </w:r>
      <w:r w:rsidRPr="00E828C5">
        <w:rPr>
          <w:rFonts w:ascii="Verdana" w:eastAsia="Times New Roman" w:hAnsi="Verdana" w:cs="Times New Roman"/>
          <w:i/>
          <w:iCs/>
          <w:color w:val="000000"/>
          <w:sz w:val="19"/>
          <w:szCs w:val="19"/>
        </w:rPr>
        <w:t>x</w:t>
      </w:r>
      <w:r w:rsidRPr="00E828C5">
        <w:rPr>
          <w:rFonts w:ascii="Verdana" w:eastAsia="Times New Roman" w:hAnsi="Verdana" w:cs="Times New Roman"/>
          <w:color w:val="000000"/>
          <w:sz w:val="19"/>
          <w:szCs w:val="19"/>
        </w:rPr>
        <w:t> = 0.66.</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Below, observe our process of finding the solution:</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1.4.10a</w:t>
      </w:r>
      <w:r w:rsidRPr="00E828C5">
        <w:rPr>
          <w:rFonts w:ascii="Verdana" w:eastAsia="Times New Roman" w:hAnsi="Verdana" w:cs="Times New Roman"/>
          <w:b/>
          <w:bCs/>
          <w:color w:val="000000"/>
          <w:sz w:val="19"/>
          <w:szCs w:val="19"/>
        </w:rPr>
        <w:br/>
        <w:t>&lt;–5, 5, 1&gt; by &lt;–5, 5,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762375" cy="3829050"/>
            <wp:effectExtent l="0" t="0" r="9525" b="0"/>
            <wp:docPr id="230" name="Picture 230" descr="https://umuc.equella.ecollege.com/file/7bdece95-b196-4233-9313-aa904663b08e/1/MATH140-0909.zip/Modules/M1-Module_1/Lesson_4/images/MATH140_fig14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s://umuc.equella.ecollege.com/file/7bdece95-b196-4233-9313-aa904663b08e/1/MATH140-0909.zip/Modules/M1-Module_1/Lesson_4/images/MATH140_fig1410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382905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1.4.10b</w:t>
      </w:r>
      <w:r w:rsidRPr="00E828C5">
        <w:rPr>
          <w:rFonts w:ascii="Verdana" w:eastAsia="Times New Roman" w:hAnsi="Verdana" w:cs="Times New Roman"/>
          <w:b/>
          <w:bCs/>
          <w:color w:val="000000"/>
          <w:sz w:val="19"/>
          <w:szCs w:val="19"/>
        </w:rPr>
        <w:br/>
        <w:t>&lt;0, 2, 1&gt; by &lt;0, 2,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drawing>
          <wp:inline distT="0" distB="0" distL="0" distR="0">
            <wp:extent cx="2962275" cy="2933700"/>
            <wp:effectExtent l="0" t="0" r="9525" b="0"/>
            <wp:docPr id="229" name="Picture 229" descr="https://umuc.equella.ecollege.com/file/7bdece95-b196-4233-9313-aa904663b08e/1/MATH140-0909.zip/Modules/M1-Module_1/Lesson_4/images/MATH140_fig14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s://umuc.equella.ecollege.com/file/7bdece95-b196-4233-9313-aa904663b08e/1/MATH140-0909.zip/Modules/M1-Module_1/Lesson_4/images/MATH140_fig1410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2933700"/>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color w:val="000000"/>
          <w:sz w:val="19"/>
          <w:szCs w:val="19"/>
        </w:rPr>
        <w:t>Figure 1.4.10c</w:t>
      </w:r>
      <w:r w:rsidRPr="00E828C5">
        <w:rPr>
          <w:rFonts w:ascii="Verdana" w:eastAsia="Times New Roman" w:hAnsi="Verdana" w:cs="Times New Roman"/>
          <w:b/>
          <w:bCs/>
          <w:color w:val="000000"/>
          <w:sz w:val="19"/>
          <w:szCs w:val="19"/>
        </w:rPr>
        <w:br/>
        <w:t>&lt;0, 1.5, 0.1&gt; by &lt;0, 2, 1&gt;</w:t>
      </w:r>
    </w:p>
    <w:p w:rsidR="00E828C5" w:rsidRPr="00E828C5" w:rsidRDefault="00E828C5" w:rsidP="00E828C5">
      <w:pPr>
        <w:spacing w:before="100" w:beforeAutospacing="1" w:after="100" w:afterAutospacing="1" w:line="240" w:lineRule="auto"/>
        <w:jc w:val="center"/>
        <w:rPr>
          <w:rFonts w:ascii="Verdana" w:eastAsia="Times New Roman" w:hAnsi="Verdana" w:cs="Times New Roman"/>
          <w:b/>
          <w:bCs/>
          <w:color w:val="000000"/>
          <w:sz w:val="19"/>
          <w:szCs w:val="19"/>
        </w:rPr>
      </w:pPr>
      <w:r w:rsidRPr="00E828C5">
        <w:rPr>
          <w:rFonts w:ascii="Verdana" w:eastAsia="Times New Roman" w:hAnsi="Verdana" w:cs="Times New Roman"/>
          <w:b/>
          <w:bCs/>
          <w:noProof/>
          <w:color w:val="000000"/>
          <w:sz w:val="19"/>
          <w:szCs w:val="19"/>
        </w:rPr>
        <w:lastRenderedPageBreak/>
        <w:drawing>
          <wp:inline distT="0" distB="0" distL="0" distR="0">
            <wp:extent cx="3114675" cy="2486025"/>
            <wp:effectExtent l="0" t="0" r="9525" b="9525"/>
            <wp:docPr id="228" name="Picture 228" descr="https://umuc.equella.ecollege.com/file/7bdece95-b196-4233-9313-aa904663b08e/1/MATH140-0909.zip/Modules/M1-Module_1/Lesson_4/images/MATH140_fig.14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https://umuc.equella.ecollege.com/file/7bdece95-b196-4233-9313-aa904663b08e/1/MATH140-0909.zip/Modules/M1-Module_1/Lesson_4/images/MATH140_fig.1410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2486025"/>
                    </a:xfrm>
                    <a:prstGeom prst="rect">
                      <a:avLst/>
                    </a:prstGeom>
                    <a:noFill/>
                    <a:ln>
                      <a:noFill/>
                    </a:ln>
                  </pic:spPr>
                </pic:pic>
              </a:graphicData>
            </a:graphic>
          </wp:inline>
        </w:drawing>
      </w:r>
    </w:p>
    <w:p w:rsidR="00E828C5" w:rsidRPr="00E828C5" w:rsidRDefault="00E828C5" w:rsidP="00E828C5">
      <w:pPr>
        <w:spacing w:before="100" w:beforeAutospacing="1" w:after="100" w:afterAutospacing="1" w:line="240" w:lineRule="auto"/>
        <w:outlineLvl w:val="3"/>
        <w:rPr>
          <w:rFonts w:ascii="Verdana" w:eastAsia="Times New Roman" w:hAnsi="Verdana" w:cs="Times New Roman"/>
          <w:b/>
          <w:bCs/>
          <w:color w:val="336699"/>
          <w:sz w:val="25"/>
          <w:szCs w:val="25"/>
        </w:rPr>
      </w:pPr>
      <w:r w:rsidRPr="00E828C5">
        <w:rPr>
          <w:rFonts w:ascii="Verdana" w:eastAsia="Times New Roman" w:hAnsi="Verdana" w:cs="Times New Roman"/>
          <w:b/>
          <w:bCs/>
          <w:color w:val="336699"/>
          <w:sz w:val="25"/>
          <w:szCs w:val="25"/>
        </w:rPr>
        <w:t>Conclusion</w:t>
      </w:r>
    </w:p>
    <w:p w:rsidR="00E828C5" w:rsidRPr="00E828C5" w:rsidRDefault="00E828C5" w:rsidP="00E828C5">
      <w:pPr>
        <w:spacing w:before="100" w:beforeAutospacing="1" w:after="100" w:afterAutospacing="1" w:line="240" w:lineRule="auto"/>
        <w:rPr>
          <w:rFonts w:ascii="Verdana" w:eastAsia="Times New Roman" w:hAnsi="Verdana" w:cs="Times New Roman"/>
          <w:color w:val="000000"/>
          <w:sz w:val="19"/>
          <w:szCs w:val="19"/>
        </w:rPr>
      </w:pPr>
      <w:r w:rsidRPr="00E828C5">
        <w:rPr>
          <w:rFonts w:ascii="Verdana" w:eastAsia="Times New Roman" w:hAnsi="Verdana" w:cs="Times New Roman"/>
          <w:color w:val="000000"/>
          <w:sz w:val="19"/>
          <w:szCs w:val="19"/>
        </w:rPr>
        <w:t>In this module, we provided you with a brief overview of the study of functions. We also explored some relevant applications of this study. In the next module, we will discuss what it means for a function to be continuous (or not continuous), and we will introduce the concept of the </w:t>
      </w:r>
      <w:r w:rsidRPr="00E828C5">
        <w:rPr>
          <w:rFonts w:ascii="Verdana" w:eastAsia="Times New Roman" w:hAnsi="Verdana" w:cs="Times New Roman"/>
          <w:i/>
          <w:iCs/>
          <w:color w:val="000000"/>
          <w:sz w:val="19"/>
          <w:szCs w:val="19"/>
        </w:rPr>
        <w:t>limit</w:t>
      </w:r>
      <w:r w:rsidRPr="00E828C5">
        <w:rPr>
          <w:rFonts w:ascii="Verdana" w:eastAsia="Times New Roman" w:hAnsi="Verdana" w:cs="Times New Roman"/>
          <w:color w:val="000000"/>
          <w:sz w:val="19"/>
          <w:szCs w:val="19"/>
        </w:rPr>
        <w:t>.</w:t>
      </w:r>
    </w:p>
    <w:p w:rsidR="00E828C5" w:rsidRPr="00E828C5" w:rsidRDefault="00212F4E" w:rsidP="00E828C5">
      <w:pPr>
        <w:spacing w:before="100" w:beforeAutospacing="1" w:after="100" w:afterAutospacing="1" w:line="240" w:lineRule="auto"/>
        <w:rPr>
          <w:rFonts w:ascii="Verdana" w:eastAsia="Times New Roman" w:hAnsi="Verdana" w:cs="Times New Roman"/>
          <w:i/>
          <w:iCs/>
          <w:color w:val="000000"/>
          <w:sz w:val="19"/>
          <w:szCs w:val="19"/>
        </w:rPr>
      </w:pPr>
      <w:hyperlink r:id="rId28" w:anchor="pagetop" w:history="1">
        <w:r w:rsidR="00E828C5" w:rsidRPr="00E828C5">
          <w:rPr>
            <w:rFonts w:ascii="Verdana" w:eastAsia="Times New Roman" w:hAnsi="Verdana" w:cs="Times New Roman"/>
            <w:i/>
            <w:iCs/>
            <w:color w:val="0000FF"/>
            <w:sz w:val="19"/>
            <w:szCs w:val="19"/>
            <w:u w:val="single"/>
          </w:rPr>
          <w:t>Return to top of page</w:t>
        </w:r>
      </w:hyperlink>
    </w:p>
    <w:p w:rsidR="00E828C5" w:rsidRPr="00E828C5" w:rsidRDefault="00212F4E" w:rsidP="00E828C5">
      <w:pPr>
        <w:shd w:val="clear" w:color="auto" w:fill="EEEEFF"/>
        <w:spacing w:after="0" w:line="240" w:lineRule="auto"/>
        <w:jc w:val="center"/>
        <w:rPr>
          <w:rFonts w:ascii="Verdana" w:eastAsia="Times New Roman" w:hAnsi="Verdana" w:cs="Times New Roman"/>
          <w:color w:val="336699"/>
          <w:sz w:val="15"/>
          <w:szCs w:val="15"/>
        </w:rPr>
      </w:pPr>
      <w:hyperlink r:id="rId29" w:history="1">
        <w:r w:rsidR="00E828C5" w:rsidRPr="00E828C5">
          <w:rPr>
            <w:rFonts w:ascii="Verdana" w:eastAsia="Times New Roman" w:hAnsi="Verdana" w:cs="Times New Roman"/>
            <w:b/>
            <w:bCs/>
            <w:color w:val="336699"/>
            <w:sz w:val="15"/>
            <w:szCs w:val="15"/>
            <w:u w:val="single"/>
          </w:rPr>
          <w:t>Report broken links or any other problems on this page.</w:t>
        </w:r>
      </w:hyperlink>
      <w:r w:rsidR="00E828C5" w:rsidRPr="00E828C5">
        <w:rPr>
          <w:rFonts w:ascii="Verdana" w:eastAsia="Times New Roman" w:hAnsi="Verdana" w:cs="Times New Roman"/>
          <w:color w:val="336699"/>
          <w:sz w:val="15"/>
          <w:szCs w:val="15"/>
        </w:rPr>
        <w:br/>
      </w:r>
      <w:r w:rsidR="00E828C5" w:rsidRPr="00E828C5">
        <w:rPr>
          <w:rFonts w:ascii="Verdana" w:eastAsia="Times New Roman" w:hAnsi="Verdana" w:cs="Times New Roman"/>
          <w:color w:val="336699"/>
          <w:sz w:val="15"/>
          <w:szCs w:val="15"/>
        </w:rPr>
        <w:br/>
      </w:r>
      <w:hyperlink r:id="rId30" w:history="1">
        <w:r w:rsidR="00E828C5" w:rsidRPr="00E828C5">
          <w:rPr>
            <w:rFonts w:ascii="Verdana" w:eastAsia="Times New Roman" w:hAnsi="Verdana" w:cs="Times New Roman"/>
            <w:b/>
            <w:bCs/>
            <w:color w:val="336699"/>
            <w:sz w:val="15"/>
            <w:szCs w:val="15"/>
            <w:u w:val="single"/>
          </w:rPr>
          <w:t>Copyright © by University of Maryland University College.</w:t>
        </w:r>
      </w:hyperlink>
    </w:p>
    <w:p w:rsidR="005A099A" w:rsidRPr="00E828C5" w:rsidRDefault="00212F4E" w:rsidP="00E828C5"/>
    <w:sectPr w:rsidR="005A099A" w:rsidRPr="00E8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FF4"/>
    <w:multiLevelType w:val="multilevel"/>
    <w:tmpl w:val="08249E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4157D"/>
    <w:multiLevelType w:val="multilevel"/>
    <w:tmpl w:val="338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4B5"/>
    <w:multiLevelType w:val="multilevel"/>
    <w:tmpl w:val="2DD6B1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5312DB7"/>
    <w:multiLevelType w:val="multilevel"/>
    <w:tmpl w:val="1282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A2715"/>
    <w:multiLevelType w:val="multilevel"/>
    <w:tmpl w:val="09CA06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FD6824"/>
    <w:multiLevelType w:val="multilevel"/>
    <w:tmpl w:val="0C9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107BC"/>
    <w:multiLevelType w:val="multilevel"/>
    <w:tmpl w:val="B4EC5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544ED8"/>
    <w:multiLevelType w:val="multilevel"/>
    <w:tmpl w:val="0DB06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6D58D1"/>
    <w:multiLevelType w:val="multilevel"/>
    <w:tmpl w:val="052237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48353E"/>
    <w:multiLevelType w:val="multilevel"/>
    <w:tmpl w:val="6E8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405B2"/>
    <w:multiLevelType w:val="multilevel"/>
    <w:tmpl w:val="56B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C2EFA"/>
    <w:multiLevelType w:val="multilevel"/>
    <w:tmpl w:val="E0E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F10B1"/>
    <w:multiLevelType w:val="multilevel"/>
    <w:tmpl w:val="07800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DFC6801"/>
    <w:multiLevelType w:val="multilevel"/>
    <w:tmpl w:val="89389C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6F3352D"/>
    <w:multiLevelType w:val="multilevel"/>
    <w:tmpl w:val="88860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A1B50B9"/>
    <w:multiLevelType w:val="multilevel"/>
    <w:tmpl w:val="1F72B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F16630F"/>
    <w:multiLevelType w:val="multilevel"/>
    <w:tmpl w:val="26E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F7AC5"/>
    <w:multiLevelType w:val="multilevel"/>
    <w:tmpl w:val="618CA4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92D0368"/>
    <w:multiLevelType w:val="multilevel"/>
    <w:tmpl w:val="BECA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B5316"/>
    <w:multiLevelType w:val="multilevel"/>
    <w:tmpl w:val="79CE53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D173C2A"/>
    <w:multiLevelType w:val="multilevel"/>
    <w:tmpl w:val="A18C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C7958"/>
    <w:multiLevelType w:val="multilevel"/>
    <w:tmpl w:val="CF1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76A09"/>
    <w:multiLevelType w:val="multilevel"/>
    <w:tmpl w:val="43F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031E8"/>
    <w:multiLevelType w:val="multilevel"/>
    <w:tmpl w:val="962231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DF42753"/>
    <w:multiLevelType w:val="multilevel"/>
    <w:tmpl w:val="AE5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B01A3"/>
    <w:multiLevelType w:val="multilevel"/>
    <w:tmpl w:val="FADC8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F824F86"/>
    <w:multiLevelType w:val="multilevel"/>
    <w:tmpl w:val="018C96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64836E8"/>
    <w:multiLevelType w:val="multilevel"/>
    <w:tmpl w:val="27D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71268"/>
    <w:multiLevelType w:val="multilevel"/>
    <w:tmpl w:val="B79C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9795F"/>
    <w:multiLevelType w:val="multilevel"/>
    <w:tmpl w:val="2AFA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4344F"/>
    <w:multiLevelType w:val="multilevel"/>
    <w:tmpl w:val="0D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E167F"/>
    <w:multiLevelType w:val="multilevel"/>
    <w:tmpl w:val="74AC6D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74D2050"/>
    <w:multiLevelType w:val="multilevel"/>
    <w:tmpl w:val="C994B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B0D77EF"/>
    <w:multiLevelType w:val="multilevel"/>
    <w:tmpl w:val="97E80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B472929"/>
    <w:multiLevelType w:val="multilevel"/>
    <w:tmpl w:val="86A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84E53"/>
    <w:multiLevelType w:val="multilevel"/>
    <w:tmpl w:val="073A7A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18"/>
  </w:num>
  <w:num w:numId="3">
    <w:abstractNumId w:val="31"/>
  </w:num>
  <w:num w:numId="4">
    <w:abstractNumId w:val="7"/>
  </w:num>
  <w:num w:numId="5">
    <w:abstractNumId w:val="17"/>
  </w:num>
  <w:num w:numId="6">
    <w:abstractNumId w:val="6"/>
  </w:num>
  <w:num w:numId="7">
    <w:abstractNumId w:val="35"/>
  </w:num>
  <w:num w:numId="8">
    <w:abstractNumId w:val="2"/>
  </w:num>
  <w:num w:numId="9">
    <w:abstractNumId w:val="0"/>
  </w:num>
  <w:num w:numId="10">
    <w:abstractNumId w:val="13"/>
  </w:num>
  <w:num w:numId="11">
    <w:abstractNumId w:val="16"/>
  </w:num>
  <w:num w:numId="12">
    <w:abstractNumId w:val="21"/>
  </w:num>
  <w:num w:numId="13">
    <w:abstractNumId w:val="28"/>
  </w:num>
  <w:num w:numId="14">
    <w:abstractNumId w:val="15"/>
  </w:num>
  <w:num w:numId="15">
    <w:abstractNumId w:val="10"/>
  </w:num>
  <w:num w:numId="16">
    <w:abstractNumId w:val="14"/>
  </w:num>
  <w:num w:numId="17">
    <w:abstractNumId w:val="25"/>
  </w:num>
  <w:num w:numId="18">
    <w:abstractNumId w:val="4"/>
  </w:num>
  <w:num w:numId="19">
    <w:abstractNumId w:val="26"/>
  </w:num>
  <w:num w:numId="20">
    <w:abstractNumId w:val="22"/>
  </w:num>
  <w:num w:numId="21">
    <w:abstractNumId w:val="29"/>
  </w:num>
  <w:num w:numId="22">
    <w:abstractNumId w:val="30"/>
  </w:num>
  <w:num w:numId="23">
    <w:abstractNumId w:val="9"/>
  </w:num>
  <w:num w:numId="24">
    <w:abstractNumId w:val="24"/>
  </w:num>
  <w:num w:numId="25">
    <w:abstractNumId w:val="27"/>
  </w:num>
  <w:num w:numId="26">
    <w:abstractNumId w:val="5"/>
  </w:num>
  <w:num w:numId="27">
    <w:abstractNumId w:val="33"/>
  </w:num>
  <w:num w:numId="28">
    <w:abstractNumId w:val="19"/>
  </w:num>
  <w:num w:numId="29">
    <w:abstractNumId w:val="11"/>
  </w:num>
  <w:num w:numId="30">
    <w:abstractNumId w:val="12"/>
  </w:num>
  <w:num w:numId="31">
    <w:abstractNumId w:val="32"/>
  </w:num>
  <w:num w:numId="32">
    <w:abstractNumId w:val="3"/>
  </w:num>
  <w:num w:numId="33">
    <w:abstractNumId w:val="34"/>
  </w:num>
  <w:num w:numId="34">
    <w:abstractNumId w:val="20"/>
  </w:num>
  <w:num w:numId="35">
    <w:abstractNumId w:val="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52"/>
    <w:rsid w:val="001749A0"/>
    <w:rsid w:val="00212F4E"/>
    <w:rsid w:val="00366C52"/>
    <w:rsid w:val="00684A11"/>
    <w:rsid w:val="006907D0"/>
    <w:rsid w:val="00BC0D07"/>
    <w:rsid w:val="00E8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2FDC"/>
  <w15:chartTrackingRefBased/>
  <w15:docId w15:val="{3025CCDD-8EAF-4CD7-A632-4D9F4BC7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66C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6C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6C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C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6C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6C52"/>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66C52"/>
  </w:style>
  <w:style w:type="paragraph" w:customStyle="1" w:styleId="msonormal0">
    <w:name w:val="msonormal"/>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6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6C52"/>
  </w:style>
  <w:style w:type="character" w:styleId="Emphasis">
    <w:name w:val="Emphasis"/>
    <w:basedOn w:val="DefaultParagraphFont"/>
    <w:uiPriority w:val="20"/>
    <w:qFormat/>
    <w:rsid w:val="00366C52"/>
    <w:rPr>
      <w:i/>
      <w:iCs/>
    </w:rPr>
  </w:style>
  <w:style w:type="character" w:styleId="Hyperlink">
    <w:name w:val="Hyperlink"/>
    <w:basedOn w:val="DefaultParagraphFont"/>
    <w:uiPriority w:val="99"/>
    <w:semiHidden/>
    <w:unhideWhenUsed/>
    <w:rsid w:val="00366C52"/>
    <w:rPr>
      <w:color w:val="0000FF"/>
      <w:u w:val="single"/>
    </w:rPr>
  </w:style>
  <w:style w:type="character" w:styleId="FollowedHyperlink">
    <w:name w:val="FollowedHyperlink"/>
    <w:basedOn w:val="DefaultParagraphFont"/>
    <w:uiPriority w:val="99"/>
    <w:semiHidden/>
    <w:unhideWhenUsed/>
    <w:rsid w:val="00366C52"/>
    <w:rPr>
      <w:color w:val="800080"/>
      <w:u w:val="single"/>
    </w:rPr>
  </w:style>
  <w:style w:type="character" w:styleId="Strong">
    <w:name w:val="Strong"/>
    <w:basedOn w:val="DefaultParagraphFont"/>
    <w:uiPriority w:val="22"/>
    <w:qFormat/>
    <w:rsid w:val="00366C52"/>
    <w:rPr>
      <w:b/>
      <w:bCs/>
    </w:rPr>
  </w:style>
  <w:style w:type="paragraph" w:customStyle="1" w:styleId="centered">
    <w:name w:val="centered"/>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366C52"/>
  </w:style>
  <w:style w:type="character" w:customStyle="1" w:styleId="equation">
    <w:name w:val="equation"/>
    <w:basedOn w:val="DefaultParagraphFont"/>
    <w:rsid w:val="00366C52"/>
  </w:style>
  <w:style w:type="paragraph" w:customStyle="1" w:styleId="returntotop">
    <w:name w:val="returntotop"/>
    <w:basedOn w:val="Normal"/>
    <w:rsid w:val="00366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BC0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7867">
      <w:bodyDiv w:val="1"/>
      <w:marLeft w:val="0"/>
      <w:marRight w:val="0"/>
      <w:marTop w:val="0"/>
      <w:marBottom w:val="0"/>
      <w:divBdr>
        <w:top w:val="none" w:sz="0" w:space="0" w:color="auto"/>
        <w:left w:val="none" w:sz="0" w:space="0" w:color="auto"/>
        <w:bottom w:val="none" w:sz="0" w:space="0" w:color="auto"/>
        <w:right w:val="none" w:sz="0" w:space="0" w:color="auto"/>
      </w:divBdr>
      <w:divsChild>
        <w:div w:id="113982783">
          <w:marLeft w:val="435"/>
          <w:marRight w:val="0"/>
          <w:marTop w:val="0"/>
          <w:marBottom w:val="0"/>
          <w:divBdr>
            <w:top w:val="none" w:sz="0" w:space="0" w:color="auto"/>
            <w:left w:val="none" w:sz="0" w:space="0" w:color="auto"/>
            <w:bottom w:val="none" w:sz="0" w:space="0" w:color="auto"/>
            <w:right w:val="none" w:sz="0" w:space="0" w:color="auto"/>
          </w:divBdr>
        </w:div>
        <w:div w:id="73513211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314843030">
      <w:bodyDiv w:val="1"/>
      <w:marLeft w:val="0"/>
      <w:marRight w:val="0"/>
      <w:marTop w:val="0"/>
      <w:marBottom w:val="0"/>
      <w:divBdr>
        <w:top w:val="none" w:sz="0" w:space="0" w:color="auto"/>
        <w:left w:val="none" w:sz="0" w:space="0" w:color="auto"/>
        <w:bottom w:val="none" w:sz="0" w:space="0" w:color="auto"/>
        <w:right w:val="none" w:sz="0" w:space="0" w:color="auto"/>
      </w:divBdr>
      <w:divsChild>
        <w:div w:id="332269294">
          <w:marLeft w:val="0"/>
          <w:marRight w:val="0"/>
          <w:marTop w:val="0"/>
          <w:marBottom w:val="0"/>
          <w:divBdr>
            <w:top w:val="single" w:sz="6" w:space="4" w:color="000000"/>
            <w:left w:val="single" w:sz="6" w:space="4" w:color="000000"/>
            <w:bottom w:val="single" w:sz="6" w:space="4" w:color="000000"/>
            <w:right w:val="single" w:sz="6" w:space="31" w:color="000000"/>
          </w:divBdr>
        </w:div>
        <w:div w:id="1844661944">
          <w:marLeft w:val="0"/>
          <w:marRight w:val="0"/>
          <w:marTop w:val="0"/>
          <w:marBottom w:val="0"/>
          <w:divBdr>
            <w:top w:val="single" w:sz="6" w:space="4" w:color="000000"/>
            <w:left w:val="single" w:sz="6" w:space="4" w:color="000000"/>
            <w:bottom w:val="single" w:sz="6" w:space="4" w:color="000000"/>
            <w:right w:val="single" w:sz="6" w:space="31" w:color="000000"/>
          </w:divBdr>
        </w:div>
        <w:div w:id="566304045">
          <w:marLeft w:val="0"/>
          <w:marRight w:val="0"/>
          <w:marTop w:val="0"/>
          <w:marBottom w:val="0"/>
          <w:divBdr>
            <w:top w:val="single" w:sz="6" w:space="4" w:color="000000"/>
            <w:left w:val="single" w:sz="6" w:space="4" w:color="000000"/>
            <w:bottom w:val="single" w:sz="6" w:space="4" w:color="000000"/>
            <w:right w:val="single" w:sz="6" w:space="31" w:color="000000"/>
          </w:divBdr>
        </w:div>
        <w:div w:id="1448935503">
          <w:marLeft w:val="300"/>
          <w:marRight w:val="300"/>
          <w:marTop w:val="0"/>
          <w:marBottom w:val="0"/>
          <w:divBdr>
            <w:top w:val="single" w:sz="6" w:space="4" w:color="663300"/>
            <w:left w:val="single" w:sz="6" w:space="4" w:color="663300"/>
            <w:bottom w:val="single" w:sz="6" w:space="4" w:color="663300"/>
            <w:right w:val="single" w:sz="6" w:space="4" w:color="663300"/>
          </w:divBdr>
        </w:div>
        <w:div w:id="936982704">
          <w:marLeft w:val="0"/>
          <w:marRight w:val="0"/>
          <w:marTop w:val="0"/>
          <w:marBottom w:val="0"/>
          <w:divBdr>
            <w:top w:val="single" w:sz="6" w:space="4" w:color="000000"/>
            <w:left w:val="single" w:sz="6" w:space="4" w:color="000000"/>
            <w:bottom w:val="single" w:sz="6" w:space="4" w:color="000000"/>
            <w:right w:val="single" w:sz="6" w:space="31" w:color="000000"/>
          </w:divBdr>
        </w:div>
        <w:div w:id="1872572171">
          <w:marLeft w:val="0"/>
          <w:marRight w:val="0"/>
          <w:marTop w:val="0"/>
          <w:marBottom w:val="0"/>
          <w:divBdr>
            <w:top w:val="single" w:sz="6" w:space="4" w:color="000000"/>
            <w:left w:val="single" w:sz="6" w:space="4" w:color="000000"/>
            <w:bottom w:val="single" w:sz="6" w:space="4" w:color="000000"/>
            <w:right w:val="single" w:sz="6" w:space="31" w:color="000000"/>
          </w:divBdr>
        </w:div>
        <w:div w:id="1599436849">
          <w:marLeft w:val="0"/>
          <w:marRight w:val="0"/>
          <w:marTop w:val="0"/>
          <w:marBottom w:val="0"/>
          <w:divBdr>
            <w:top w:val="single" w:sz="6" w:space="4" w:color="000000"/>
            <w:left w:val="single" w:sz="6" w:space="4" w:color="000000"/>
            <w:bottom w:val="single" w:sz="6" w:space="4" w:color="000000"/>
            <w:right w:val="single" w:sz="6" w:space="31" w:color="000000"/>
          </w:divBdr>
        </w:div>
        <w:div w:id="1562669784">
          <w:marLeft w:val="0"/>
          <w:marRight w:val="0"/>
          <w:marTop w:val="0"/>
          <w:marBottom w:val="0"/>
          <w:divBdr>
            <w:top w:val="single" w:sz="6" w:space="4" w:color="000000"/>
            <w:left w:val="single" w:sz="6" w:space="4" w:color="000000"/>
            <w:bottom w:val="single" w:sz="6" w:space="4" w:color="000000"/>
            <w:right w:val="single" w:sz="6" w:space="31" w:color="000000"/>
          </w:divBdr>
        </w:div>
        <w:div w:id="516776578">
          <w:marLeft w:val="0"/>
          <w:marRight w:val="0"/>
          <w:marTop w:val="0"/>
          <w:marBottom w:val="0"/>
          <w:divBdr>
            <w:top w:val="single" w:sz="6" w:space="4" w:color="000000"/>
            <w:left w:val="single" w:sz="6" w:space="4" w:color="000000"/>
            <w:bottom w:val="single" w:sz="6" w:space="4" w:color="000000"/>
            <w:right w:val="single" w:sz="6" w:space="31" w:color="000000"/>
          </w:divBdr>
        </w:div>
        <w:div w:id="440731547">
          <w:marLeft w:val="0"/>
          <w:marRight w:val="0"/>
          <w:marTop w:val="0"/>
          <w:marBottom w:val="0"/>
          <w:divBdr>
            <w:top w:val="single" w:sz="6" w:space="4" w:color="000000"/>
            <w:left w:val="single" w:sz="6" w:space="4" w:color="000000"/>
            <w:bottom w:val="single" w:sz="6" w:space="4" w:color="000000"/>
            <w:right w:val="single" w:sz="6" w:space="31" w:color="000000"/>
          </w:divBdr>
        </w:div>
        <w:div w:id="1556967097">
          <w:marLeft w:val="0"/>
          <w:marRight w:val="0"/>
          <w:marTop w:val="0"/>
          <w:marBottom w:val="0"/>
          <w:divBdr>
            <w:top w:val="single" w:sz="6" w:space="4" w:color="000000"/>
            <w:left w:val="single" w:sz="6" w:space="4" w:color="000000"/>
            <w:bottom w:val="single" w:sz="6" w:space="4" w:color="000000"/>
            <w:right w:val="single" w:sz="6" w:space="31" w:color="000000"/>
          </w:divBdr>
        </w:div>
        <w:div w:id="301035519">
          <w:marLeft w:val="0"/>
          <w:marRight w:val="0"/>
          <w:marTop w:val="0"/>
          <w:marBottom w:val="0"/>
          <w:divBdr>
            <w:top w:val="single" w:sz="6" w:space="4" w:color="000000"/>
            <w:left w:val="single" w:sz="6" w:space="4" w:color="000000"/>
            <w:bottom w:val="single" w:sz="6" w:space="4" w:color="000000"/>
            <w:right w:val="single" w:sz="6" w:space="31" w:color="000000"/>
          </w:divBdr>
        </w:div>
        <w:div w:id="501508694">
          <w:marLeft w:val="0"/>
          <w:marRight w:val="0"/>
          <w:marTop w:val="0"/>
          <w:marBottom w:val="0"/>
          <w:divBdr>
            <w:top w:val="single" w:sz="6" w:space="4" w:color="000000"/>
            <w:left w:val="single" w:sz="6" w:space="4" w:color="000000"/>
            <w:bottom w:val="single" w:sz="6" w:space="4" w:color="000000"/>
            <w:right w:val="single" w:sz="6" w:space="31" w:color="000000"/>
          </w:divBdr>
        </w:div>
        <w:div w:id="1683776012">
          <w:marLeft w:val="0"/>
          <w:marRight w:val="0"/>
          <w:marTop w:val="0"/>
          <w:marBottom w:val="0"/>
          <w:divBdr>
            <w:top w:val="single" w:sz="6" w:space="4" w:color="000000"/>
            <w:left w:val="single" w:sz="6" w:space="4" w:color="000000"/>
            <w:bottom w:val="single" w:sz="6" w:space="4" w:color="000000"/>
            <w:right w:val="single" w:sz="6" w:space="31" w:color="000000"/>
          </w:divBdr>
        </w:div>
        <w:div w:id="1101876902">
          <w:marLeft w:val="0"/>
          <w:marRight w:val="0"/>
          <w:marTop w:val="0"/>
          <w:marBottom w:val="0"/>
          <w:divBdr>
            <w:top w:val="single" w:sz="6" w:space="4" w:color="000000"/>
            <w:left w:val="single" w:sz="6" w:space="4" w:color="000000"/>
            <w:bottom w:val="single" w:sz="6" w:space="4" w:color="000000"/>
            <w:right w:val="single" w:sz="6" w:space="31" w:color="000000"/>
          </w:divBdr>
        </w:div>
        <w:div w:id="1603760173">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036081487">
      <w:bodyDiv w:val="1"/>
      <w:marLeft w:val="0"/>
      <w:marRight w:val="0"/>
      <w:marTop w:val="0"/>
      <w:marBottom w:val="0"/>
      <w:divBdr>
        <w:top w:val="none" w:sz="0" w:space="0" w:color="auto"/>
        <w:left w:val="none" w:sz="0" w:space="0" w:color="auto"/>
        <w:bottom w:val="none" w:sz="0" w:space="0" w:color="auto"/>
        <w:right w:val="none" w:sz="0" w:space="0" w:color="auto"/>
      </w:divBdr>
      <w:divsChild>
        <w:div w:id="2087802081">
          <w:marLeft w:val="0"/>
          <w:marRight w:val="0"/>
          <w:marTop w:val="0"/>
          <w:marBottom w:val="0"/>
          <w:divBdr>
            <w:top w:val="single" w:sz="6" w:space="4" w:color="000000"/>
            <w:left w:val="single" w:sz="6" w:space="4" w:color="000000"/>
            <w:bottom w:val="single" w:sz="6" w:space="4" w:color="000000"/>
            <w:right w:val="single" w:sz="6" w:space="31" w:color="000000"/>
          </w:divBdr>
        </w:div>
        <w:div w:id="513345829">
          <w:marLeft w:val="0"/>
          <w:marRight w:val="0"/>
          <w:marTop w:val="0"/>
          <w:marBottom w:val="0"/>
          <w:divBdr>
            <w:top w:val="single" w:sz="6" w:space="4" w:color="000000"/>
            <w:left w:val="single" w:sz="6" w:space="4" w:color="000000"/>
            <w:bottom w:val="single" w:sz="6" w:space="4" w:color="000000"/>
            <w:right w:val="single" w:sz="6" w:space="31" w:color="000000"/>
          </w:divBdr>
        </w:div>
        <w:div w:id="473912782">
          <w:marLeft w:val="0"/>
          <w:marRight w:val="0"/>
          <w:marTop w:val="0"/>
          <w:marBottom w:val="0"/>
          <w:divBdr>
            <w:top w:val="single" w:sz="6" w:space="4" w:color="000000"/>
            <w:left w:val="single" w:sz="6" w:space="4" w:color="000000"/>
            <w:bottom w:val="single" w:sz="6" w:space="4" w:color="000000"/>
            <w:right w:val="single" w:sz="6" w:space="31" w:color="000000"/>
          </w:divBdr>
        </w:div>
        <w:div w:id="628437106">
          <w:marLeft w:val="0"/>
          <w:marRight w:val="0"/>
          <w:marTop w:val="0"/>
          <w:marBottom w:val="0"/>
          <w:divBdr>
            <w:top w:val="single" w:sz="6" w:space="4" w:color="000000"/>
            <w:left w:val="single" w:sz="6" w:space="4" w:color="000000"/>
            <w:bottom w:val="single" w:sz="6" w:space="4" w:color="000000"/>
            <w:right w:val="single" w:sz="6" w:space="31" w:color="000000"/>
          </w:divBdr>
        </w:div>
        <w:div w:id="939724841">
          <w:marLeft w:val="0"/>
          <w:marRight w:val="0"/>
          <w:marTop w:val="0"/>
          <w:marBottom w:val="0"/>
          <w:divBdr>
            <w:top w:val="single" w:sz="6" w:space="4" w:color="000000"/>
            <w:left w:val="single" w:sz="6" w:space="4" w:color="000000"/>
            <w:bottom w:val="single" w:sz="6" w:space="4" w:color="000000"/>
            <w:right w:val="single" w:sz="6" w:space="31" w:color="000000"/>
          </w:divBdr>
        </w:div>
        <w:div w:id="1985159712">
          <w:marLeft w:val="0"/>
          <w:marRight w:val="0"/>
          <w:marTop w:val="0"/>
          <w:marBottom w:val="0"/>
          <w:divBdr>
            <w:top w:val="single" w:sz="6" w:space="4" w:color="000000"/>
            <w:left w:val="single" w:sz="6" w:space="4" w:color="000000"/>
            <w:bottom w:val="single" w:sz="6" w:space="4" w:color="000000"/>
            <w:right w:val="single" w:sz="6" w:space="31" w:color="000000"/>
          </w:divBdr>
        </w:div>
        <w:div w:id="2066367387">
          <w:marLeft w:val="0"/>
          <w:marRight w:val="0"/>
          <w:marTop w:val="0"/>
          <w:marBottom w:val="0"/>
          <w:divBdr>
            <w:top w:val="single" w:sz="6" w:space="4" w:color="000000"/>
            <w:left w:val="single" w:sz="6" w:space="4" w:color="000000"/>
            <w:bottom w:val="single" w:sz="6" w:space="4" w:color="000000"/>
            <w:right w:val="single" w:sz="6" w:space="31" w:color="000000"/>
          </w:divBdr>
          <w:divsChild>
            <w:div w:id="1254364525">
              <w:marLeft w:val="435"/>
              <w:marRight w:val="0"/>
              <w:marTop w:val="0"/>
              <w:marBottom w:val="0"/>
              <w:divBdr>
                <w:top w:val="none" w:sz="0" w:space="0" w:color="auto"/>
                <w:left w:val="none" w:sz="0" w:space="0" w:color="auto"/>
                <w:bottom w:val="none" w:sz="0" w:space="0" w:color="auto"/>
                <w:right w:val="none" w:sz="0" w:space="0" w:color="auto"/>
              </w:divBdr>
            </w:div>
          </w:divsChild>
        </w:div>
        <w:div w:id="877014336">
          <w:marLeft w:val="0"/>
          <w:marRight w:val="0"/>
          <w:marTop w:val="0"/>
          <w:marBottom w:val="0"/>
          <w:divBdr>
            <w:top w:val="single" w:sz="6" w:space="4" w:color="000000"/>
            <w:left w:val="single" w:sz="6" w:space="4" w:color="000000"/>
            <w:bottom w:val="single" w:sz="6" w:space="4" w:color="000000"/>
            <w:right w:val="single" w:sz="6" w:space="31" w:color="000000"/>
          </w:divBdr>
        </w:div>
        <w:div w:id="117916001">
          <w:marLeft w:val="0"/>
          <w:marRight w:val="0"/>
          <w:marTop w:val="0"/>
          <w:marBottom w:val="0"/>
          <w:divBdr>
            <w:top w:val="single" w:sz="6" w:space="4" w:color="000000"/>
            <w:left w:val="single" w:sz="6" w:space="4" w:color="000000"/>
            <w:bottom w:val="single" w:sz="6" w:space="4" w:color="000000"/>
            <w:right w:val="single" w:sz="6" w:space="31" w:color="000000"/>
          </w:divBdr>
        </w:div>
        <w:div w:id="1166751337">
          <w:marLeft w:val="0"/>
          <w:marRight w:val="0"/>
          <w:marTop w:val="0"/>
          <w:marBottom w:val="0"/>
          <w:divBdr>
            <w:top w:val="single" w:sz="6" w:space="4" w:color="000000"/>
            <w:left w:val="single" w:sz="6" w:space="4" w:color="000000"/>
            <w:bottom w:val="single" w:sz="6" w:space="4" w:color="000000"/>
            <w:right w:val="single" w:sz="6" w:space="31" w:color="000000"/>
          </w:divBdr>
        </w:div>
        <w:div w:id="106703676">
          <w:marLeft w:val="0"/>
          <w:marRight w:val="0"/>
          <w:marTop w:val="0"/>
          <w:marBottom w:val="0"/>
          <w:divBdr>
            <w:top w:val="single" w:sz="6" w:space="4" w:color="000000"/>
            <w:left w:val="single" w:sz="6" w:space="4" w:color="000000"/>
            <w:bottom w:val="single" w:sz="6" w:space="4" w:color="000000"/>
            <w:right w:val="single" w:sz="6" w:space="31" w:color="000000"/>
          </w:divBdr>
        </w:div>
        <w:div w:id="2023317111">
          <w:marLeft w:val="0"/>
          <w:marRight w:val="0"/>
          <w:marTop w:val="0"/>
          <w:marBottom w:val="0"/>
          <w:divBdr>
            <w:top w:val="single" w:sz="6" w:space="4" w:color="000000"/>
            <w:left w:val="single" w:sz="6" w:space="4" w:color="000000"/>
            <w:bottom w:val="single" w:sz="6" w:space="4" w:color="000000"/>
            <w:right w:val="single" w:sz="6" w:space="31" w:color="000000"/>
          </w:divBdr>
        </w:div>
        <w:div w:id="727387625">
          <w:marLeft w:val="435"/>
          <w:marRight w:val="0"/>
          <w:marTop w:val="0"/>
          <w:marBottom w:val="0"/>
          <w:divBdr>
            <w:top w:val="none" w:sz="0" w:space="0" w:color="auto"/>
            <w:left w:val="none" w:sz="0" w:space="0" w:color="auto"/>
            <w:bottom w:val="none" w:sz="0" w:space="0" w:color="auto"/>
            <w:right w:val="none" w:sz="0" w:space="0" w:color="auto"/>
          </w:divBdr>
        </w:div>
        <w:div w:id="1044527783">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98849285">
      <w:bodyDiv w:val="1"/>
      <w:marLeft w:val="0"/>
      <w:marRight w:val="0"/>
      <w:marTop w:val="0"/>
      <w:marBottom w:val="0"/>
      <w:divBdr>
        <w:top w:val="none" w:sz="0" w:space="0" w:color="auto"/>
        <w:left w:val="none" w:sz="0" w:space="0" w:color="auto"/>
        <w:bottom w:val="none" w:sz="0" w:space="0" w:color="auto"/>
        <w:right w:val="none" w:sz="0" w:space="0" w:color="auto"/>
      </w:divBdr>
      <w:divsChild>
        <w:div w:id="1857041136">
          <w:marLeft w:val="0"/>
          <w:marRight w:val="0"/>
          <w:marTop w:val="0"/>
          <w:marBottom w:val="0"/>
          <w:divBdr>
            <w:top w:val="single" w:sz="6" w:space="4" w:color="000000"/>
            <w:left w:val="single" w:sz="6" w:space="4" w:color="000000"/>
            <w:bottom w:val="single" w:sz="6" w:space="4" w:color="000000"/>
            <w:right w:val="single" w:sz="6" w:space="31" w:color="000000"/>
          </w:divBdr>
        </w:div>
        <w:div w:id="678318243">
          <w:marLeft w:val="0"/>
          <w:marRight w:val="0"/>
          <w:marTop w:val="0"/>
          <w:marBottom w:val="0"/>
          <w:divBdr>
            <w:top w:val="single" w:sz="6" w:space="4" w:color="000000"/>
            <w:left w:val="single" w:sz="6" w:space="4" w:color="000000"/>
            <w:bottom w:val="single" w:sz="6" w:space="4" w:color="000000"/>
            <w:right w:val="single" w:sz="6" w:space="31" w:color="000000"/>
          </w:divBdr>
        </w:div>
        <w:div w:id="249198772">
          <w:marLeft w:val="0"/>
          <w:marRight w:val="0"/>
          <w:marTop w:val="0"/>
          <w:marBottom w:val="0"/>
          <w:divBdr>
            <w:top w:val="single" w:sz="6" w:space="4" w:color="000000"/>
            <w:left w:val="single" w:sz="6" w:space="4" w:color="000000"/>
            <w:bottom w:val="single" w:sz="6" w:space="4" w:color="000000"/>
            <w:right w:val="single" w:sz="6" w:space="31" w:color="000000"/>
          </w:divBdr>
        </w:div>
        <w:div w:id="2102136419">
          <w:marLeft w:val="0"/>
          <w:marRight w:val="0"/>
          <w:marTop w:val="0"/>
          <w:marBottom w:val="0"/>
          <w:divBdr>
            <w:top w:val="single" w:sz="6" w:space="4" w:color="000000"/>
            <w:left w:val="single" w:sz="6" w:space="4" w:color="000000"/>
            <w:bottom w:val="single" w:sz="6" w:space="4" w:color="000000"/>
            <w:right w:val="single" w:sz="6" w:space="31" w:color="000000"/>
          </w:divBdr>
        </w:div>
        <w:div w:id="1704793396">
          <w:marLeft w:val="300"/>
          <w:marRight w:val="300"/>
          <w:marTop w:val="0"/>
          <w:marBottom w:val="0"/>
          <w:divBdr>
            <w:top w:val="single" w:sz="6" w:space="4" w:color="663300"/>
            <w:left w:val="single" w:sz="6" w:space="4" w:color="663300"/>
            <w:bottom w:val="single" w:sz="6" w:space="4" w:color="663300"/>
            <w:right w:val="single" w:sz="6" w:space="4" w:color="663300"/>
          </w:divBdr>
        </w:div>
        <w:div w:id="190994840">
          <w:marLeft w:val="0"/>
          <w:marRight w:val="0"/>
          <w:marTop w:val="0"/>
          <w:marBottom w:val="0"/>
          <w:divBdr>
            <w:top w:val="single" w:sz="6" w:space="4" w:color="000000"/>
            <w:left w:val="single" w:sz="6" w:space="4" w:color="000000"/>
            <w:bottom w:val="single" w:sz="6" w:space="4" w:color="000000"/>
            <w:right w:val="single" w:sz="6" w:space="31" w:color="000000"/>
          </w:divBdr>
        </w:div>
        <w:div w:id="1057320193">
          <w:marLeft w:val="300"/>
          <w:marRight w:val="300"/>
          <w:marTop w:val="0"/>
          <w:marBottom w:val="0"/>
          <w:divBdr>
            <w:top w:val="single" w:sz="6" w:space="4" w:color="663300"/>
            <w:left w:val="single" w:sz="6" w:space="4" w:color="663300"/>
            <w:bottom w:val="single" w:sz="6" w:space="4" w:color="663300"/>
            <w:right w:val="single" w:sz="6" w:space="4" w:color="663300"/>
          </w:divBdr>
        </w:div>
        <w:div w:id="44111119">
          <w:marLeft w:val="0"/>
          <w:marRight w:val="0"/>
          <w:marTop w:val="0"/>
          <w:marBottom w:val="0"/>
          <w:divBdr>
            <w:top w:val="single" w:sz="6" w:space="4" w:color="000000"/>
            <w:left w:val="single" w:sz="6" w:space="4" w:color="000000"/>
            <w:bottom w:val="single" w:sz="6" w:space="4" w:color="000000"/>
            <w:right w:val="single" w:sz="6" w:space="31" w:color="000000"/>
          </w:divBdr>
        </w:div>
        <w:div w:id="1877740824">
          <w:marLeft w:val="0"/>
          <w:marRight w:val="0"/>
          <w:marTop w:val="0"/>
          <w:marBottom w:val="0"/>
          <w:divBdr>
            <w:top w:val="single" w:sz="6" w:space="4" w:color="000000"/>
            <w:left w:val="single" w:sz="6" w:space="4" w:color="000000"/>
            <w:bottom w:val="single" w:sz="6" w:space="4" w:color="000000"/>
            <w:right w:val="single" w:sz="6" w:space="31" w:color="000000"/>
          </w:divBdr>
        </w:div>
        <w:div w:id="1415929908">
          <w:marLeft w:val="0"/>
          <w:marRight w:val="0"/>
          <w:marTop w:val="0"/>
          <w:marBottom w:val="0"/>
          <w:divBdr>
            <w:top w:val="single" w:sz="6" w:space="4" w:color="000000"/>
            <w:left w:val="single" w:sz="6" w:space="4" w:color="000000"/>
            <w:bottom w:val="single" w:sz="6" w:space="4" w:color="000000"/>
            <w:right w:val="single" w:sz="6" w:space="31" w:color="000000"/>
          </w:divBdr>
        </w:div>
        <w:div w:id="473640400">
          <w:marLeft w:val="0"/>
          <w:marRight w:val="0"/>
          <w:marTop w:val="0"/>
          <w:marBottom w:val="0"/>
          <w:divBdr>
            <w:top w:val="single" w:sz="6" w:space="4" w:color="000000"/>
            <w:left w:val="single" w:sz="6" w:space="4" w:color="000000"/>
            <w:bottom w:val="single" w:sz="6" w:space="4" w:color="000000"/>
            <w:right w:val="single" w:sz="6" w:space="31" w:color="000000"/>
          </w:divBdr>
        </w:div>
        <w:div w:id="895238210">
          <w:marLeft w:val="0"/>
          <w:marRight w:val="0"/>
          <w:marTop w:val="0"/>
          <w:marBottom w:val="0"/>
          <w:divBdr>
            <w:top w:val="single" w:sz="6" w:space="4" w:color="000000"/>
            <w:left w:val="single" w:sz="6" w:space="4" w:color="000000"/>
            <w:bottom w:val="single" w:sz="6" w:space="4" w:color="000000"/>
            <w:right w:val="single" w:sz="6" w:space="31" w:color="000000"/>
          </w:divBdr>
        </w:div>
        <w:div w:id="820006962">
          <w:marLeft w:val="0"/>
          <w:marRight w:val="0"/>
          <w:marTop w:val="0"/>
          <w:marBottom w:val="0"/>
          <w:divBdr>
            <w:top w:val="single" w:sz="6" w:space="4" w:color="000000"/>
            <w:left w:val="single" w:sz="6" w:space="4" w:color="000000"/>
            <w:bottom w:val="single" w:sz="6" w:space="4" w:color="000000"/>
            <w:right w:val="single" w:sz="6" w:space="31" w:color="000000"/>
          </w:divBdr>
        </w:div>
        <w:div w:id="1540314321">
          <w:marLeft w:val="0"/>
          <w:marRight w:val="0"/>
          <w:marTop w:val="0"/>
          <w:marBottom w:val="0"/>
          <w:divBdr>
            <w:top w:val="single" w:sz="6" w:space="4" w:color="000000"/>
            <w:left w:val="single" w:sz="6" w:space="4" w:color="000000"/>
            <w:bottom w:val="single" w:sz="6" w:space="4" w:color="000000"/>
            <w:right w:val="single" w:sz="6" w:space="31" w:color="000000"/>
          </w:divBdr>
        </w:div>
        <w:div w:id="1909337934">
          <w:marLeft w:val="0"/>
          <w:marRight w:val="0"/>
          <w:marTop w:val="0"/>
          <w:marBottom w:val="0"/>
          <w:divBdr>
            <w:top w:val="single" w:sz="6" w:space="4" w:color="000000"/>
            <w:left w:val="single" w:sz="6" w:space="4" w:color="000000"/>
            <w:bottom w:val="single" w:sz="6" w:space="4" w:color="000000"/>
            <w:right w:val="single" w:sz="6" w:space="31" w:color="000000"/>
          </w:divBdr>
        </w:div>
        <w:div w:id="1492865841">
          <w:marLeft w:val="0"/>
          <w:marRight w:val="0"/>
          <w:marTop w:val="0"/>
          <w:marBottom w:val="0"/>
          <w:divBdr>
            <w:top w:val="single" w:sz="6" w:space="4" w:color="000000"/>
            <w:left w:val="single" w:sz="6" w:space="4" w:color="000000"/>
            <w:bottom w:val="single" w:sz="6" w:space="4" w:color="000000"/>
            <w:right w:val="single" w:sz="6" w:space="31" w:color="000000"/>
          </w:divBdr>
        </w:div>
        <w:div w:id="749078279">
          <w:marLeft w:val="0"/>
          <w:marRight w:val="0"/>
          <w:marTop w:val="0"/>
          <w:marBottom w:val="0"/>
          <w:divBdr>
            <w:top w:val="single" w:sz="6" w:space="4" w:color="000000"/>
            <w:left w:val="single" w:sz="6" w:space="4" w:color="000000"/>
            <w:bottom w:val="single" w:sz="6" w:space="4" w:color="000000"/>
            <w:right w:val="single" w:sz="6" w:space="31" w:color="000000"/>
          </w:divBdr>
        </w:div>
        <w:div w:id="79718282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gif"/><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help.umuc.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umuc.equella.ecollege.com/file/7bdece95-b196-4233-9313-aa904663b08e/1/MATH140-0909.zip/Modules/M1-Module_1/Lesson_4/S3-Commentary.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umuc.equella.ecollege.com/file/7bdece95-b196-4233-9313-aa904663b08e/1/MATH140-0909.zip/Modules/M1-Module_1/Lesson_4/S3-Commentary.html"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umuc.equella.ecollege.com/file/7bdece95-b196-4233-9313-aa904663b08e/1/MATH140-0909.zip/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3</cp:revision>
  <dcterms:created xsi:type="dcterms:W3CDTF">2016-10-30T13:16:00Z</dcterms:created>
  <dcterms:modified xsi:type="dcterms:W3CDTF">2016-10-30T13:18:00Z</dcterms:modified>
</cp:coreProperties>
</file>