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988"/>
        <w:gridCol w:w="1802"/>
        <w:gridCol w:w="3595"/>
      </w:tblGrid>
      <w:tr w:rsidR="008A40C2" w14:paraId="0DE9BF3F" w14:textId="77777777" w:rsidTr="008A40C2">
        <w:tc>
          <w:tcPr>
            <w:tcW w:w="9350" w:type="dxa"/>
            <w:gridSpan w:val="5"/>
            <w:shd w:val="clear" w:color="auto" w:fill="D9F2D0" w:themeFill="accent6" w:themeFillTint="33"/>
          </w:tcPr>
          <w:p w14:paraId="782065AE" w14:textId="50FA40AA" w:rsidR="008A40C2" w:rsidRPr="008A40C2" w:rsidRDefault="008A40C2" w:rsidP="008A40C2">
            <w:pPr>
              <w:spacing w:before="120" w:after="120"/>
              <w:jc w:val="center"/>
              <w:rPr>
                <w:b/>
                <w:bCs/>
                <w:sz w:val="40"/>
                <w:szCs w:val="40"/>
              </w:rPr>
            </w:pPr>
            <w:r w:rsidRPr="008A40C2">
              <w:rPr>
                <w:b/>
                <w:bCs/>
                <w:sz w:val="40"/>
                <w:szCs w:val="40"/>
              </w:rPr>
              <w:t>Weekly Action Plan (WAP), CIE Team</w:t>
            </w:r>
          </w:p>
        </w:tc>
      </w:tr>
      <w:tr w:rsidR="008A40C2" w14:paraId="79B2E32E" w14:textId="77777777" w:rsidTr="008A40C2">
        <w:tc>
          <w:tcPr>
            <w:tcW w:w="2965" w:type="dxa"/>
            <w:gridSpan w:val="2"/>
          </w:tcPr>
          <w:p w14:paraId="7E4E538C" w14:textId="4B76B937" w:rsidR="008A40C2" w:rsidRPr="008A40C2" w:rsidRDefault="008A40C2">
            <w:pPr>
              <w:rPr>
                <w:b/>
                <w:bCs/>
              </w:rPr>
            </w:pPr>
            <w:r w:rsidRPr="008A40C2">
              <w:rPr>
                <w:b/>
                <w:bCs/>
              </w:rPr>
              <w:t>Reporting Employee</w:t>
            </w:r>
          </w:p>
        </w:tc>
        <w:tc>
          <w:tcPr>
            <w:tcW w:w="6385" w:type="dxa"/>
            <w:gridSpan w:val="3"/>
          </w:tcPr>
          <w:p w14:paraId="118A1777" w14:textId="7485202A" w:rsidR="008A40C2" w:rsidRPr="008A40C2" w:rsidRDefault="00CF5AA2">
            <w:pPr>
              <w:rPr>
                <w:b/>
                <w:bCs/>
              </w:rPr>
            </w:pPr>
            <w:r>
              <w:rPr>
                <w:b/>
                <w:bCs/>
              </w:rPr>
              <w:t>LEWIS, SHAUN</w:t>
            </w:r>
          </w:p>
        </w:tc>
      </w:tr>
      <w:tr w:rsidR="008A40C2" w14:paraId="7DFE8EC6" w14:textId="77777777" w:rsidTr="008A40C2">
        <w:tc>
          <w:tcPr>
            <w:tcW w:w="2965" w:type="dxa"/>
            <w:gridSpan w:val="2"/>
          </w:tcPr>
          <w:p w14:paraId="6B6A28D6" w14:textId="3F063F76" w:rsidR="008A40C2" w:rsidRPr="008A40C2" w:rsidRDefault="008A40C2">
            <w:pPr>
              <w:rPr>
                <w:b/>
                <w:bCs/>
              </w:rPr>
            </w:pPr>
            <w:r w:rsidRPr="008A40C2">
              <w:rPr>
                <w:b/>
                <w:bCs/>
              </w:rPr>
              <w:t>Reporting Date</w:t>
            </w:r>
          </w:p>
        </w:tc>
        <w:tc>
          <w:tcPr>
            <w:tcW w:w="6385" w:type="dxa"/>
            <w:gridSpan w:val="3"/>
          </w:tcPr>
          <w:p w14:paraId="0BACC497" w14:textId="3D5E4FE1" w:rsidR="008A40C2" w:rsidRPr="008A40C2" w:rsidRDefault="00611FC3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4E7C21">
              <w:rPr>
                <w:b/>
                <w:bCs/>
              </w:rPr>
              <w:t xml:space="preserve"> March</w:t>
            </w:r>
            <w:r w:rsidR="008A40C2" w:rsidRPr="008A40C2">
              <w:rPr>
                <w:b/>
                <w:bCs/>
              </w:rPr>
              <w:t xml:space="preserve"> 2025</w:t>
            </w:r>
          </w:p>
        </w:tc>
      </w:tr>
      <w:tr w:rsidR="008A40C2" w14:paraId="4D2428D3" w14:textId="77777777" w:rsidTr="008A40C2">
        <w:tc>
          <w:tcPr>
            <w:tcW w:w="9350" w:type="dxa"/>
            <w:gridSpan w:val="5"/>
            <w:shd w:val="clear" w:color="auto" w:fill="D9F2D0" w:themeFill="accent6" w:themeFillTint="33"/>
          </w:tcPr>
          <w:p w14:paraId="1C5A3EB3" w14:textId="02C82E97" w:rsidR="008A40C2" w:rsidRPr="008A40C2" w:rsidRDefault="008A40C2" w:rsidP="00CE654B">
            <w:pPr>
              <w:spacing w:before="120" w:after="120"/>
              <w:jc w:val="center"/>
              <w:rPr>
                <w:b/>
                <w:bCs/>
              </w:rPr>
            </w:pPr>
            <w:r w:rsidRPr="008A40C2">
              <w:rPr>
                <w:b/>
                <w:bCs/>
              </w:rPr>
              <w:t>Previous Week</w:t>
            </w:r>
            <w:r>
              <w:rPr>
                <w:b/>
                <w:bCs/>
              </w:rPr>
              <w:t>’s</w:t>
            </w:r>
            <w:r w:rsidRPr="008A40C2">
              <w:rPr>
                <w:b/>
                <w:bCs/>
              </w:rPr>
              <w:t xml:space="preserve"> Goals</w:t>
            </w:r>
            <w:r w:rsidR="0052144F">
              <w:rPr>
                <w:b/>
                <w:bCs/>
              </w:rPr>
              <w:t xml:space="preserve"> Status Report</w:t>
            </w:r>
          </w:p>
        </w:tc>
      </w:tr>
      <w:tr w:rsidR="008A40C2" w:rsidRPr="00CE654B" w14:paraId="4DEB4C5D" w14:textId="77777777" w:rsidTr="00CE654B"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F3F11A5" w14:textId="6060B735" w:rsidR="008A40C2" w:rsidRPr="00CE654B" w:rsidRDefault="008A40C2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 w:rsidRPr="00CE654B">
              <w:rPr>
                <w:b/>
                <w:bCs/>
                <w:sz w:val="16"/>
                <w:szCs w:val="16"/>
              </w:rPr>
              <w:t>Network</w:t>
            </w:r>
          </w:p>
        </w:tc>
        <w:tc>
          <w:tcPr>
            <w:tcW w:w="2698" w:type="dxa"/>
            <w:gridSpan w:val="2"/>
            <w:shd w:val="clear" w:color="auto" w:fill="D9D9D9" w:themeFill="background1" w:themeFillShade="D9"/>
            <w:vAlign w:val="center"/>
          </w:tcPr>
          <w:p w14:paraId="386DDDCF" w14:textId="71C7B93F" w:rsidR="008A40C2" w:rsidRPr="00CE654B" w:rsidRDefault="00F6179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Task/Project</w:t>
            </w:r>
          </w:p>
        </w:tc>
        <w:tc>
          <w:tcPr>
            <w:tcW w:w="1802" w:type="dxa"/>
            <w:shd w:val="clear" w:color="auto" w:fill="D9D9D9" w:themeFill="background1" w:themeFillShade="D9"/>
            <w:vAlign w:val="center"/>
          </w:tcPr>
          <w:p w14:paraId="2BF60098" w14:textId="77777777" w:rsidR="008A40C2" w:rsidRDefault="00CE654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Target % Complete/</w:t>
            </w:r>
          </w:p>
          <w:p w14:paraId="3194F5D5" w14:textId="37963723" w:rsidR="00CE654B" w:rsidRPr="00CE654B" w:rsidRDefault="00CE654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Actual % Complete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3AA7AED7" w14:textId="30CFCF3B" w:rsidR="008A40C2" w:rsidRPr="00CE654B" w:rsidRDefault="00F6179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Specific Objectives/</w:t>
            </w:r>
            <w:r w:rsidR="00CE654B" w:rsidRPr="00CE654B"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3377AE" w:rsidRPr="00CE654B" w14:paraId="10800FE6" w14:textId="77777777" w:rsidTr="00162FA8">
        <w:trPr>
          <w:trHeight w:val="1370"/>
        </w:trPr>
        <w:tc>
          <w:tcPr>
            <w:tcW w:w="1255" w:type="dxa"/>
            <w:vMerge w:val="restart"/>
            <w:vAlign w:val="center"/>
          </w:tcPr>
          <w:p w14:paraId="356C06D5" w14:textId="6E35D9D0" w:rsidR="003377AE" w:rsidRPr="00CE654B" w:rsidRDefault="00CF5AA2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Merge w:val="restart"/>
            <w:vAlign w:val="center"/>
          </w:tcPr>
          <w:p w14:paraId="4B8900DB" w14:textId="77777777" w:rsidR="003377AE" w:rsidRDefault="003377AE" w:rsidP="00CE654B">
            <w:pPr>
              <w:rPr>
                <w:rFonts w:cs="Arial"/>
                <w:sz w:val="20"/>
                <w:szCs w:val="20"/>
              </w:rPr>
            </w:pPr>
            <w:r w:rsidRPr="00CE654B">
              <w:rPr>
                <w:rFonts w:cs="Arial"/>
                <w:sz w:val="20"/>
                <w:szCs w:val="20"/>
              </w:rPr>
              <w:t xml:space="preserve">JECC </w:t>
            </w:r>
            <w:r w:rsidR="00CF5AA2">
              <w:rPr>
                <w:rFonts w:cs="Arial"/>
                <w:sz w:val="20"/>
                <w:szCs w:val="20"/>
              </w:rPr>
              <w:t>Battle Rhythm Outlook Integration</w:t>
            </w:r>
            <w:r w:rsidR="00837F38">
              <w:rPr>
                <w:rFonts w:cs="Arial"/>
                <w:sz w:val="20"/>
                <w:szCs w:val="20"/>
              </w:rPr>
              <w:t xml:space="preserve"> </w:t>
            </w:r>
          </w:p>
          <w:p w14:paraId="0C4EE309" w14:textId="3FE9ACA6" w:rsidR="00837F38" w:rsidRPr="00CE654B" w:rsidRDefault="00837F38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(Phase 1)</w:t>
            </w:r>
          </w:p>
        </w:tc>
        <w:tc>
          <w:tcPr>
            <w:tcW w:w="1802" w:type="dxa"/>
            <w:vAlign w:val="center"/>
          </w:tcPr>
          <w:p w14:paraId="496898F3" w14:textId="1590CEF6" w:rsidR="003377AE" w:rsidRPr="00CE654B" w:rsidRDefault="003377AE" w:rsidP="003377A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Target 100%</w:t>
            </w:r>
          </w:p>
        </w:tc>
        <w:tc>
          <w:tcPr>
            <w:tcW w:w="3595" w:type="dxa"/>
            <w:vMerge w:val="restart"/>
            <w:vAlign w:val="center"/>
          </w:tcPr>
          <w:p w14:paraId="5ACB2973" w14:textId="7F5B97CA" w:rsidR="00285875" w:rsidRDefault="00285875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285875">
              <w:rPr>
                <w:rFonts w:cs="Arial"/>
                <w:sz w:val="20"/>
                <w:szCs w:val="20"/>
              </w:rPr>
              <w:t>UAT feedback and updates</w:t>
            </w:r>
            <w:r>
              <w:rPr>
                <w:rFonts w:cs="Arial"/>
                <w:sz w:val="20"/>
                <w:szCs w:val="20"/>
              </w:rPr>
              <w:t xml:space="preserve"> [ongoing]</w:t>
            </w:r>
          </w:p>
          <w:p w14:paraId="3FDC45BA" w14:textId="6BA462BD" w:rsidR="00285875" w:rsidRDefault="00285875" w:rsidP="009349BB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285875">
              <w:rPr>
                <w:rFonts w:cs="Arial"/>
                <w:sz w:val="20"/>
                <w:szCs w:val="20"/>
              </w:rPr>
              <w:t>Service account provision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611FC3">
              <w:rPr>
                <w:rFonts w:cs="Arial"/>
                <w:sz w:val="20"/>
                <w:szCs w:val="20"/>
              </w:rPr>
              <w:t>- DISA</w:t>
            </w:r>
            <w:r>
              <w:rPr>
                <w:rFonts w:cs="Arial"/>
                <w:sz w:val="20"/>
                <w:szCs w:val="20"/>
              </w:rPr>
              <w:t>[</w:t>
            </w:r>
            <w:r w:rsidR="00611FC3">
              <w:rPr>
                <w:rFonts w:cs="Arial"/>
                <w:sz w:val="20"/>
                <w:szCs w:val="20"/>
              </w:rPr>
              <w:t>Complete</w:t>
            </w:r>
            <w:r>
              <w:rPr>
                <w:rFonts w:cs="Arial"/>
                <w:sz w:val="20"/>
                <w:szCs w:val="20"/>
              </w:rPr>
              <w:t>]</w:t>
            </w:r>
          </w:p>
          <w:p w14:paraId="79BF4BC1" w14:textId="3931A1D6" w:rsidR="00285875" w:rsidRDefault="00611FC3" w:rsidP="009349BB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611FC3">
              <w:rPr>
                <w:rFonts w:cs="Arial"/>
                <w:sz w:val="20"/>
                <w:szCs w:val="20"/>
              </w:rPr>
              <w:t>Give JECC SPO Members View Access to Calendars</w:t>
            </w:r>
            <w:r>
              <w:rPr>
                <w:rFonts w:cs="Arial"/>
                <w:sz w:val="20"/>
                <w:szCs w:val="20"/>
              </w:rPr>
              <w:t>. Guidance is to give internal team and COS initial access.</w:t>
            </w:r>
            <w:r w:rsidRPr="00611FC3">
              <w:rPr>
                <w:rFonts w:cs="Arial"/>
                <w:sz w:val="20"/>
                <w:szCs w:val="20"/>
              </w:rPr>
              <w:t xml:space="preserve"> </w:t>
            </w:r>
            <w:r w:rsidR="00285875">
              <w:rPr>
                <w:rFonts w:cs="Arial"/>
                <w:sz w:val="20"/>
                <w:szCs w:val="20"/>
              </w:rPr>
              <w:t>[</w:t>
            </w:r>
            <w:r>
              <w:rPr>
                <w:rFonts w:cs="Arial"/>
                <w:sz w:val="20"/>
                <w:szCs w:val="20"/>
              </w:rPr>
              <w:t>In Progress</w:t>
            </w:r>
            <w:r w:rsidR="00285875">
              <w:rPr>
                <w:rFonts w:cs="Arial"/>
                <w:sz w:val="20"/>
                <w:szCs w:val="20"/>
              </w:rPr>
              <w:t>]</w:t>
            </w:r>
          </w:p>
          <w:p w14:paraId="4DF78726" w14:textId="64A47F61" w:rsidR="00611FC3" w:rsidRDefault="00611FC3" w:rsidP="009349BB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Key Leader Leave &amp; Engagements Microsoft Form</w:t>
            </w:r>
            <w:r w:rsidR="0092193B">
              <w:rPr>
                <w:rFonts w:cs="Arial"/>
                <w:sz w:val="20"/>
                <w:szCs w:val="20"/>
              </w:rPr>
              <w:t xml:space="preserve"> and Flow. When users submit requests, events are created on Key Leader Leave &amp; Engagements</w:t>
            </w:r>
            <w:r w:rsidR="00006273">
              <w:rPr>
                <w:rFonts w:cs="Arial"/>
                <w:sz w:val="20"/>
                <w:szCs w:val="20"/>
              </w:rPr>
              <w:t xml:space="preserve"> Outlook calendar</w:t>
            </w:r>
            <w:r w:rsidR="0092193B">
              <w:rPr>
                <w:rFonts w:cs="Arial"/>
                <w:sz w:val="20"/>
                <w:szCs w:val="20"/>
              </w:rPr>
              <w:t xml:space="preserve"> – New Requirement [In Progress]</w:t>
            </w:r>
          </w:p>
          <w:p w14:paraId="4BBD069A" w14:textId="77777777" w:rsidR="009349BB" w:rsidRDefault="009349BB" w:rsidP="009349BB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  <w:p w14:paraId="418B76EB" w14:textId="77777777" w:rsidR="00F617BE" w:rsidRDefault="00F617BE" w:rsidP="00F617BE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  <w:p w14:paraId="4CC08375" w14:textId="1B3E0EAF" w:rsidR="00F617BE" w:rsidRPr="00A91520" w:rsidRDefault="00F617BE" w:rsidP="00F617BE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</w:tc>
      </w:tr>
      <w:tr w:rsidR="003377AE" w:rsidRPr="00CE654B" w14:paraId="30644963" w14:textId="77777777" w:rsidTr="00162FA8">
        <w:trPr>
          <w:trHeight w:val="1370"/>
        </w:trPr>
        <w:tc>
          <w:tcPr>
            <w:tcW w:w="1255" w:type="dxa"/>
            <w:vMerge/>
            <w:vAlign w:val="center"/>
          </w:tcPr>
          <w:p w14:paraId="7A8381C7" w14:textId="77777777" w:rsidR="003377AE" w:rsidRPr="00CE654B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98" w:type="dxa"/>
            <w:gridSpan w:val="2"/>
            <w:vMerge/>
            <w:vAlign w:val="center"/>
          </w:tcPr>
          <w:p w14:paraId="2216BABD" w14:textId="77777777" w:rsidR="003377AE" w:rsidRPr="00CE654B" w:rsidRDefault="003377AE" w:rsidP="00CE65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14:paraId="5D06997C" w14:textId="090B53E5" w:rsidR="003377AE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Actual </w:t>
            </w:r>
            <w:r w:rsidR="008304D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Merge/>
            <w:vAlign w:val="center"/>
          </w:tcPr>
          <w:p w14:paraId="613B060F" w14:textId="77777777" w:rsidR="003377AE" w:rsidRDefault="003377AE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8A40C2" w:rsidRPr="00CE654B" w14:paraId="362B0FF2" w14:textId="77777777" w:rsidTr="00CE654B">
        <w:tc>
          <w:tcPr>
            <w:tcW w:w="1255" w:type="dxa"/>
            <w:vAlign w:val="center"/>
          </w:tcPr>
          <w:p w14:paraId="10FF1651" w14:textId="4AFDA5FA" w:rsidR="008A40C2" w:rsidRPr="00CE654B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2507D068" w14:textId="190EF504" w:rsidR="008A40C2" w:rsidRPr="00CE654B" w:rsidRDefault="00805893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Power Platform Environment move for Power Apps and Flows</w:t>
            </w:r>
          </w:p>
        </w:tc>
        <w:tc>
          <w:tcPr>
            <w:tcW w:w="1802" w:type="dxa"/>
            <w:vAlign w:val="center"/>
          </w:tcPr>
          <w:p w14:paraId="184B2954" w14:textId="77777777" w:rsidR="008A40C2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  <w:p w14:paraId="37D2FB5A" w14:textId="75B8BB2C" w:rsidR="003377AE" w:rsidRPr="00CE654B" w:rsidRDefault="0092193B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85</w:t>
            </w:r>
            <w:r w:rsidR="003377AE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484BE8AD" w14:textId="54D1AE92" w:rsidR="0092193B" w:rsidRDefault="0092193B" w:rsidP="008304DF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Working with customer troubleshooting flows [In Progress].</w:t>
            </w:r>
          </w:p>
          <w:p w14:paraId="34016FCE" w14:textId="0C46EB10" w:rsidR="008A40C2" w:rsidRPr="00CE654B" w:rsidRDefault="008A40C2" w:rsidP="008304DF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</w:tc>
      </w:tr>
      <w:tr w:rsidR="003313CF" w:rsidRPr="00CE654B" w14:paraId="08F3C210" w14:textId="77777777" w:rsidTr="00CE654B">
        <w:tc>
          <w:tcPr>
            <w:tcW w:w="1255" w:type="dxa"/>
            <w:vAlign w:val="center"/>
          </w:tcPr>
          <w:p w14:paraId="50399AC2" w14:textId="669F21AC" w:rsidR="003313CF" w:rsidRDefault="003313CF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4CF2DAF1" w14:textId="6D9BC734" w:rsidR="003313CF" w:rsidRDefault="003313CF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Room Scheduler Teams Integration</w:t>
            </w:r>
          </w:p>
        </w:tc>
        <w:tc>
          <w:tcPr>
            <w:tcW w:w="1802" w:type="dxa"/>
            <w:vAlign w:val="center"/>
          </w:tcPr>
          <w:p w14:paraId="102F4840" w14:textId="5750D7AD" w:rsidR="003313CF" w:rsidRDefault="0092193B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  <w:r w:rsidR="003313CF">
              <w:rPr>
                <w:rFonts w:cs="Arial"/>
                <w:sz w:val="20"/>
                <w:szCs w:val="20"/>
              </w:rPr>
              <w:t>%</w:t>
            </w:r>
          </w:p>
          <w:p w14:paraId="1BC640EB" w14:textId="739886F2" w:rsidR="003313CF" w:rsidRDefault="003313CF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</w:tc>
        <w:tc>
          <w:tcPr>
            <w:tcW w:w="3595" w:type="dxa"/>
            <w:vAlign w:val="center"/>
          </w:tcPr>
          <w:p w14:paraId="1FB54A65" w14:textId="70E77030" w:rsidR="003313CF" w:rsidRDefault="003313CF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prototype to pull Teams data into Power App to solve ‘white space problem’</w:t>
            </w:r>
            <w:r w:rsidR="0092193B">
              <w:rPr>
                <w:rFonts w:cs="Arial"/>
                <w:sz w:val="20"/>
                <w:szCs w:val="20"/>
              </w:rPr>
              <w:t xml:space="preserve">. Whitespace can be </w:t>
            </w:r>
            <w:r w:rsidR="00603045">
              <w:rPr>
                <w:rFonts w:cs="Arial"/>
                <w:sz w:val="20"/>
                <w:szCs w:val="20"/>
              </w:rPr>
              <w:t>achieved</w:t>
            </w:r>
            <w:r w:rsidR="0092193B">
              <w:rPr>
                <w:rFonts w:cs="Arial"/>
                <w:sz w:val="20"/>
                <w:szCs w:val="20"/>
              </w:rPr>
              <w:t xml:space="preserve"> by pulling Teams events and meetings into Power App for visualization</w:t>
            </w:r>
            <w:r w:rsidR="00006273">
              <w:rPr>
                <w:rFonts w:cs="Arial"/>
                <w:sz w:val="20"/>
                <w:szCs w:val="20"/>
              </w:rPr>
              <w:t xml:space="preserve"> [Complete]</w:t>
            </w:r>
            <w:r w:rsidR="0092193B">
              <w:rPr>
                <w:rFonts w:cs="Arial"/>
                <w:sz w:val="20"/>
                <w:szCs w:val="20"/>
              </w:rPr>
              <w:t>.</w:t>
            </w:r>
          </w:p>
        </w:tc>
      </w:tr>
      <w:tr w:rsidR="00603045" w:rsidRPr="00CE654B" w14:paraId="01E6062F" w14:textId="77777777" w:rsidTr="00CE654B">
        <w:tc>
          <w:tcPr>
            <w:tcW w:w="1255" w:type="dxa"/>
            <w:vAlign w:val="center"/>
          </w:tcPr>
          <w:p w14:paraId="77526B89" w14:textId="140E2F48" w:rsidR="00603045" w:rsidRDefault="00603045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SIPR</w:t>
            </w:r>
          </w:p>
        </w:tc>
        <w:tc>
          <w:tcPr>
            <w:tcW w:w="2698" w:type="dxa"/>
            <w:gridSpan w:val="2"/>
            <w:vAlign w:val="center"/>
          </w:tcPr>
          <w:p w14:paraId="2FF45763" w14:textId="62D650D2" w:rsidR="00603045" w:rsidRDefault="00603045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Orders &amp; Leave TDY Tracker App</w:t>
            </w:r>
          </w:p>
        </w:tc>
        <w:tc>
          <w:tcPr>
            <w:tcW w:w="1802" w:type="dxa"/>
            <w:vAlign w:val="center"/>
          </w:tcPr>
          <w:p w14:paraId="6E22202D" w14:textId="77777777" w:rsidR="00603045" w:rsidRDefault="00603045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  <w:p w14:paraId="4BC94B1A" w14:textId="3F6F331C" w:rsidR="00603045" w:rsidRDefault="00603045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</w:tc>
        <w:tc>
          <w:tcPr>
            <w:tcW w:w="3595" w:type="dxa"/>
            <w:vAlign w:val="center"/>
          </w:tcPr>
          <w:p w14:paraId="045311FF" w14:textId="19698809" w:rsidR="00603045" w:rsidRDefault="00603045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Troubleshoot and created status report for app Power Automate flows</w:t>
            </w:r>
            <w:r w:rsidR="00006273">
              <w:rPr>
                <w:rFonts w:cs="Arial"/>
                <w:sz w:val="20"/>
                <w:szCs w:val="20"/>
              </w:rPr>
              <w:t xml:space="preserve"> [Complete]</w:t>
            </w:r>
          </w:p>
        </w:tc>
      </w:tr>
      <w:tr w:rsidR="00EC7396" w14:paraId="5095B619" w14:textId="77777777" w:rsidTr="00346574">
        <w:tc>
          <w:tcPr>
            <w:tcW w:w="9350" w:type="dxa"/>
            <w:gridSpan w:val="5"/>
            <w:shd w:val="clear" w:color="auto" w:fill="D9F2D0" w:themeFill="accent6" w:themeFillTint="33"/>
          </w:tcPr>
          <w:p w14:paraId="26E59519" w14:textId="26BCA33D" w:rsidR="00EC7396" w:rsidRPr="008A40C2" w:rsidRDefault="00EC7396" w:rsidP="0034657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  <w:r w:rsidRPr="008A40C2">
              <w:rPr>
                <w:b/>
                <w:bCs/>
              </w:rPr>
              <w:t xml:space="preserve"> Week</w:t>
            </w:r>
            <w:r>
              <w:rPr>
                <w:b/>
                <w:bCs/>
              </w:rPr>
              <w:t>’s</w:t>
            </w:r>
            <w:r w:rsidRPr="008A40C2">
              <w:rPr>
                <w:b/>
                <w:bCs/>
              </w:rPr>
              <w:t xml:space="preserve"> Goals</w:t>
            </w:r>
          </w:p>
        </w:tc>
      </w:tr>
      <w:tr w:rsidR="00EC7396" w:rsidRPr="00CE654B" w14:paraId="55B4E490" w14:textId="77777777" w:rsidTr="00346574"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1A77CB01" w14:textId="77777777" w:rsidR="00EC7396" w:rsidRPr="00CE654B" w:rsidRDefault="00EC7396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 w:rsidRPr="00CE654B">
              <w:rPr>
                <w:b/>
                <w:bCs/>
                <w:sz w:val="16"/>
                <w:szCs w:val="16"/>
              </w:rPr>
              <w:t>Network</w:t>
            </w:r>
          </w:p>
        </w:tc>
        <w:tc>
          <w:tcPr>
            <w:tcW w:w="2698" w:type="dxa"/>
            <w:gridSpan w:val="2"/>
            <w:shd w:val="clear" w:color="auto" w:fill="D9D9D9" w:themeFill="background1" w:themeFillShade="D9"/>
            <w:vAlign w:val="center"/>
          </w:tcPr>
          <w:p w14:paraId="00B3AAC0" w14:textId="24B7C839" w:rsidR="00EC7396" w:rsidRPr="00CE654B" w:rsidRDefault="00F6179B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Task/Project</w:t>
            </w:r>
          </w:p>
        </w:tc>
        <w:tc>
          <w:tcPr>
            <w:tcW w:w="1802" w:type="dxa"/>
            <w:shd w:val="clear" w:color="auto" w:fill="D9D9D9" w:themeFill="background1" w:themeFillShade="D9"/>
            <w:vAlign w:val="center"/>
          </w:tcPr>
          <w:p w14:paraId="5CF8C633" w14:textId="77777777" w:rsidR="00EC7396" w:rsidRDefault="00EC7396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Current % Complete/</w:t>
            </w:r>
          </w:p>
          <w:p w14:paraId="29D4248E" w14:textId="5A17976F" w:rsidR="00EC7396" w:rsidRPr="00CE654B" w:rsidRDefault="00EC7396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Target % Complete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4A8B1BC3" w14:textId="29995CA5" w:rsidR="00EC7396" w:rsidRPr="00CE654B" w:rsidRDefault="00F6179B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Specific Goals/</w:t>
            </w:r>
            <w:r w:rsidR="00EC7396" w:rsidRPr="00CE654B"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EC7396" w:rsidRPr="00CE654B" w14:paraId="7DE14F4D" w14:textId="77777777" w:rsidTr="0084339B">
        <w:trPr>
          <w:trHeight w:val="873"/>
        </w:trPr>
        <w:tc>
          <w:tcPr>
            <w:tcW w:w="1255" w:type="dxa"/>
            <w:vMerge w:val="restart"/>
            <w:vAlign w:val="center"/>
          </w:tcPr>
          <w:p w14:paraId="17B14CDE" w14:textId="324C648D" w:rsidR="00EC7396" w:rsidRPr="00CE654B" w:rsidRDefault="00CF5AA2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Merge w:val="restart"/>
            <w:vAlign w:val="center"/>
          </w:tcPr>
          <w:p w14:paraId="69AD8BDF" w14:textId="77777777" w:rsidR="00837F38" w:rsidRDefault="00CF5AA2" w:rsidP="00346574">
            <w:pPr>
              <w:rPr>
                <w:rFonts w:cs="Arial"/>
                <w:sz w:val="20"/>
                <w:szCs w:val="20"/>
              </w:rPr>
            </w:pPr>
            <w:r w:rsidRPr="00CE654B">
              <w:rPr>
                <w:rFonts w:cs="Arial"/>
                <w:sz w:val="20"/>
                <w:szCs w:val="20"/>
              </w:rPr>
              <w:t xml:space="preserve">JECC </w:t>
            </w:r>
            <w:r>
              <w:rPr>
                <w:rFonts w:cs="Arial"/>
                <w:sz w:val="20"/>
                <w:szCs w:val="20"/>
              </w:rPr>
              <w:t>Battle Rhythm Outlook Integration</w:t>
            </w:r>
            <w:r w:rsidR="00837F38">
              <w:rPr>
                <w:rFonts w:cs="Arial"/>
                <w:sz w:val="20"/>
                <w:szCs w:val="20"/>
              </w:rPr>
              <w:t xml:space="preserve"> </w:t>
            </w:r>
          </w:p>
          <w:p w14:paraId="07DEB15A" w14:textId="4BC5B41F" w:rsidR="00EC7396" w:rsidRPr="00CE654B" w:rsidRDefault="00837F38" w:rsidP="0034657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(Phase </w:t>
            </w:r>
            <w:r w:rsidR="009349BB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02" w:type="dxa"/>
            <w:vAlign w:val="center"/>
          </w:tcPr>
          <w:p w14:paraId="05466EDD" w14:textId="7AAABF4E" w:rsidR="00EC7396" w:rsidRPr="00CE654B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Current </w:t>
            </w:r>
            <w:r w:rsidR="003313C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Merge w:val="restart"/>
            <w:vAlign w:val="center"/>
          </w:tcPr>
          <w:p w14:paraId="332B0E1B" w14:textId="09571079" w:rsidR="001B6B5E" w:rsidRDefault="003313CF" w:rsidP="004A244C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Complete </w:t>
            </w:r>
            <w:r w:rsidRPr="003313CF">
              <w:rPr>
                <w:rFonts w:cs="Arial"/>
                <w:sz w:val="20"/>
                <w:szCs w:val="20"/>
              </w:rPr>
              <w:t>Service account provision</w:t>
            </w:r>
            <w:r>
              <w:rPr>
                <w:rFonts w:cs="Arial"/>
                <w:sz w:val="20"/>
                <w:szCs w:val="20"/>
              </w:rPr>
              <w:t xml:space="preserve"> – DISA</w:t>
            </w:r>
          </w:p>
          <w:p w14:paraId="4D624CE6" w14:textId="1B940F92" w:rsidR="003313CF" w:rsidRDefault="00C1157C" w:rsidP="004A244C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Test Plan</w:t>
            </w:r>
          </w:p>
          <w:p w14:paraId="2B983135" w14:textId="2AB4CB76" w:rsidR="0092193B" w:rsidRDefault="0092193B" w:rsidP="004A244C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92193B">
              <w:rPr>
                <w:rFonts w:cs="Arial"/>
                <w:sz w:val="20"/>
                <w:szCs w:val="20"/>
              </w:rPr>
              <w:t xml:space="preserve">Create Key Leader Leave &amp; Engagements Microsoft Form and Flow. When users submit requests, events are created on Key Leader Leave &amp; Engagements </w:t>
            </w:r>
            <w:r>
              <w:rPr>
                <w:rFonts w:cs="Arial"/>
                <w:sz w:val="20"/>
                <w:szCs w:val="20"/>
              </w:rPr>
              <w:t>– New Requirement</w:t>
            </w:r>
          </w:p>
          <w:p w14:paraId="637E0B95" w14:textId="646E4B73" w:rsidR="003313CF" w:rsidRDefault="003313CF" w:rsidP="004A244C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UAT Feedback &amp; Fixes</w:t>
            </w:r>
          </w:p>
          <w:p w14:paraId="7A17CB5B" w14:textId="42FE4C08" w:rsidR="004A244C" w:rsidRPr="00F307C2" w:rsidRDefault="004A244C" w:rsidP="004A244C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</w:tc>
      </w:tr>
      <w:tr w:rsidR="00EC7396" w:rsidRPr="00CE654B" w14:paraId="3B3500A5" w14:textId="77777777" w:rsidTr="0084339B">
        <w:trPr>
          <w:trHeight w:val="874"/>
        </w:trPr>
        <w:tc>
          <w:tcPr>
            <w:tcW w:w="1255" w:type="dxa"/>
            <w:vMerge/>
            <w:vAlign w:val="center"/>
          </w:tcPr>
          <w:p w14:paraId="47AC36E1" w14:textId="77777777" w:rsidR="00EC7396" w:rsidRPr="00CE654B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98" w:type="dxa"/>
            <w:gridSpan w:val="2"/>
            <w:vMerge/>
            <w:vAlign w:val="center"/>
          </w:tcPr>
          <w:p w14:paraId="34C243F5" w14:textId="77777777" w:rsidR="00EC7396" w:rsidRPr="00CE654B" w:rsidRDefault="00EC7396" w:rsidP="0034657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14:paraId="1BB5EF43" w14:textId="1C3AF98C" w:rsidR="00EC7396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Target </w:t>
            </w:r>
            <w:r w:rsidR="003122AB">
              <w:rPr>
                <w:rFonts w:cs="Arial"/>
                <w:sz w:val="20"/>
                <w:szCs w:val="20"/>
              </w:rPr>
              <w:t>100</w:t>
            </w:r>
            <w:r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Merge/>
            <w:vAlign w:val="center"/>
          </w:tcPr>
          <w:p w14:paraId="2DA8AE57" w14:textId="77777777" w:rsidR="00EC7396" w:rsidRDefault="00EC7396" w:rsidP="00346574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EC7396" w:rsidRPr="00CE654B" w14:paraId="170A963C" w14:textId="77777777" w:rsidTr="00CE654B">
        <w:tc>
          <w:tcPr>
            <w:tcW w:w="1255" w:type="dxa"/>
            <w:vAlign w:val="center"/>
          </w:tcPr>
          <w:p w14:paraId="0766CB7D" w14:textId="48E91A36" w:rsidR="00EC7396" w:rsidRPr="00CE654B" w:rsidRDefault="00EC7396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0D9938AE" w14:textId="4A342D7C" w:rsidR="00EC7396" w:rsidRPr="00CE654B" w:rsidRDefault="00055EEC" w:rsidP="00EC73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Power Platform Environment move for Power Apps and Flows</w:t>
            </w:r>
          </w:p>
        </w:tc>
        <w:tc>
          <w:tcPr>
            <w:tcW w:w="1802" w:type="dxa"/>
            <w:vAlign w:val="center"/>
          </w:tcPr>
          <w:p w14:paraId="1DE2606D" w14:textId="55FE95EA" w:rsidR="00EC7396" w:rsidRDefault="00603045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  <w:r w:rsidR="003313CF">
              <w:rPr>
                <w:rFonts w:cs="Arial"/>
                <w:sz w:val="20"/>
                <w:szCs w:val="20"/>
              </w:rPr>
              <w:t>5</w:t>
            </w:r>
            <w:r w:rsidR="00EC7396">
              <w:rPr>
                <w:rFonts w:cs="Arial"/>
                <w:sz w:val="20"/>
                <w:szCs w:val="20"/>
              </w:rPr>
              <w:t>%</w:t>
            </w:r>
          </w:p>
          <w:p w14:paraId="4A201C83" w14:textId="790F7275" w:rsidR="00EC7396" w:rsidRPr="00CE654B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  <w:r w:rsidR="00F6179B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4CF2BB5C" w14:textId="3F5BE7A9" w:rsidR="003313CF" w:rsidRPr="00B339E9" w:rsidRDefault="00603045" w:rsidP="00B339E9">
            <w:pPr>
              <w:pStyle w:val="ListParagraph"/>
              <w:numPr>
                <w:ilvl w:val="0"/>
                <w:numId w:val="1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Troubleshoot </w:t>
            </w:r>
            <w:r w:rsidR="003313CF" w:rsidRPr="003313CF">
              <w:rPr>
                <w:rFonts w:cs="Arial"/>
                <w:sz w:val="20"/>
                <w:szCs w:val="20"/>
              </w:rPr>
              <w:t xml:space="preserve">Customer </w:t>
            </w:r>
            <w:r>
              <w:rPr>
                <w:rFonts w:cs="Arial"/>
                <w:sz w:val="20"/>
                <w:szCs w:val="20"/>
              </w:rPr>
              <w:t>Flows after Migration</w:t>
            </w:r>
          </w:p>
        </w:tc>
      </w:tr>
      <w:tr w:rsidR="00CD756E" w:rsidRPr="00CE654B" w14:paraId="13ECDDA6" w14:textId="77777777" w:rsidTr="00CE654B">
        <w:tc>
          <w:tcPr>
            <w:tcW w:w="1255" w:type="dxa"/>
            <w:vAlign w:val="center"/>
          </w:tcPr>
          <w:p w14:paraId="1D85C5F0" w14:textId="42F51649" w:rsidR="00CD756E" w:rsidRDefault="00CD756E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NIPR/SIPR</w:t>
            </w:r>
          </w:p>
        </w:tc>
        <w:tc>
          <w:tcPr>
            <w:tcW w:w="2698" w:type="dxa"/>
            <w:gridSpan w:val="2"/>
            <w:vAlign w:val="center"/>
          </w:tcPr>
          <w:p w14:paraId="3007446E" w14:textId="7338CAB7" w:rsidR="00CD756E" w:rsidRDefault="00180547" w:rsidP="00EC73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Additional Tasks/</w:t>
            </w:r>
            <w:r w:rsidR="00CD756E">
              <w:rPr>
                <w:rFonts w:cs="Arial"/>
                <w:sz w:val="20"/>
                <w:szCs w:val="20"/>
              </w:rPr>
              <w:t>Customer Support - (Ongoing)</w:t>
            </w:r>
          </w:p>
        </w:tc>
        <w:tc>
          <w:tcPr>
            <w:tcW w:w="1802" w:type="dxa"/>
            <w:vAlign w:val="center"/>
          </w:tcPr>
          <w:p w14:paraId="6236E1AC" w14:textId="4CA1D1E0" w:rsidR="00CD756E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CD756E">
              <w:rPr>
                <w:rFonts w:cs="Arial"/>
                <w:sz w:val="20"/>
                <w:szCs w:val="20"/>
              </w:rPr>
              <w:t>%</w:t>
            </w:r>
          </w:p>
          <w:p w14:paraId="21D90B4D" w14:textId="6F0BB4B6" w:rsidR="00CD756E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CD756E">
              <w:rPr>
                <w:rFonts w:cs="Arial"/>
                <w:sz w:val="20"/>
                <w:szCs w:val="20"/>
              </w:rPr>
              <w:t>0%</w:t>
            </w:r>
          </w:p>
        </w:tc>
        <w:tc>
          <w:tcPr>
            <w:tcW w:w="3595" w:type="dxa"/>
            <w:vAlign w:val="center"/>
          </w:tcPr>
          <w:p w14:paraId="1E934C8F" w14:textId="5E6EE65B" w:rsidR="00CD756E" w:rsidRDefault="00CD756E" w:rsidP="00B339E9">
            <w:pPr>
              <w:pStyle w:val="ListParagraph"/>
              <w:numPr>
                <w:ilvl w:val="0"/>
                <w:numId w:val="1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CD756E">
              <w:rPr>
                <w:rFonts w:cs="Arial"/>
                <w:sz w:val="20"/>
                <w:szCs w:val="20"/>
              </w:rPr>
              <w:t xml:space="preserve"> </w:t>
            </w:r>
            <w:r w:rsidR="001A1EBA">
              <w:rPr>
                <w:rFonts w:cs="Arial"/>
                <w:sz w:val="20"/>
                <w:szCs w:val="20"/>
              </w:rPr>
              <w:t>Any n</w:t>
            </w:r>
            <w:r w:rsidR="00180547">
              <w:rPr>
                <w:rFonts w:cs="Arial"/>
                <w:sz w:val="20"/>
                <w:szCs w:val="20"/>
              </w:rPr>
              <w:t>ew tasks not documented abov</w:t>
            </w:r>
            <w:r w:rsidR="00C1157C">
              <w:rPr>
                <w:rFonts w:cs="Arial"/>
                <w:sz w:val="20"/>
                <w:szCs w:val="20"/>
              </w:rPr>
              <w:t>e/JITTS ticket requests</w:t>
            </w:r>
          </w:p>
        </w:tc>
      </w:tr>
    </w:tbl>
    <w:p w14:paraId="2490E6F2" w14:textId="01367A35" w:rsidR="006C25AB" w:rsidRDefault="006C25AB"/>
    <w:sectPr w:rsidR="006C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A3F"/>
    <w:multiLevelType w:val="hybridMultilevel"/>
    <w:tmpl w:val="E362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10D1"/>
    <w:multiLevelType w:val="hybridMultilevel"/>
    <w:tmpl w:val="C24E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5A5E"/>
    <w:multiLevelType w:val="hybridMultilevel"/>
    <w:tmpl w:val="2E60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F3C12"/>
    <w:multiLevelType w:val="hybridMultilevel"/>
    <w:tmpl w:val="98EE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04938">
    <w:abstractNumId w:val="2"/>
  </w:num>
  <w:num w:numId="2" w16cid:durableId="2116052154">
    <w:abstractNumId w:val="3"/>
  </w:num>
  <w:num w:numId="3" w16cid:durableId="1449818804">
    <w:abstractNumId w:val="1"/>
  </w:num>
  <w:num w:numId="4" w16cid:durableId="205693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C2"/>
    <w:rsid w:val="00003FB5"/>
    <w:rsid w:val="00006273"/>
    <w:rsid w:val="00020B78"/>
    <w:rsid w:val="00055EEC"/>
    <w:rsid w:val="00070506"/>
    <w:rsid w:val="00076C9E"/>
    <w:rsid w:val="000F59C5"/>
    <w:rsid w:val="0012237D"/>
    <w:rsid w:val="00162FA8"/>
    <w:rsid w:val="00180547"/>
    <w:rsid w:val="001A1EBA"/>
    <w:rsid w:val="001A4032"/>
    <w:rsid w:val="001B6B5E"/>
    <w:rsid w:val="002479F8"/>
    <w:rsid w:val="00256174"/>
    <w:rsid w:val="00267BAC"/>
    <w:rsid w:val="00285875"/>
    <w:rsid w:val="002A1198"/>
    <w:rsid w:val="0030226D"/>
    <w:rsid w:val="003122AB"/>
    <w:rsid w:val="00326123"/>
    <w:rsid w:val="003301E4"/>
    <w:rsid w:val="003313CF"/>
    <w:rsid w:val="003377AE"/>
    <w:rsid w:val="00386CC6"/>
    <w:rsid w:val="004574E5"/>
    <w:rsid w:val="00486207"/>
    <w:rsid w:val="004A244C"/>
    <w:rsid w:val="004E7C21"/>
    <w:rsid w:val="0052144F"/>
    <w:rsid w:val="005311B4"/>
    <w:rsid w:val="00550172"/>
    <w:rsid w:val="0059148A"/>
    <w:rsid w:val="00603045"/>
    <w:rsid w:val="00611FC3"/>
    <w:rsid w:val="006966C1"/>
    <w:rsid w:val="006C25AB"/>
    <w:rsid w:val="007D1DF3"/>
    <w:rsid w:val="00805893"/>
    <w:rsid w:val="008304DF"/>
    <w:rsid w:val="00837F38"/>
    <w:rsid w:val="00841302"/>
    <w:rsid w:val="0084339B"/>
    <w:rsid w:val="00845E78"/>
    <w:rsid w:val="00887FB0"/>
    <w:rsid w:val="00895506"/>
    <w:rsid w:val="008A40C2"/>
    <w:rsid w:val="00901820"/>
    <w:rsid w:val="0092193B"/>
    <w:rsid w:val="009222F4"/>
    <w:rsid w:val="00925F7E"/>
    <w:rsid w:val="009349BB"/>
    <w:rsid w:val="00960E04"/>
    <w:rsid w:val="0099654C"/>
    <w:rsid w:val="00996B0A"/>
    <w:rsid w:val="009B2C43"/>
    <w:rsid w:val="009C30BF"/>
    <w:rsid w:val="00A42D4A"/>
    <w:rsid w:val="00A46FF4"/>
    <w:rsid w:val="00A91520"/>
    <w:rsid w:val="00AB48EA"/>
    <w:rsid w:val="00AD6959"/>
    <w:rsid w:val="00B339E9"/>
    <w:rsid w:val="00B537DF"/>
    <w:rsid w:val="00B644F6"/>
    <w:rsid w:val="00B93A38"/>
    <w:rsid w:val="00BF60A2"/>
    <w:rsid w:val="00C1157C"/>
    <w:rsid w:val="00CD756E"/>
    <w:rsid w:val="00CE654B"/>
    <w:rsid w:val="00CF314D"/>
    <w:rsid w:val="00CF3C64"/>
    <w:rsid w:val="00CF5AA2"/>
    <w:rsid w:val="00DB50B7"/>
    <w:rsid w:val="00E7527C"/>
    <w:rsid w:val="00EC7396"/>
    <w:rsid w:val="00ED6D5D"/>
    <w:rsid w:val="00F307C2"/>
    <w:rsid w:val="00F6179B"/>
    <w:rsid w:val="00F617BE"/>
    <w:rsid w:val="00F73DB2"/>
    <w:rsid w:val="00F972C9"/>
    <w:rsid w:val="00FC5FD3"/>
    <w:rsid w:val="00F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405C"/>
  <w15:chartTrackingRefBased/>
  <w15:docId w15:val="{210A361B-FEC0-4A06-9FBF-C308CFA1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96"/>
  </w:style>
  <w:style w:type="paragraph" w:styleId="Heading1">
    <w:name w:val="heading 1"/>
    <w:basedOn w:val="Normal"/>
    <w:next w:val="Normal"/>
    <w:link w:val="Heading1Char"/>
    <w:uiPriority w:val="9"/>
    <w:qFormat/>
    <w:rsid w:val="008A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0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0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C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C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C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C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0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0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4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TRANSCOM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Wymer, Jason R  CTR  JECC-J6-CIE</dc:creator>
  <cp:keywords/>
  <dc:description/>
  <cp:lastModifiedBy>Lewis, Shaun Cornell CTR DISA J-0 OCOS (USA)</cp:lastModifiedBy>
  <cp:revision>4</cp:revision>
  <dcterms:created xsi:type="dcterms:W3CDTF">2025-03-03T13:23:00Z</dcterms:created>
  <dcterms:modified xsi:type="dcterms:W3CDTF">2025-03-10T12:38:00Z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a06a35-f4a9-417e-b67a-7ae58f71156a_Enabled">
    <vt:lpwstr>true</vt:lpwstr>
  </property>
  <property fmtid="{D5CDD505-2E9C-101B-9397-08002B2CF9AE}" pid="3" name="MSIP_Label_0da06a35-f4a9-417e-b67a-7ae58f71156a_SetDate">
    <vt:lpwstr>2025-01-21T14:19:13Z</vt:lpwstr>
  </property>
  <property fmtid="{D5CDD505-2E9C-101B-9397-08002B2CF9AE}" pid="4" name="MSIP_Label_0da06a35-f4a9-417e-b67a-7ae58f71156a_Method">
    <vt:lpwstr>Privileged</vt:lpwstr>
  </property>
  <property fmtid="{D5CDD505-2E9C-101B-9397-08002B2CF9AE}" pid="5" name="MSIP_Label_0da06a35-f4a9-417e-b67a-7ae58f71156a_Name">
    <vt:lpwstr>Controlled_Child_01</vt:lpwstr>
  </property>
  <property fmtid="{D5CDD505-2E9C-101B-9397-08002B2CF9AE}" pid="6" name="MSIP_Label_0da06a35-f4a9-417e-b67a-7ae58f71156a_SiteId">
    <vt:lpwstr>102d0191-eeae-4761-b1cb-1a83e86ef445</vt:lpwstr>
  </property>
  <property fmtid="{D5CDD505-2E9C-101B-9397-08002B2CF9AE}" pid="7" name="MSIP_Label_0da06a35-f4a9-417e-b67a-7ae58f71156a_ActionId">
    <vt:lpwstr>d2d52ba1-4020-4ed1-9e59-864b043b4fef</vt:lpwstr>
  </property>
  <property fmtid="{D5CDD505-2E9C-101B-9397-08002B2CF9AE}" pid="8" name="MSIP_Label_0da06a35-f4a9-417e-b67a-7ae58f71156a_ContentBits">
    <vt:lpwstr>0</vt:lpwstr>
  </property>
</Properties>
</file>