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14A" w14:textId="198C23E9" w:rsidR="003F5712" w:rsidRDefault="003F5712" w:rsidP="00266E1A">
      <w:pPr>
        <w:pStyle w:val="Title"/>
      </w:pPr>
      <w:r>
        <w:rPr>
          <w:noProof/>
        </w:rPr>
        <w:drawing>
          <wp:inline distT="0" distB="0" distL="0" distR="0" wp14:anchorId="5B985542" wp14:editId="6F179804">
            <wp:extent cx="1667108" cy="476316"/>
            <wp:effectExtent l="0" t="0" r="9525" b="0"/>
            <wp:docPr id="405858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667108" cy="476316"/>
                    </a:xfrm>
                    <a:prstGeom prst="rect">
                      <a:avLst/>
                    </a:prstGeom>
                  </pic:spPr>
                </pic:pic>
              </a:graphicData>
            </a:graphic>
          </wp:inline>
        </w:drawing>
      </w:r>
    </w:p>
    <w:p w14:paraId="29A417B7" w14:textId="77777777" w:rsidR="003F5712" w:rsidRPr="003F5712" w:rsidRDefault="003F5712" w:rsidP="003F5712"/>
    <w:p w14:paraId="304A5E30" w14:textId="77777777" w:rsidR="003F5712" w:rsidRPr="003F5712" w:rsidRDefault="003F5712" w:rsidP="003F5712"/>
    <w:p w14:paraId="266205FB" w14:textId="77777777" w:rsidR="003F5712" w:rsidRPr="003F5712" w:rsidRDefault="003F5712" w:rsidP="003F5712"/>
    <w:p w14:paraId="2FD759CB" w14:textId="77777777" w:rsidR="003F5712" w:rsidRDefault="003F5712" w:rsidP="00266E1A">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3F5712" w14:paraId="500E4B8E" w14:textId="77777777" w:rsidTr="35C306B5">
        <w:tc>
          <w:tcPr>
            <w:tcW w:w="3055" w:type="dxa"/>
          </w:tcPr>
          <w:p w14:paraId="5F4D2789" w14:textId="2F11A070" w:rsidR="003F5712" w:rsidRDefault="003F5712" w:rsidP="00266E1A">
            <w:pPr>
              <w:pStyle w:val="Title"/>
            </w:pPr>
          </w:p>
        </w:tc>
        <w:tc>
          <w:tcPr>
            <w:tcW w:w="7735" w:type="dxa"/>
          </w:tcPr>
          <w:p w14:paraId="77AA9E71" w14:textId="4D99DA4F" w:rsidR="003F5712" w:rsidRPr="00266E1A" w:rsidRDefault="004C7514" w:rsidP="003F5712">
            <w:pPr>
              <w:pStyle w:val="Title"/>
              <w:rPr>
                <w:b/>
                <w:caps w:val="0"/>
                <w:sz w:val="96"/>
                <w:szCs w:val="80"/>
              </w:rPr>
            </w:pPr>
            <w:sdt>
              <w:sdtPr>
                <w:rPr>
                  <w:b/>
                  <w:caps w:val="0"/>
                  <w:sz w:val="96"/>
                  <w:szCs w:val="80"/>
                </w:rPr>
                <w:alias w:val="Title"/>
                <w:tag w:val=""/>
                <w:id w:val="1068155010"/>
                <w:placeholder>
                  <w:docPart w:val="FA379FF09C8B42728E1A99F7DD8EAEF0"/>
                </w:placeholder>
                <w:dataBinding w:prefixMappings="xmlns:ns0='http://purl.org/dc/elements/1.1/' xmlns:ns1='http://schemas.openxmlformats.org/package/2006/metadata/core-properties' " w:xpath="/ns1:coreProperties[1]/ns0:title[1]" w:storeItemID="{6C3C8BC8-F283-45AE-878A-BAB7291924A1}"/>
                <w:text/>
              </w:sdtPr>
              <w:sdtEndPr/>
              <w:sdtContent>
                <w:r w:rsidR="008B62B6">
                  <w:rPr>
                    <w:b/>
                    <w:caps w:val="0"/>
                    <w:sz w:val="96"/>
                    <w:szCs w:val="80"/>
                  </w:rPr>
                  <w:t>Shutterfly Google Drive</w:t>
                </w:r>
                <w:r w:rsidR="00D84DCB">
                  <w:rPr>
                    <w:b/>
                    <w:caps w:val="0"/>
                    <w:sz w:val="96"/>
                    <w:szCs w:val="80"/>
                  </w:rPr>
                  <w:t xml:space="preserve"> Migration</w:t>
                </w:r>
              </w:sdtContent>
            </w:sdt>
          </w:p>
          <w:p w14:paraId="678D4092" w14:textId="0A308517" w:rsidR="003F5712" w:rsidRDefault="00F27E29" w:rsidP="003F5712">
            <w:pPr>
              <w:pStyle w:val="Title"/>
              <w:rPr>
                <w:sz w:val="52"/>
              </w:rPr>
            </w:pPr>
            <w:r>
              <w:rPr>
                <w:noProof/>
              </w:rPr>
              <mc:AlternateContent>
                <mc:Choice Requires="wps">
                  <w:drawing>
                    <wp:anchor distT="0" distB="0" distL="114300" distR="114300" simplePos="0" relativeHeight="251658240" behindDoc="0" locked="0" layoutInCell="1" allowOverlap="1" wp14:anchorId="51A6A8C1" wp14:editId="2DA87FB0">
                      <wp:simplePos x="0" y="0"/>
                      <wp:positionH relativeFrom="column">
                        <wp:posOffset>30480</wp:posOffset>
                      </wp:positionH>
                      <wp:positionV relativeFrom="paragraph">
                        <wp:posOffset>12065</wp:posOffset>
                      </wp:positionV>
                      <wp:extent cx="4914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4pt,.95pt" to="389.4pt,.95pt" w14:anchorId="3D6D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oUzwEAAAMEAAAOAAAAZHJzL2Uyb0RvYy54bWysU8Fu3CAQvVfqPyDuXdtRUjX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"/>
                  </w:pict>
                </mc:Fallback>
              </mc:AlternateContent>
            </w:r>
            <w:r w:rsidR="003F5712" w:rsidRPr="003F5712">
              <w:rPr>
                <w:sz w:val="20"/>
              </w:rPr>
              <w:br/>
            </w:r>
            <w:sdt>
              <w:sdtPr>
                <w:rPr>
                  <w:sz w:val="52"/>
                </w:rPr>
                <w:alias w:val="Subject"/>
                <w:tag w:val=""/>
                <w:id w:val="-1219814983"/>
                <w:placeholder>
                  <w:docPart w:val="665C1EA05E8D44EB8FDD2D255A13DD2C"/>
                </w:placeholder>
                <w:dataBinding w:prefixMappings="xmlns:ns0='http://purl.org/dc/elements/1.1/' xmlns:ns1='http://schemas.openxmlformats.org/package/2006/metadata/core-properties' " w:xpath="/ns1:coreProperties[1]/ns0:subject[1]" w:storeItemID="{6C3C8BC8-F283-45AE-878A-BAB7291924A1}"/>
                <w:text/>
              </w:sdtPr>
              <w:sdtEndPr/>
              <w:sdtContent>
                <w:r w:rsidR="00810640">
                  <w:rPr>
                    <w:sz w:val="52"/>
                  </w:rPr>
                  <w:t>Migration plan</w:t>
                </w:r>
              </w:sdtContent>
            </w:sdt>
          </w:p>
          <w:p w14:paraId="30F3140E" w14:textId="0B7D58EE" w:rsidR="003F5712" w:rsidRDefault="003F5712" w:rsidP="003F5712">
            <w:pPr>
              <w:pStyle w:val="Title"/>
              <w:rPr>
                <w:sz w:val="52"/>
              </w:rPr>
            </w:pPr>
          </w:p>
          <w:p w14:paraId="78552FF4" w14:textId="77777777" w:rsidR="003F5712" w:rsidRPr="00FC744D" w:rsidRDefault="7E6CFF23" w:rsidP="003F5712">
            <w:pPr>
              <w:pStyle w:val="TitlePageText"/>
            </w:pPr>
            <w:r>
              <w:t>Prepared For</w:t>
            </w:r>
          </w:p>
          <w:sdt>
            <w:sdtPr>
              <w:alias w:val="Customer Name"/>
              <w:tag w:val="CustomerName"/>
              <w:id w:val="4271497"/>
              <w:placeholder>
                <w:docPart w:val="5DA723C172C14DCB9D451D737BB03ACE"/>
              </w:placeholder>
              <w:dataBinding w:xpath="/engagementDetails[1]/customerName[1]" w:storeItemID="{8290C605-2D13-4E19-8306-560FCB68FBC8}"/>
              <w:text/>
            </w:sdtPr>
            <w:sdtEndPr/>
            <w:sdtContent>
              <w:p w14:paraId="771D9FCB" w14:textId="1BEDCBA8" w:rsidR="003F5712" w:rsidRPr="00FC744D" w:rsidRDefault="008B62B6" w:rsidP="003F5712">
                <w:pPr>
                  <w:pStyle w:val="Company"/>
                </w:pPr>
                <w:r>
                  <w:t>Shutterfly</w:t>
                </w:r>
              </w:p>
            </w:sdtContent>
          </w:sdt>
          <w:p w14:paraId="46882E33" w14:textId="77777777" w:rsidR="003F5712" w:rsidRPr="00FC744D" w:rsidRDefault="7E6CFF23" w:rsidP="003F5712">
            <w:pPr>
              <w:pStyle w:val="TitlePageText"/>
            </w:pPr>
            <w:r>
              <w:t>Prepared By</w:t>
            </w:r>
          </w:p>
          <w:sdt>
            <w:sdtPr>
              <w:alias w:val="Author"/>
              <w:id w:val="94669233"/>
              <w:placeholder>
                <w:docPart w:val="79BF268BA66445BF8BE1C440F9EBF1E9"/>
              </w:placeholder>
              <w:dataBinding w:prefixMappings="xmlns:ns0='http://purl.org/dc/elements/1.1/' xmlns:ns1='http://schemas.openxmlformats.org/package/2006/metadata/core-properties' " w:xpath="/ns1:coreProperties[1]/ns0:creator[1]" w:storeItemID="{6C3C8BC8-F283-45AE-878A-BAB7291924A1}"/>
              <w:text/>
            </w:sdtPr>
            <w:sdtEndPr/>
            <w:sdtContent>
              <w:p w14:paraId="71613351" w14:textId="52F0C23A" w:rsidR="003F5712" w:rsidRPr="00FC744D" w:rsidRDefault="008B62B6" w:rsidP="003F5712">
                <w:pPr>
                  <w:pStyle w:val="Author"/>
                </w:pPr>
                <w:r>
                  <w:t>Rabiah Memon</w:t>
                </w:r>
                <w:r w:rsidR="00654D92">
                  <w:t>,</w:t>
                </w:r>
                <w:r>
                  <w:t xml:space="preserve"> Sr.</w:t>
                </w:r>
                <w:r w:rsidR="00654D92">
                  <w:t xml:space="preserve"> </w:t>
                </w:r>
                <w:r w:rsidR="009320EF">
                  <w:t>S</w:t>
                </w:r>
                <w:r>
                  <w:t>olutions Architect</w:t>
                </w:r>
              </w:p>
            </w:sdtContent>
          </w:sdt>
          <w:p w14:paraId="38FA8DA2" w14:textId="77777777" w:rsidR="003F5712" w:rsidRPr="00FC744D" w:rsidRDefault="003F5712" w:rsidP="003F5712">
            <w:pPr>
              <w:pStyle w:val="TitlePageText"/>
            </w:pPr>
          </w:p>
          <w:p w14:paraId="7F184635" w14:textId="57BD126B" w:rsidR="003F5712" w:rsidRPr="00FC744D" w:rsidRDefault="003F5712" w:rsidP="003F5712">
            <w:pPr>
              <w:pStyle w:val="TitlePageText"/>
            </w:pPr>
            <w:r w:rsidRPr="00FC744D">
              <w:t xml:space="preserve">Version </w:t>
            </w:r>
            <w:sdt>
              <w:sdtPr>
                <w:alias w:val="Version Number"/>
                <w:tag w:val="Version"/>
                <w:id w:val="324986602"/>
                <w:placeholder>
                  <w:docPart w:val="2D0D232F5DBF412B92AEDBCC9DAC2D85"/>
                </w:placeholder>
                <w:text/>
              </w:sdtPr>
              <w:sdtEndPr/>
              <w:sdtContent>
                <w:r w:rsidR="00F7758B">
                  <w:t>1.</w:t>
                </w:r>
                <w:r w:rsidR="00591188">
                  <w:t>0</w:t>
                </w:r>
              </w:sdtContent>
            </w:sdt>
          </w:p>
          <w:p w14:paraId="2DF2A0C4" w14:textId="77777777" w:rsidR="003F5712" w:rsidRDefault="003F5712" w:rsidP="00266E1A">
            <w:pPr>
              <w:pStyle w:val="Title"/>
            </w:pPr>
          </w:p>
        </w:tc>
      </w:tr>
    </w:tbl>
    <w:p w14:paraId="739C8647" w14:textId="77777777" w:rsidR="003F5712" w:rsidRDefault="003F5712" w:rsidP="00266E1A">
      <w:pPr>
        <w:pStyle w:val="Title"/>
      </w:pPr>
    </w:p>
    <w:p w14:paraId="0E9BC0C8" w14:textId="60647306" w:rsidR="002673A9" w:rsidRPr="008F5E32" w:rsidRDefault="00266E1A" w:rsidP="002673A9">
      <w:pPr>
        <w:rPr>
          <w:rFonts w:cstheme="minorHAnsi"/>
        </w:rPr>
      </w:pPr>
      <w:r w:rsidRPr="00266E1A">
        <w:br w:type="page"/>
      </w:r>
    </w:p>
    <w:p w14:paraId="083F7A4C" w14:textId="77777777" w:rsidR="002673A9" w:rsidRDefault="002673A9" w:rsidP="002673A9">
      <w:pPr>
        <w:pStyle w:val="Heading1"/>
      </w:pPr>
      <w:bookmarkStart w:id="0" w:name="_Toc503430422"/>
      <w:bookmarkStart w:id="1" w:name="_Toc518644037"/>
      <w:bookmarkStart w:id="2" w:name="_Toc522538582"/>
      <w:bookmarkStart w:id="3" w:name="_Toc103059521"/>
      <w:r>
        <w:lastRenderedPageBreak/>
        <w:t>Revision History</w:t>
      </w:r>
      <w:bookmarkEnd w:id="0"/>
      <w:bookmarkEnd w:id="1"/>
      <w:bookmarkEnd w:id="2"/>
      <w:bookmarkEnd w:id="3"/>
    </w:p>
    <w:tbl>
      <w:tblPr>
        <w:tblW w:w="4138" w:type="pct"/>
        <w:tblLook w:val="04A0" w:firstRow="1" w:lastRow="0" w:firstColumn="1" w:lastColumn="0" w:noHBand="0" w:noVBand="1"/>
      </w:tblPr>
      <w:tblGrid>
        <w:gridCol w:w="1395"/>
        <w:gridCol w:w="3877"/>
        <w:gridCol w:w="3658"/>
      </w:tblGrid>
      <w:tr w:rsidR="002673A9" w:rsidRPr="00290D15" w14:paraId="0A9C4533" w14:textId="77777777" w:rsidTr="00810640">
        <w:tc>
          <w:tcPr>
            <w:tcW w:w="977" w:type="dxa"/>
            <w:tcBorders>
              <w:top w:val="single" w:sz="4" w:space="0" w:color="auto"/>
              <w:left w:val="single" w:sz="4" w:space="0" w:color="auto"/>
              <w:bottom w:val="single" w:sz="4" w:space="0" w:color="auto"/>
              <w:right w:val="single" w:sz="4" w:space="0" w:color="auto"/>
            </w:tcBorders>
          </w:tcPr>
          <w:p w14:paraId="06436D96" w14:textId="77777777" w:rsidR="002673A9" w:rsidRPr="00290D15" w:rsidRDefault="002673A9" w:rsidP="002742E7">
            <w:pPr>
              <w:rPr>
                <w:rFonts w:cs="Calibri"/>
                <w:b/>
              </w:rPr>
            </w:pPr>
            <w:r w:rsidRPr="00290D15">
              <w:rPr>
                <w:rFonts w:cs="Calibri"/>
              </w:rPr>
              <w:t>Date</w:t>
            </w:r>
          </w:p>
        </w:tc>
        <w:tc>
          <w:tcPr>
            <w:tcW w:w="3483" w:type="dxa"/>
            <w:tcBorders>
              <w:top w:val="single" w:sz="4" w:space="0" w:color="auto"/>
              <w:left w:val="single" w:sz="4" w:space="0" w:color="auto"/>
              <w:bottom w:val="single" w:sz="4" w:space="0" w:color="auto"/>
              <w:right w:val="single" w:sz="4" w:space="0" w:color="auto"/>
            </w:tcBorders>
          </w:tcPr>
          <w:p w14:paraId="63CFBAE7" w14:textId="77777777" w:rsidR="002673A9" w:rsidRPr="00290D15" w:rsidRDefault="002673A9" w:rsidP="002742E7">
            <w:pPr>
              <w:rPr>
                <w:rFonts w:cs="Calibri"/>
                <w:b/>
              </w:rPr>
            </w:pPr>
            <w:r w:rsidRPr="00290D15">
              <w:rPr>
                <w:rFonts w:cs="Calibri"/>
              </w:rPr>
              <w:t>Author</w:t>
            </w:r>
          </w:p>
        </w:tc>
        <w:tc>
          <w:tcPr>
            <w:tcW w:w="3286" w:type="dxa"/>
            <w:tcBorders>
              <w:top w:val="single" w:sz="4" w:space="0" w:color="auto"/>
              <w:left w:val="single" w:sz="4" w:space="0" w:color="auto"/>
              <w:bottom w:val="single" w:sz="4" w:space="0" w:color="auto"/>
              <w:right w:val="single" w:sz="4" w:space="0" w:color="auto"/>
            </w:tcBorders>
          </w:tcPr>
          <w:p w14:paraId="33421E97" w14:textId="77777777" w:rsidR="002673A9" w:rsidRPr="00290D15" w:rsidRDefault="002673A9" w:rsidP="002742E7">
            <w:pPr>
              <w:rPr>
                <w:rFonts w:cs="Calibri"/>
                <w:b/>
              </w:rPr>
            </w:pPr>
            <w:r w:rsidRPr="00290D15">
              <w:rPr>
                <w:rFonts w:cs="Calibri"/>
              </w:rPr>
              <w:t>Description</w:t>
            </w:r>
          </w:p>
        </w:tc>
      </w:tr>
      <w:tr w:rsidR="002673A9" w:rsidRPr="00290D15" w14:paraId="53921D99" w14:textId="77777777" w:rsidTr="00810640">
        <w:tc>
          <w:tcPr>
            <w:tcW w:w="977" w:type="dxa"/>
            <w:tcBorders>
              <w:top w:val="single" w:sz="4" w:space="0" w:color="auto"/>
              <w:left w:val="single" w:sz="4" w:space="0" w:color="auto"/>
              <w:bottom w:val="single" w:sz="4" w:space="0" w:color="auto"/>
              <w:right w:val="single" w:sz="4" w:space="0" w:color="auto"/>
            </w:tcBorders>
          </w:tcPr>
          <w:p w14:paraId="28176DCD" w14:textId="77777777" w:rsidR="002673A9" w:rsidRPr="00290D15" w:rsidRDefault="002673A9" w:rsidP="002742E7">
            <w:pPr>
              <w:rPr>
                <w:rFonts w:cs="Calibri"/>
              </w:rPr>
            </w:pPr>
            <w:r>
              <w:rPr>
                <w:rFonts w:cs="Calibri"/>
              </w:rPr>
              <w:t>5/9/2022</w:t>
            </w:r>
          </w:p>
        </w:tc>
        <w:tc>
          <w:tcPr>
            <w:tcW w:w="3483" w:type="dxa"/>
            <w:tcBorders>
              <w:top w:val="single" w:sz="4" w:space="0" w:color="auto"/>
              <w:left w:val="single" w:sz="4" w:space="0" w:color="auto"/>
              <w:bottom w:val="single" w:sz="4" w:space="0" w:color="auto"/>
              <w:right w:val="single" w:sz="4" w:space="0" w:color="auto"/>
            </w:tcBorders>
          </w:tcPr>
          <w:p w14:paraId="25DC14C3" w14:textId="77777777" w:rsidR="002673A9" w:rsidRPr="00290D15" w:rsidRDefault="002673A9" w:rsidP="002742E7">
            <w:pPr>
              <w:rPr>
                <w:rFonts w:cs="Calibri"/>
              </w:rPr>
            </w:pPr>
            <w:r>
              <w:rPr>
                <w:rFonts w:cs="Calibri"/>
              </w:rPr>
              <w:t>Rabiah Memon</w:t>
            </w:r>
          </w:p>
        </w:tc>
        <w:tc>
          <w:tcPr>
            <w:tcW w:w="3286" w:type="dxa"/>
            <w:tcBorders>
              <w:top w:val="single" w:sz="4" w:space="0" w:color="auto"/>
              <w:left w:val="single" w:sz="4" w:space="0" w:color="auto"/>
              <w:bottom w:val="single" w:sz="4" w:space="0" w:color="auto"/>
              <w:right w:val="single" w:sz="4" w:space="0" w:color="auto"/>
            </w:tcBorders>
          </w:tcPr>
          <w:p w14:paraId="071534AA" w14:textId="77777777" w:rsidR="002673A9" w:rsidRPr="00290D15" w:rsidRDefault="002673A9" w:rsidP="002742E7">
            <w:pPr>
              <w:rPr>
                <w:rFonts w:cs="Calibri"/>
              </w:rPr>
            </w:pPr>
            <w:r>
              <w:rPr>
                <w:rFonts w:cs="Calibri"/>
              </w:rPr>
              <w:t>Draft 1 complete</w:t>
            </w:r>
          </w:p>
        </w:tc>
      </w:tr>
      <w:tr w:rsidR="002673A9" w:rsidRPr="00290D15" w14:paraId="4AAE5491" w14:textId="77777777" w:rsidTr="00810640">
        <w:tc>
          <w:tcPr>
            <w:tcW w:w="977" w:type="dxa"/>
            <w:tcBorders>
              <w:top w:val="single" w:sz="4" w:space="0" w:color="auto"/>
              <w:left w:val="single" w:sz="4" w:space="0" w:color="auto"/>
              <w:bottom w:val="single" w:sz="4" w:space="0" w:color="auto"/>
              <w:right w:val="single" w:sz="4" w:space="0" w:color="auto"/>
            </w:tcBorders>
          </w:tcPr>
          <w:p w14:paraId="27864722" w14:textId="77777777" w:rsidR="002673A9" w:rsidRPr="00290D15" w:rsidRDefault="002673A9" w:rsidP="002742E7">
            <w:pPr>
              <w:rPr>
                <w:rFonts w:cs="Calibri"/>
              </w:rPr>
            </w:pPr>
            <w:r>
              <w:rPr>
                <w:rFonts w:cs="Calibri"/>
              </w:rPr>
              <w:t>5/10/2022</w:t>
            </w:r>
          </w:p>
        </w:tc>
        <w:tc>
          <w:tcPr>
            <w:tcW w:w="3483" w:type="dxa"/>
            <w:tcBorders>
              <w:top w:val="single" w:sz="4" w:space="0" w:color="auto"/>
              <w:left w:val="single" w:sz="4" w:space="0" w:color="auto"/>
              <w:bottom w:val="single" w:sz="4" w:space="0" w:color="auto"/>
              <w:right w:val="single" w:sz="4" w:space="0" w:color="auto"/>
            </w:tcBorders>
          </w:tcPr>
          <w:p w14:paraId="6563A0F1" w14:textId="77777777" w:rsidR="002673A9" w:rsidRPr="00290D15" w:rsidRDefault="002673A9" w:rsidP="002742E7">
            <w:pPr>
              <w:rPr>
                <w:rFonts w:cs="Calibri"/>
              </w:rPr>
            </w:pPr>
            <w:r>
              <w:rPr>
                <w:rFonts w:cs="Calibri"/>
              </w:rPr>
              <w:t>Rabiah Memon</w:t>
            </w:r>
          </w:p>
        </w:tc>
        <w:tc>
          <w:tcPr>
            <w:tcW w:w="3286" w:type="dxa"/>
            <w:tcBorders>
              <w:top w:val="single" w:sz="4" w:space="0" w:color="auto"/>
              <w:left w:val="single" w:sz="4" w:space="0" w:color="auto"/>
              <w:bottom w:val="single" w:sz="4" w:space="0" w:color="auto"/>
              <w:right w:val="single" w:sz="4" w:space="0" w:color="auto"/>
            </w:tcBorders>
          </w:tcPr>
          <w:p w14:paraId="3A22233B" w14:textId="77777777" w:rsidR="002673A9" w:rsidRPr="00290D15" w:rsidRDefault="002673A9" w:rsidP="002742E7">
            <w:pPr>
              <w:rPr>
                <w:rFonts w:cs="Calibri"/>
              </w:rPr>
            </w:pPr>
            <w:r>
              <w:rPr>
                <w:rFonts w:cs="Calibri"/>
              </w:rPr>
              <w:t>Draft 1 review with client</w:t>
            </w:r>
          </w:p>
        </w:tc>
      </w:tr>
      <w:tr w:rsidR="002673A9" w:rsidRPr="00290D15" w14:paraId="312E57CD" w14:textId="77777777" w:rsidTr="00810640">
        <w:tc>
          <w:tcPr>
            <w:tcW w:w="977" w:type="dxa"/>
            <w:tcBorders>
              <w:top w:val="single" w:sz="4" w:space="0" w:color="auto"/>
              <w:left w:val="single" w:sz="4" w:space="0" w:color="auto"/>
              <w:bottom w:val="single" w:sz="4" w:space="0" w:color="auto"/>
              <w:right w:val="single" w:sz="4" w:space="0" w:color="auto"/>
            </w:tcBorders>
          </w:tcPr>
          <w:p w14:paraId="1CEF191E" w14:textId="77777777" w:rsidR="002673A9" w:rsidRPr="00290D15" w:rsidRDefault="002673A9" w:rsidP="002742E7">
            <w:pPr>
              <w:rPr>
                <w:rFonts w:cs="Calibri"/>
              </w:rPr>
            </w:pPr>
          </w:p>
        </w:tc>
        <w:tc>
          <w:tcPr>
            <w:tcW w:w="3483" w:type="dxa"/>
            <w:tcBorders>
              <w:top w:val="single" w:sz="4" w:space="0" w:color="auto"/>
              <w:left w:val="single" w:sz="4" w:space="0" w:color="auto"/>
              <w:bottom w:val="single" w:sz="4" w:space="0" w:color="auto"/>
              <w:right w:val="single" w:sz="4" w:space="0" w:color="auto"/>
            </w:tcBorders>
          </w:tcPr>
          <w:p w14:paraId="1BA35098" w14:textId="77777777" w:rsidR="002673A9" w:rsidRPr="00290D15" w:rsidRDefault="002673A9" w:rsidP="002742E7">
            <w:pPr>
              <w:spacing w:before="60" w:after="60"/>
              <w:rPr>
                <w:rFonts w:eastAsia="Calibri" w:cs="Calibri"/>
                <w:sz w:val="20"/>
                <w:szCs w:val="20"/>
              </w:rPr>
            </w:pPr>
          </w:p>
        </w:tc>
        <w:tc>
          <w:tcPr>
            <w:tcW w:w="3286" w:type="dxa"/>
            <w:tcBorders>
              <w:top w:val="single" w:sz="4" w:space="0" w:color="auto"/>
              <w:left w:val="single" w:sz="4" w:space="0" w:color="auto"/>
              <w:bottom w:val="single" w:sz="4" w:space="0" w:color="auto"/>
              <w:right w:val="single" w:sz="4" w:space="0" w:color="auto"/>
            </w:tcBorders>
          </w:tcPr>
          <w:p w14:paraId="63578FA3" w14:textId="77777777" w:rsidR="002673A9" w:rsidRPr="00290D15" w:rsidRDefault="002673A9" w:rsidP="002742E7">
            <w:pPr>
              <w:rPr>
                <w:rFonts w:cs="Calibri"/>
              </w:rPr>
            </w:pPr>
          </w:p>
        </w:tc>
      </w:tr>
      <w:tr w:rsidR="002673A9" w:rsidRPr="00290D15" w14:paraId="409B539E" w14:textId="77777777" w:rsidTr="00810640">
        <w:tc>
          <w:tcPr>
            <w:tcW w:w="977" w:type="dxa"/>
            <w:tcBorders>
              <w:top w:val="single" w:sz="4" w:space="0" w:color="auto"/>
            </w:tcBorders>
          </w:tcPr>
          <w:p w14:paraId="59EB296A" w14:textId="77777777" w:rsidR="002673A9" w:rsidRPr="00290D15" w:rsidRDefault="002673A9" w:rsidP="002742E7">
            <w:pPr>
              <w:rPr>
                <w:rFonts w:cs="Calibri"/>
              </w:rPr>
            </w:pPr>
          </w:p>
        </w:tc>
        <w:tc>
          <w:tcPr>
            <w:tcW w:w="3483" w:type="dxa"/>
            <w:tcBorders>
              <w:top w:val="single" w:sz="4" w:space="0" w:color="auto"/>
            </w:tcBorders>
          </w:tcPr>
          <w:p w14:paraId="2DA0AE76" w14:textId="77777777" w:rsidR="002673A9" w:rsidRPr="00290D15" w:rsidRDefault="002673A9" w:rsidP="002742E7">
            <w:pPr>
              <w:spacing w:before="60" w:after="60"/>
              <w:rPr>
                <w:rFonts w:eastAsia="Calibri" w:cs="Calibri"/>
                <w:sz w:val="20"/>
                <w:szCs w:val="20"/>
              </w:rPr>
            </w:pPr>
          </w:p>
        </w:tc>
        <w:tc>
          <w:tcPr>
            <w:tcW w:w="3286" w:type="dxa"/>
            <w:tcBorders>
              <w:top w:val="single" w:sz="4" w:space="0" w:color="auto"/>
            </w:tcBorders>
          </w:tcPr>
          <w:p w14:paraId="0851AE60" w14:textId="77777777" w:rsidR="002673A9" w:rsidRPr="00290D15" w:rsidRDefault="002673A9" w:rsidP="002742E7">
            <w:pPr>
              <w:rPr>
                <w:rFonts w:cs="Calibri"/>
              </w:rPr>
            </w:pPr>
          </w:p>
        </w:tc>
      </w:tr>
      <w:tr w:rsidR="002673A9" w:rsidRPr="00290D15" w14:paraId="060774F9" w14:textId="77777777" w:rsidTr="002742E7">
        <w:tc>
          <w:tcPr>
            <w:tcW w:w="977" w:type="dxa"/>
          </w:tcPr>
          <w:p w14:paraId="21E3BDD3" w14:textId="77777777" w:rsidR="002673A9" w:rsidRPr="00290D15" w:rsidRDefault="002673A9" w:rsidP="002742E7">
            <w:pPr>
              <w:rPr>
                <w:rFonts w:cs="Calibri"/>
              </w:rPr>
            </w:pPr>
          </w:p>
        </w:tc>
        <w:tc>
          <w:tcPr>
            <w:tcW w:w="3483" w:type="dxa"/>
          </w:tcPr>
          <w:p w14:paraId="38F610EF" w14:textId="77777777" w:rsidR="002673A9" w:rsidRPr="00290D15" w:rsidRDefault="002673A9" w:rsidP="002742E7">
            <w:pPr>
              <w:rPr>
                <w:rFonts w:cs="Calibri"/>
              </w:rPr>
            </w:pPr>
          </w:p>
        </w:tc>
        <w:tc>
          <w:tcPr>
            <w:tcW w:w="3286" w:type="dxa"/>
          </w:tcPr>
          <w:p w14:paraId="52F46D07" w14:textId="77777777" w:rsidR="002673A9" w:rsidRPr="00290D15" w:rsidRDefault="002673A9" w:rsidP="002742E7">
            <w:pPr>
              <w:rPr>
                <w:rFonts w:cs="Calibri"/>
              </w:rPr>
            </w:pPr>
          </w:p>
        </w:tc>
      </w:tr>
      <w:tr w:rsidR="002673A9" w14:paraId="449ECB6A" w14:textId="77777777" w:rsidTr="002742E7">
        <w:tc>
          <w:tcPr>
            <w:tcW w:w="977" w:type="dxa"/>
          </w:tcPr>
          <w:p w14:paraId="671F163F" w14:textId="77777777" w:rsidR="002673A9" w:rsidRDefault="002673A9" w:rsidP="002742E7">
            <w:pPr>
              <w:rPr>
                <w:rFonts w:cs="Calibri"/>
              </w:rPr>
            </w:pPr>
          </w:p>
        </w:tc>
        <w:tc>
          <w:tcPr>
            <w:tcW w:w="3483" w:type="dxa"/>
          </w:tcPr>
          <w:p w14:paraId="2EA56C05" w14:textId="77777777" w:rsidR="002673A9" w:rsidRDefault="002673A9" w:rsidP="002742E7">
            <w:pPr>
              <w:rPr>
                <w:rFonts w:cs="Calibri"/>
              </w:rPr>
            </w:pPr>
          </w:p>
        </w:tc>
        <w:tc>
          <w:tcPr>
            <w:tcW w:w="3286" w:type="dxa"/>
          </w:tcPr>
          <w:p w14:paraId="1B2DBC55" w14:textId="77777777" w:rsidR="002673A9" w:rsidRDefault="002673A9" w:rsidP="002742E7">
            <w:pPr>
              <w:rPr>
                <w:rFonts w:cs="Calibri"/>
              </w:rPr>
            </w:pPr>
          </w:p>
        </w:tc>
      </w:tr>
      <w:tr w:rsidR="002673A9" w14:paraId="78DDCB28" w14:textId="77777777" w:rsidTr="002742E7">
        <w:tc>
          <w:tcPr>
            <w:tcW w:w="977" w:type="dxa"/>
          </w:tcPr>
          <w:p w14:paraId="1AEE86BD" w14:textId="77777777" w:rsidR="002673A9" w:rsidRDefault="002673A9" w:rsidP="002742E7">
            <w:pPr>
              <w:rPr>
                <w:rFonts w:cs="Calibri"/>
              </w:rPr>
            </w:pPr>
          </w:p>
        </w:tc>
        <w:tc>
          <w:tcPr>
            <w:tcW w:w="3483" w:type="dxa"/>
          </w:tcPr>
          <w:p w14:paraId="4BB3C359" w14:textId="77777777" w:rsidR="002673A9" w:rsidRDefault="002673A9" w:rsidP="002742E7">
            <w:pPr>
              <w:rPr>
                <w:rFonts w:cs="Calibri"/>
              </w:rPr>
            </w:pPr>
          </w:p>
        </w:tc>
        <w:tc>
          <w:tcPr>
            <w:tcW w:w="3286" w:type="dxa"/>
          </w:tcPr>
          <w:p w14:paraId="4A59FA22" w14:textId="77777777" w:rsidR="002673A9" w:rsidRDefault="002673A9" w:rsidP="002742E7">
            <w:pPr>
              <w:rPr>
                <w:rFonts w:cs="Calibri"/>
              </w:rPr>
            </w:pPr>
          </w:p>
        </w:tc>
      </w:tr>
    </w:tbl>
    <w:p w14:paraId="6FC7B171" w14:textId="77777777" w:rsidR="002673A9" w:rsidRDefault="002673A9" w:rsidP="002673A9"/>
    <w:p w14:paraId="5AEF3C40" w14:textId="77777777" w:rsidR="002673A9" w:rsidRDefault="002673A9" w:rsidP="002673A9">
      <w:r>
        <w:br w:type="page"/>
      </w:r>
    </w:p>
    <w:sdt>
      <w:sdtPr>
        <w:id w:val="152725712"/>
        <w:docPartObj>
          <w:docPartGallery w:val="Table of Contents"/>
          <w:docPartUnique/>
        </w:docPartObj>
      </w:sdtPr>
      <w:sdtEndPr>
        <w:rPr>
          <w:b/>
          <w:bCs/>
          <w:noProof/>
        </w:rPr>
      </w:sdtEndPr>
      <w:sdtContent>
        <w:p w14:paraId="26E75B5D" w14:textId="77777777" w:rsidR="002673A9" w:rsidRDefault="002673A9" w:rsidP="002673A9">
          <w:r>
            <w:t>Table of Contents</w:t>
          </w:r>
        </w:p>
        <w:p w14:paraId="5365F084" w14:textId="619139D5" w:rsidR="00B0036E" w:rsidRDefault="002673A9">
          <w:pPr>
            <w:pStyle w:val="TOC1"/>
            <w:tabs>
              <w:tab w:val="right" w:leader="dot" w:pos="10790"/>
            </w:tabs>
            <w:rPr>
              <w:noProof/>
              <w:sz w:val="22"/>
              <w:szCs w:val="22"/>
            </w:rPr>
          </w:pPr>
          <w:r>
            <w:fldChar w:fldCharType="begin"/>
          </w:r>
          <w:r>
            <w:instrText xml:space="preserve"> TOC \o "1-3" \h \z \u </w:instrText>
          </w:r>
          <w:r>
            <w:fldChar w:fldCharType="separate"/>
          </w:r>
          <w:hyperlink w:anchor="_Toc103059521" w:history="1">
            <w:r w:rsidR="00B0036E" w:rsidRPr="003A26A0">
              <w:rPr>
                <w:rStyle w:val="Hyperlink"/>
                <w:noProof/>
              </w:rPr>
              <w:t>Revision History</w:t>
            </w:r>
            <w:r w:rsidR="00B0036E">
              <w:rPr>
                <w:noProof/>
                <w:webHidden/>
              </w:rPr>
              <w:tab/>
            </w:r>
            <w:r w:rsidR="00B0036E">
              <w:rPr>
                <w:noProof/>
                <w:webHidden/>
              </w:rPr>
              <w:fldChar w:fldCharType="begin"/>
            </w:r>
            <w:r w:rsidR="00B0036E">
              <w:rPr>
                <w:noProof/>
                <w:webHidden/>
              </w:rPr>
              <w:instrText xml:space="preserve"> PAGEREF _Toc103059521 \h </w:instrText>
            </w:r>
            <w:r w:rsidR="00B0036E">
              <w:rPr>
                <w:noProof/>
                <w:webHidden/>
              </w:rPr>
            </w:r>
            <w:r w:rsidR="00B0036E">
              <w:rPr>
                <w:noProof/>
                <w:webHidden/>
              </w:rPr>
              <w:fldChar w:fldCharType="separate"/>
            </w:r>
            <w:r w:rsidR="00B0036E">
              <w:rPr>
                <w:noProof/>
                <w:webHidden/>
              </w:rPr>
              <w:t>2</w:t>
            </w:r>
            <w:r w:rsidR="00B0036E">
              <w:rPr>
                <w:noProof/>
                <w:webHidden/>
              </w:rPr>
              <w:fldChar w:fldCharType="end"/>
            </w:r>
          </w:hyperlink>
        </w:p>
        <w:p w14:paraId="08C8E461" w14:textId="25B20165" w:rsidR="00B0036E" w:rsidRDefault="004C7514">
          <w:pPr>
            <w:pStyle w:val="TOC1"/>
            <w:tabs>
              <w:tab w:val="right" w:leader="dot" w:pos="10790"/>
            </w:tabs>
            <w:rPr>
              <w:noProof/>
              <w:sz w:val="22"/>
              <w:szCs w:val="22"/>
            </w:rPr>
          </w:pPr>
          <w:hyperlink w:anchor="_Toc103059522" w:history="1">
            <w:r w:rsidR="00B0036E" w:rsidRPr="003A26A0">
              <w:rPr>
                <w:rStyle w:val="Hyperlink"/>
                <w:noProof/>
              </w:rPr>
              <w:t>Introduction</w:t>
            </w:r>
            <w:r w:rsidR="00B0036E">
              <w:rPr>
                <w:noProof/>
                <w:webHidden/>
              </w:rPr>
              <w:tab/>
            </w:r>
            <w:r w:rsidR="00B0036E">
              <w:rPr>
                <w:noProof/>
                <w:webHidden/>
              </w:rPr>
              <w:fldChar w:fldCharType="begin"/>
            </w:r>
            <w:r w:rsidR="00B0036E">
              <w:rPr>
                <w:noProof/>
                <w:webHidden/>
              </w:rPr>
              <w:instrText xml:space="preserve"> PAGEREF _Toc103059522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1DEE0A59" w14:textId="757CDC6F" w:rsidR="00B0036E" w:rsidRDefault="004C7514">
          <w:pPr>
            <w:pStyle w:val="TOC1"/>
            <w:tabs>
              <w:tab w:val="right" w:leader="dot" w:pos="10790"/>
            </w:tabs>
            <w:rPr>
              <w:noProof/>
              <w:sz w:val="22"/>
              <w:szCs w:val="22"/>
            </w:rPr>
          </w:pPr>
          <w:hyperlink w:anchor="_Toc103059523" w:history="1">
            <w:r w:rsidR="00B0036E" w:rsidRPr="003A26A0">
              <w:rPr>
                <w:rStyle w:val="Hyperlink"/>
                <w:noProof/>
              </w:rPr>
              <w:t>Document Purpose</w:t>
            </w:r>
            <w:r w:rsidR="00B0036E">
              <w:rPr>
                <w:noProof/>
                <w:webHidden/>
              </w:rPr>
              <w:tab/>
            </w:r>
            <w:r w:rsidR="00B0036E">
              <w:rPr>
                <w:noProof/>
                <w:webHidden/>
              </w:rPr>
              <w:fldChar w:fldCharType="begin"/>
            </w:r>
            <w:r w:rsidR="00B0036E">
              <w:rPr>
                <w:noProof/>
                <w:webHidden/>
              </w:rPr>
              <w:instrText xml:space="preserve"> PAGEREF _Toc103059523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500FB925" w14:textId="6BA628EA" w:rsidR="00B0036E" w:rsidRDefault="004C7514">
          <w:pPr>
            <w:pStyle w:val="TOC1"/>
            <w:tabs>
              <w:tab w:val="right" w:leader="dot" w:pos="10790"/>
            </w:tabs>
            <w:rPr>
              <w:noProof/>
              <w:sz w:val="22"/>
              <w:szCs w:val="22"/>
            </w:rPr>
          </w:pPr>
          <w:hyperlink w:anchor="_Toc103059524" w:history="1">
            <w:r w:rsidR="00B0036E" w:rsidRPr="003A26A0">
              <w:rPr>
                <w:rStyle w:val="Hyperlink"/>
                <w:noProof/>
              </w:rPr>
              <w:t>Pre-requisites</w:t>
            </w:r>
            <w:r w:rsidR="00B0036E">
              <w:rPr>
                <w:noProof/>
                <w:webHidden/>
              </w:rPr>
              <w:tab/>
            </w:r>
            <w:r w:rsidR="00B0036E">
              <w:rPr>
                <w:noProof/>
                <w:webHidden/>
              </w:rPr>
              <w:fldChar w:fldCharType="begin"/>
            </w:r>
            <w:r w:rsidR="00B0036E">
              <w:rPr>
                <w:noProof/>
                <w:webHidden/>
              </w:rPr>
              <w:instrText xml:space="preserve"> PAGEREF _Toc103059524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063E9EDB" w14:textId="256DA409" w:rsidR="00B0036E" w:rsidRDefault="004C7514">
          <w:pPr>
            <w:pStyle w:val="TOC1"/>
            <w:tabs>
              <w:tab w:val="right" w:leader="dot" w:pos="10790"/>
            </w:tabs>
            <w:rPr>
              <w:noProof/>
              <w:sz w:val="22"/>
              <w:szCs w:val="22"/>
            </w:rPr>
          </w:pPr>
          <w:hyperlink w:anchor="_Toc103059525" w:history="1">
            <w:r w:rsidR="00B0036E" w:rsidRPr="003A26A0">
              <w:rPr>
                <w:rStyle w:val="Hyperlink"/>
                <w:noProof/>
              </w:rPr>
              <w:t>Migration mapping plan</w:t>
            </w:r>
            <w:r w:rsidR="00B0036E">
              <w:rPr>
                <w:noProof/>
                <w:webHidden/>
              </w:rPr>
              <w:tab/>
            </w:r>
            <w:r w:rsidR="00B0036E">
              <w:rPr>
                <w:noProof/>
                <w:webHidden/>
              </w:rPr>
              <w:fldChar w:fldCharType="begin"/>
            </w:r>
            <w:r w:rsidR="00B0036E">
              <w:rPr>
                <w:noProof/>
                <w:webHidden/>
              </w:rPr>
              <w:instrText xml:space="preserve"> PAGEREF _Toc103059525 \h </w:instrText>
            </w:r>
            <w:r w:rsidR="00B0036E">
              <w:rPr>
                <w:noProof/>
                <w:webHidden/>
              </w:rPr>
            </w:r>
            <w:r w:rsidR="00B0036E">
              <w:rPr>
                <w:noProof/>
                <w:webHidden/>
              </w:rPr>
              <w:fldChar w:fldCharType="separate"/>
            </w:r>
            <w:r w:rsidR="00B0036E">
              <w:rPr>
                <w:noProof/>
                <w:webHidden/>
              </w:rPr>
              <w:t>9</w:t>
            </w:r>
            <w:r w:rsidR="00B0036E">
              <w:rPr>
                <w:noProof/>
                <w:webHidden/>
              </w:rPr>
              <w:fldChar w:fldCharType="end"/>
            </w:r>
          </w:hyperlink>
        </w:p>
        <w:p w14:paraId="2B60E5F1" w14:textId="6315000F" w:rsidR="00B0036E" w:rsidRDefault="004C7514">
          <w:pPr>
            <w:pStyle w:val="TOC2"/>
            <w:tabs>
              <w:tab w:val="right" w:leader="dot" w:pos="10790"/>
            </w:tabs>
            <w:rPr>
              <w:noProof/>
              <w:sz w:val="22"/>
              <w:szCs w:val="22"/>
            </w:rPr>
          </w:pPr>
          <w:hyperlink w:anchor="_Toc103059526" w:history="1">
            <w:r w:rsidR="00B0036E" w:rsidRPr="003A26A0">
              <w:rPr>
                <w:rStyle w:val="Hyperlink"/>
                <w:noProof/>
              </w:rPr>
              <w:t>Google Drive content for User Files</w:t>
            </w:r>
            <w:r w:rsidR="00B0036E">
              <w:rPr>
                <w:noProof/>
                <w:webHidden/>
              </w:rPr>
              <w:tab/>
            </w:r>
            <w:r w:rsidR="00B0036E">
              <w:rPr>
                <w:noProof/>
                <w:webHidden/>
              </w:rPr>
              <w:fldChar w:fldCharType="begin"/>
            </w:r>
            <w:r w:rsidR="00B0036E">
              <w:rPr>
                <w:noProof/>
                <w:webHidden/>
              </w:rPr>
              <w:instrText xml:space="preserve"> PAGEREF _Toc103059526 \h </w:instrText>
            </w:r>
            <w:r w:rsidR="00B0036E">
              <w:rPr>
                <w:noProof/>
                <w:webHidden/>
              </w:rPr>
            </w:r>
            <w:r w:rsidR="00B0036E">
              <w:rPr>
                <w:noProof/>
                <w:webHidden/>
              </w:rPr>
              <w:fldChar w:fldCharType="separate"/>
            </w:r>
            <w:r w:rsidR="00B0036E">
              <w:rPr>
                <w:noProof/>
                <w:webHidden/>
              </w:rPr>
              <w:t>9</w:t>
            </w:r>
            <w:r w:rsidR="00B0036E">
              <w:rPr>
                <w:noProof/>
                <w:webHidden/>
              </w:rPr>
              <w:fldChar w:fldCharType="end"/>
            </w:r>
          </w:hyperlink>
        </w:p>
        <w:p w14:paraId="3F6212BC" w14:textId="295B6DF6" w:rsidR="00B0036E" w:rsidRDefault="004C7514">
          <w:pPr>
            <w:pStyle w:val="TOC2"/>
            <w:tabs>
              <w:tab w:val="right" w:leader="dot" w:pos="10790"/>
            </w:tabs>
            <w:rPr>
              <w:noProof/>
              <w:sz w:val="22"/>
              <w:szCs w:val="22"/>
            </w:rPr>
          </w:pPr>
          <w:hyperlink w:anchor="_Toc103059527" w:history="1">
            <w:r w:rsidR="00B0036E" w:rsidRPr="003A26A0">
              <w:rPr>
                <w:rStyle w:val="Hyperlink"/>
                <w:noProof/>
              </w:rPr>
              <w:t>Google Drive content for iHub</w:t>
            </w:r>
            <w:r w:rsidR="00B0036E">
              <w:rPr>
                <w:noProof/>
                <w:webHidden/>
              </w:rPr>
              <w:tab/>
            </w:r>
            <w:r w:rsidR="00B0036E">
              <w:rPr>
                <w:noProof/>
                <w:webHidden/>
              </w:rPr>
              <w:fldChar w:fldCharType="begin"/>
            </w:r>
            <w:r w:rsidR="00B0036E">
              <w:rPr>
                <w:noProof/>
                <w:webHidden/>
              </w:rPr>
              <w:instrText xml:space="preserve"> PAGEREF _Toc103059527 \h </w:instrText>
            </w:r>
            <w:r w:rsidR="00B0036E">
              <w:rPr>
                <w:noProof/>
                <w:webHidden/>
              </w:rPr>
            </w:r>
            <w:r w:rsidR="00B0036E">
              <w:rPr>
                <w:noProof/>
                <w:webHidden/>
              </w:rPr>
              <w:fldChar w:fldCharType="separate"/>
            </w:r>
            <w:r w:rsidR="00B0036E">
              <w:rPr>
                <w:noProof/>
                <w:webHidden/>
              </w:rPr>
              <w:t>10</w:t>
            </w:r>
            <w:r w:rsidR="00B0036E">
              <w:rPr>
                <w:noProof/>
                <w:webHidden/>
              </w:rPr>
              <w:fldChar w:fldCharType="end"/>
            </w:r>
          </w:hyperlink>
        </w:p>
        <w:p w14:paraId="30759B60" w14:textId="304CE820" w:rsidR="00B0036E" w:rsidRDefault="004C7514">
          <w:pPr>
            <w:pStyle w:val="TOC2"/>
            <w:tabs>
              <w:tab w:val="right" w:leader="dot" w:pos="10790"/>
            </w:tabs>
            <w:rPr>
              <w:noProof/>
              <w:sz w:val="22"/>
              <w:szCs w:val="22"/>
            </w:rPr>
          </w:pPr>
          <w:hyperlink w:anchor="_Toc103059528" w:history="1">
            <w:r w:rsidR="00B0036E" w:rsidRPr="003A26A0">
              <w:rPr>
                <w:rStyle w:val="Hyperlink"/>
                <w:noProof/>
              </w:rPr>
              <w:t>Google Drive content for Shared Google Drives</w:t>
            </w:r>
            <w:r w:rsidR="00B0036E">
              <w:rPr>
                <w:noProof/>
                <w:webHidden/>
              </w:rPr>
              <w:tab/>
            </w:r>
            <w:r w:rsidR="00B0036E">
              <w:rPr>
                <w:noProof/>
                <w:webHidden/>
              </w:rPr>
              <w:fldChar w:fldCharType="begin"/>
            </w:r>
            <w:r w:rsidR="00B0036E">
              <w:rPr>
                <w:noProof/>
                <w:webHidden/>
              </w:rPr>
              <w:instrText xml:space="preserve"> PAGEREF _Toc103059528 \h </w:instrText>
            </w:r>
            <w:r w:rsidR="00B0036E">
              <w:rPr>
                <w:noProof/>
                <w:webHidden/>
              </w:rPr>
            </w:r>
            <w:r w:rsidR="00B0036E">
              <w:rPr>
                <w:noProof/>
                <w:webHidden/>
              </w:rPr>
              <w:fldChar w:fldCharType="separate"/>
            </w:r>
            <w:r w:rsidR="00B0036E">
              <w:rPr>
                <w:noProof/>
                <w:webHidden/>
              </w:rPr>
              <w:t>11</w:t>
            </w:r>
            <w:r w:rsidR="00B0036E">
              <w:rPr>
                <w:noProof/>
                <w:webHidden/>
              </w:rPr>
              <w:fldChar w:fldCharType="end"/>
            </w:r>
          </w:hyperlink>
        </w:p>
        <w:p w14:paraId="2AD68CFD" w14:textId="51DEF82D" w:rsidR="00B0036E" w:rsidRDefault="004C7514">
          <w:pPr>
            <w:pStyle w:val="TOC1"/>
            <w:tabs>
              <w:tab w:val="right" w:leader="dot" w:pos="10790"/>
            </w:tabs>
            <w:rPr>
              <w:noProof/>
              <w:sz w:val="22"/>
              <w:szCs w:val="22"/>
            </w:rPr>
          </w:pPr>
          <w:hyperlink w:anchor="_Toc103059529" w:history="1">
            <w:r w:rsidR="00B0036E" w:rsidRPr="003A26A0">
              <w:rPr>
                <w:rStyle w:val="Hyperlink"/>
                <w:noProof/>
              </w:rPr>
              <w:t>Overall Migration Approach</w:t>
            </w:r>
            <w:r w:rsidR="00B0036E">
              <w:rPr>
                <w:noProof/>
                <w:webHidden/>
              </w:rPr>
              <w:tab/>
            </w:r>
            <w:r w:rsidR="00B0036E">
              <w:rPr>
                <w:noProof/>
                <w:webHidden/>
              </w:rPr>
              <w:fldChar w:fldCharType="begin"/>
            </w:r>
            <w:r w:rsidR="00B0036E">
              <w:rPr>
                <w:noProof/>
                <w:webHidden/>
              </w:rPr>
              <w:instrText xml:space="preserve"> PAGEREF _Toc103059529 \h </w:instrText>
            </w:r>
            <w:r w:rsidR="00B0036E">
              <w:rPr>
                <w:noProof/>
                <w:webHidden/>
              </w:rPr>
            </w:r>
            <w:r w:rsidR="00B0036E">
              <w:rPr>
                <w:noProof/>
                <w:webHidden/>
              </w:rPr>
              <w:fldChar w:fldCharType="separate"/>
            </w:r>
            <w:r w:rsidR="00B0036E">
              <w:rPr>
                <w:noProof/>
                <w:webHidden/>
              </w:rPr>
              <w:t>12</w:t>
            </w:r>
            <w:r w:rsidR="00B0036E">
              <w:rPr>
                <w:noProof/>
                <w:webHidden/>
              </w:rPr>
              <w:fldChar w:fldCharType="end"/>
            </w:r>
          </w:hyperlink>
        </w:p>
        <w:p w14:paraId="03EB9AF5" w14:textId="1B4EFD2F" w:rsidR="00B0036E" w:rsidRDefault="004C7514">
          <w:pPr>
            <w:pStyle w:val="TOC1"/>
            <w:tabs>
              <w:tab w:val="right" w:leader="dot" w:pos="10790"/>
            </w:tabs>
            <w:rPr>
              <w:noProof/>
              <w:sz w:val="22"/>
              <w:szCs w:val="22"/>
            </w:rPr>
          </w:pPr>
          <w:hyperlink w:anchor="_Toc103059530" w:history="1">
            <w:r w:rsidR="00B0036E" w:rsidRPr="003A26A0">
              <w:rPr>
                <w:rStyle w:val="Hyperlink"/>
                <w:noProof/>
              </w:rPr>
              <w:t>Google Content Migration - Challenges and Remediation</w:t>
            </w:r>
            <w:r w:rsidR="00B0036E">
              <w:rPr>
                <w:noProof/>
                <w:webHidden/>
              </w:rPr>
              <w:tab/>
            </w:r>
            <w:r w:rsidR="00B0036E">
              <w:rPr>
                <w:noProof/>
                <w:webHidden/>
              </w:rPr>
              <w:fldChar w:fldCharType="begin"/>
            </w:r>
            <w:r w:rsidR="00B0036E">
              <w:rPr>
                <w:noProof/>
                <w:webHidden/>
              </w:rPr>
              <w:instrText xml:space="preserve"> PAGEREF _Toc103059530 \h </w:instrText>
            </w:r>
            <w:r w:rsidR="00B0036E">
              <w:rPr>
                <w:noProof/>
                <w:webHidden/>
              </w:rPr>
            </w:r>
            <w:r w:rsidR="00B0036E">
              <w:rPr>
                <w:noProof/>
                <w:webHidden/>
              </w:rPr>
              <w:fldChar w:fldCharType="separate"/>
            </w:r>
            <w:r w:rsidR="00B0036E">
              <w:rPr>
                <w:noProof/>
                <w:webHidden/>
              </w:rPr>
              <w:t>13</w:t>
            </w:r>
            <w:r w:rsidR="00B0036E">
              <w:rPr>
                <w:noProof/>
                <w:webHidden/>
              </w:rPr>
              <w:fldChar w:fldCharType="end"/>
            </w:r>
          </w:hyperlink>
        </w:p>
        <w:p w14:paraId="00A462B4" w14:textId="7D623982" w:rsidR="00B0036E" w:rsidRDefault="004C7514">
          <w:pPr>
            <w:pStyle w:val="TOC2"/>
            <w:tabs>
              <w:tab w:val="right" w:leader="dot" w:pos="10790"/>
            </w:tabs>
            <w:rPr>
              <w:noProof/>
              <w:sz w:val="22"/>
              <w:szCs w:val="22"/>
            </w:rPr>
          </w:pPr>
          <w:hyperlink w:anchor="_Toc103059531" w:history="1">
            <w:r w:rsidR="00B0036E" w:rsidRPr="003A26A0">
              <w:rPr>
                <w:rStyle w:val="Hyperlink"/>
                <w:noProof/>
              </w:rPr>
              <w:t>Embedded Links</w:t>
            </w:r>
            <w:r w:rsidR="00B0036E">
              <w:rPr>
                <w:noProof/>
                <w:webHidden/>
              </w:rPr>
              <w:tab/>
            </w:r>
            <w:r w:rsidR="00B0036E">
              <w:rPr>
                <w:noProof/>
                <w:webHidden/>
              </w:rPr>
              <w:fldChar w:fldCharType="begin"/>
            </w:r>
            <w:r w:rsidR="00B0036E">
              <w:rPr>
                <w:noProof/>
                <w:webHidden/>
              </w:rPr>
              <w:instrText xml:space="preserve"> PAGEREF _Toc103059531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D6B419F" w14:textId="17745684" w:rsidR="00B0036E" w:rsidRDefault="004C7514">
          <w:pPr>
            <w:pStyle w:val="TOC3"/>
            <w:tabs>
              <w:tab w:val="right" w:leader="dot" w:pos="10790"/>
            </w:tabs>
            <w:rPr>
              <w:noProof/>
              <w:sz w:val="22"/>
              <w:szCs w:val="22"/>
            </w:rPr>
          </w:pPr>
          <w:hyperlink w:anchor="_Toc103059532"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_Toc103059532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6C14D60" w14:textId="29B8BF66" w:rsidR="00B0036E" w:rsidRDefault="004C7514">
          <w:pPr>
            <w:pStyle w:val="TOC3"/>
            <w:tabs>
              <w:tab w:val="right" w:leader="dot" w:pos="10790"/>
            </w:tabs>
            <w:rPr>
              <w:noProof/>
              <w:sz w:val="22"/>
              <w:szCs w:val="22"/>
            </w:rPr>
          </w:pPr>
          <w:hyperlink w:anchor="_Toc103059533"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_Toc103059533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0C22E4C" w14:textId="76D226DC" w:rsidR="00B0036E" w:rsidRDefault="004C7514">
          <w:pPr>
            <w:pStyle w:val="TOC2"/>
            <w:tabs>
              <w:tab w:val="right" w:leader="dot" w:pos="10790"/>
            </w:tabs>
            <w:rPr>
              <w:noProof/>
              <w:sz w:val="22"/>
              <w:szCs w:val="22"/>
            </w:rPr>
          </w:pPr>
          <w:hyperlink w:anchor="_Toc103059534" w:history="1">
            <w:r w:rsidR="00B0036E" w:rsidRPr="003A26A0">
              <w:rPr>
                <w:rStyle w:val="Hyperlink"/>
                <w:noProof/>
              </w:rPr>
              <w:t>Special/Unsupported characters in folder/file name</w:t>
            </w:r>
            <w:r w:rsidR="00B0036E">
              <w:rPr>
                <w:noProof/>
                <w:webHidden/>
              </w:rPr>
              <w:tab/>
            </w:r>
            <w:r w:rsidR="00B0036E">
              <w:rPr>
                <w:noProof/>
                <w:webHidden/>
              </w:rPr>
              <w:fldChar w:fldCharType="begin"/>
            </w:r>
            <w:r w:rsidR="00B0036E">
              <w:rPr>
                <w:noProof/>
                <w:webHidden/>
              </w:rPr>
              <w:instrText xml:space="preserve"> PAGEREF _Toc103059534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4476EBF5" w14:textId="0587ED7A" w:rsidR="00B0036E" w:rsidRDefault="004C7514">
          <w:pPr>
            <w:pStyle w:val="TOC3"/>
            <w:tabs>
              <w:tab w:val="right" w:leader="dot" w:pos="10790"/>
            </w:tabs>
            <w:rPr>
              <w:noProof/>
              <w:sz w:val="22"/>
              <w:szCs w:val="22"/>
            </w:rPr>
          </w:pPr>
          <w:hyperlink w:anchor="_Toc103059535"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_Toc103059535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2146E162" w14:textId="04E69D52" w:rsidR="00B0036E" w:rsidRDefault="004C7514">
          <w:pPr>
            <w:pStyle w:val="TOC3"/>
            <w:tabs>
              <w:tab w:val="right" w:leader="dot" w:pos="10790"/>
            </w:tabs>
            <w:rPr>
              <w:noProof/>
              <w:sz w:val="22"/>
              <w:szCs w:val="22"/>
            </w:rPr>
          </w:pPr>
          <w:hyperlink w:anchor="_Toc103059536"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_Toc103059536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7413C1A" w14:textId="29501DB7" w:rsidR="00B0036E" w:rsidRDefault="004C7514">
          <w:pPr>
            <w:pStyle w:val="TOC2"/>
            <w:tabs>
              <w:tab w:val="right" w:leader="dot" w:pos="10790"/>
            </w:tabs>
            <w:rPr>
              <w:noProof/>
              <w:sz w:val="22"/>
              <w:szCs w:val="22"/>
            </w:rPr>
          </w:pPr>
          <w:hyperlink w:anchor="_Toc103059537" w:history="1">
            <w:r w:rsidR="00B0036E" w:rsidRPr="003A26A0">
              <w:rPr>
                <w:rStyle w:val="Hyperlink"/>
                <w:noProof/>
              </w:rPr>
              <w:t>Storage Capacity</w:t>
            </w:r>
            <w:r w:rsidR="00B0036E">
              <w:rPr>
                <w:noProof/>
                <w:webHidden/>
              </w:rPr>
              <w:tab/>
            </w:r>
            <w:r w:rsidR="00B0036E">
              <w:rPr>
                <w:noProof/>
                <w:webHidden/>
              </w:rPr>
              <w:fldChar w:fldCharType="begin"/>
            </w:r>
            <w:r w:rsidR="00B0036E">
              <w:rPr>
                <w:noProof/>
                <w:webHidden/>
              </w:rPr>
              <w:instrText xml:space="preserve"> PAGEREF _Toc103059537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CAB8091" w14:textId="3E048C08" w:rsidR="00B0036E" w:rsidRDefault="004C7514">
          <w:pPr>
            <w:pStyle w:val="TOC3"/>
            <w:tabs>
              <w:tab w:val="right" w:leader="dot" w:pos="10790"/>
            </w:tabs>
            <w:rPr>
              <w:noProof/>
              <w:sz w:val="22"/>
              <w:szCs w:val="22"/>
            </w:rPr>
          </w:pPr>
          <w:hyperlink w:anchor="_Toc103059538"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_Toc103059538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A7033B0" w14:textId="0CB164F6" w:rsidR="00B0036E" w:rsidRDefault="004C7514">
          <w:pPr>
            <w:pStyle w:val="TOC3"/>
            <w:tabs>
              <w:tab w:val="right" w:leader="dot" w:pos="10790"/>
            </w:tabs>
            <w:rPr>
              <w:noProof/>
              <w:sz w:val="22"/>
              <w:szCs w:val="22"/>
            </w:rPr>
          </w:pPr>
          <w:hyperlink w:anchor="_Toc103059539"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_Toc103059539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7D7BA7D2" w14:textId="6EEBD72E" w:rsidR="00B0036E" w:rsidRDefault="004C7514">
          <w:pPr>
            <w:pStyle w:val="TOC2"/>
            <w:tabs>
              <w:tab w:val="right" w:leader="dot" w:pos="10790"/>
            </w:tabs>
            <w:rPr>
              <w:noProof/>
              <w:sz w:val="22"/>
              <w:szCs w:val="22"/>
            </w:rPr>
          </w:pPr>
          <w:hyperlink w:anchor="_Toc103059540" w:history="1">
            <w:r w:rsidR="00B0036E" w:rsidRPr="003A26A0">
              <w:rPr>
                <w:rStyle w:val="Hyperlink"/>
                <w:noProof/>
              </w:rPr>
              <w:t>File size for Google Apps</w:t>
            </w:r>
            <w:r w:rsidR="00B0036E">
              <w:rPr>
                <w:noProof/>
                <w:webHidden/>
              </w:rPr>
              <w:tab/>
            </w:r>
            <w:r w:rsidR="00B0036E">
              <w:rPr>
                <w:noProof/>
                <w:webHidden/>
              </w:rPr>
              <w:fldChar w:fldCharType="begin"/>
            </w:r>
            <w:r w:rsidR="00B0036E">
              <w:rPr>
                <w:noProof/>
                <w:webHidden/>
              </w:rPr>
              <w:instrText xml:space="preserve"> PAGEREF _Toc103059540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0BE22F09" w14:textId="69A702C6" w:rsidR="00B0036E" w:rsidRDefault="004C7514">
          <w:pPr>
            <w:pStyle w:val="TOC3"/>
            <w:tabs>
              <w:tab w:val="right" w:leader="dot" w:pos="10790"/>
            </w:tabs>
            <w:rPr>
              <w:noProof/>
              <w:sz w:val="22"/>
              <w:szCs w:val="22"/>
            </w:rPr>
          </w:pPr>
          <w:hyperlink w:anchor="_Toc103059541"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_Toc103059541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7F33169A" w14:textId="4F182D6D" w:rsidR="00B0036E" w:rsidRDefault="004C7514">
          <w:pPr>
            <w:pStyle w:val="TOC3"/>
            <w:tabs>
              <w:tab w:val="right" w:leader="dot" w:pos="10790"/>
            </w:tabs>
            <w:rPr>
              <w:noProof/>
              <w:sz w:val="22"/>
              <w:szCs w:val="22"/>
            </w:rPr>
          </w:pPr>
          <w:hyperlink w:anchor="_Toc103059542"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_Toc103059542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65F703D6" w14:textId="6C7E92B6" w:rsidR="00B0036E" w:rsidRDefault="004C7514">
          <w:pPr>
            <w:pStyle w:val="TOC2"/>
            <w:tabs>
              <w:tab w:val="right" w:leader="dot" w:pos="10790"/>
            </w:tabs>
            <w:rPr>
              <w:noProof/>
              <w:sz w:val="22"/>
              <w:szCs w:val="22"/>
            </w:rPr>
          </w:pPr>
          <w:hyperlink w:anchor="_Toc103059543" w:history="1">
            <w:r w:rsidR="00B0036E" w:rsidRPr="003A26A0">
              <w:rPr>
                <w:rStyle w:val="Hyperlink"/>
                <w:noProof/>
              </w:rPr>
              <w:t>Google Workspace data in Google Drive</w:t>
            </w:r>
            <w:r w:rsidR="00B0036E">
              <w:rPr>
                <w:noProof/>
                <w:webHidden/>
              </w:rPr>
              <w:tab/>
            </w:r>
            <w:r w:rsidR="00B0036E">
              <w:rPr>
                <w:noProof/>
                <w:webHidden/>
              </w:rPr>
              <w:fldChar w:fldCharType="begin"/>
            </w:r>
            <w:r w:rsidR="00B0036E">
              <w:rPr>
                <w:noProof/>
                <w:webHidden/>
              </w:rPr>
              <w:instrText xml:space="preserve"> PAGEREF _Toc103059543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505B062D" w14:textId="104D9D62" w:rsidR="00B0036E" w:rsidRDefault="004C7514">
          <w:pPr>
            <w:pStyle w:val="TOC3"/>
            <w:tabs>
              <w:tab w:val="right" w:leader="dot" w:pos="10790"/>
            </w:tabs>
            <w:rPr>
              <w:noProof/>
              <w:sz w:val="22"/>
              <w:szCs w:val="22"/>
            </w:rPr>
          </w:pPr>
          <w:hyperlink w:anchor="_Toc103059544"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_Toc103059544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4F08D998" w14:textId="159A92CF" w:rsidR="00B0036E" w:rsidRDefault="004C7514">
          <w:pPr>
            <w:pStyle w:val="TOC3"/>
            <w:tabs>
              <w:tab w:val="right" w:leader="dot" w:pos="10790"/>
            </w:tabs>
            <w:rPr>
              <w:noProof/>
              <w:sz w:val="22"/>
              <w:szCs w:val="22"/>
            </w:rPr>
          </w:pPr>
          <w:hyperlink w:anchor="_Toc103059545"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_Toc103059545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21906F9E" w14:textId="5E1DEA2F" w:rsidR="00B0036E" w:rsidRDefault="004C7514">
          <w:pPr>
            <w:pStyle w:val="TOC2"/>
            <w:tabs>
              <w:tab w:val="right" w:leader="dot" w:pos="10790"/>
            </w:tabs>
            <w:rPr>
              <w:noProof/>
              <w:sz w:val="22"/>
              <w:szCs w:val="22"/>
            </w:rPr>
          </w:pPr>
          <w:hyperlink w:anchor="_Toc103059546" w:history="1">
            <w:r w:rsidR="00B0036E" w:rsidRPr="003A26A0">
              <w:rPr>
                <w:rStyle w:val="Hyperlink"/>
                <w:noProof/>
              </w:rPr>
              <w:t>Maximum number of files per folder 5000</w:t>
            </w:r>
            <w:r w:rsidR="00B0036E">
              <w:rPr>
                <w:noProof/>
                <w:webHidden/>
              </w:rPr>
              <w:tab/>
            </w:r>
            <w:r w:rsidR="00B0036E">
              <w:rPr>
                <w:noProof/>
                <w:webHidden/>
              </w:rPr>
              <w:fldChar w:fldCharType="begin"/>
            </w:r>
            <w:r w:rsidR="00B0036E">
              <w:rPr>
                <w:noProof/>
                <w:webHidden/>
              </w:rPr>
              <w:instrText xml:space="preserve"> PAGEREF _Toc103059546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3D16BA3E" w14:textId="24D53454" w:rsidR="00B0036E" w:rsidRDefault="004C7514">
          <w:pPr>
            <w:pStyle w:val="TOC3"/>
            <w:tabs>
              <w:tab w:val="right" w:leader="dot" w:pos="10790"/>
            </w:tabs>
            <w:rPr>
              <w:noProof/>
              <w:sz w:val="22"/>
              <w:szCs w:val="22"/>
            </w:rPr>
          </w:pPr>
          <w:hyperlink w:anchor="_Toc103059547"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_Toc103059547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2BF3BF0E" w14:textId="18F9BDC8" w:rsidR="00B0036E" w:rsidRDefault="004C7514">
          <w:pPr>
            <w:pStyle w:val="TOC3"/>
            <w:tabs>
              <w:tab w:val="right" w:leader="dot" w:pos="10790"/>
            </w:tabs>
            <w:rPr>
              <w:noProof/>
              <w:sz w:val="22"/>
              <w:szCs w:val="22"/>
            </w:rPr>
          </w:pPr>
          <w:hyperlink w:anchor="_Toc103059548"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_Toc103059548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0F55075" w14:textId="6410C241" w:rsidR="00B0036E" w:rsidRDefault="004C7514">
          <w:pPr>
            <w:pStyle w:val="TOC2"/>
            <w:tabs>
              <w:tab w:val="right" w:leader="dot" w:pos="10790"/>
            </w:tabs>
            <w:rPr>
              <w:noProof/>
              <w:sz w:val="22"/>
              <w:szCs w:val="22"/>
            </w:rPr>
          </w:pPr>
          <w:hyperlink w:anchor="_Toc103059549" w:history="1">
            <w:r w:rsidR="00B0036E" w:rsidRPr="003A26A0">
              <w:rPr>
                <w:rStyle w:val="Hyperlink"/>
                <w:noProof/>
              </w:rPr>
              <w:t>Shared Links</w:t>
            </w:r>
            <w:r w:rsidR="00B0036E">
              <w:rPr>
                <w:noProof/>
                <w:webHidden/>
              </w:rPr>
              <w:tab/>
            </w:r>
            <w:r w:rsidR="00B0036E">
              <w:rPr>
                <w:noProof/>
                <w:webHidden/>
              </w:rPr>
              <w:fldChar w:fldCharType="begin"/>
            </w:r>
            <w:r w:rsidR="00B0036E">
              <w:rPr>
                <w:noProof/>
                <w:webHidden/>
              </w:rPr>
              <w:instrText xml:space="preserve"> PAGEREF _Toc103059549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1E1C6036" w14:textId="488E142D" w:rsidR="00B0036E" w:rsidRDefault="004C7514">
          <w:pPr>
            <w:pStyle w:val="TOC3"/>
            <w:tabs>
              <w:tab w:val="right" w:leader="dot" w:pos="10790"/>
            </w:tabs>
            <w:rPr>
              <w:noProof/>
              <w:sz w:val="22"/>
              <w:szCs w:val="22"/>
            </w:rPr>
          </w:pPr>
          <w:hyperlink w:anchor="_Toc103059550"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_Toc103059550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1A3CAF0" w14:textId="6B492094" w:rsidR="00B0036E" w:rsidRDefault="004C7514">
          <w:pPr>
            <w:pStyle w:val="TOC3"/>
            <w:tabs>
              <w:tab w:val="right" w:leader="dot" w:pos="10790"/>
            </w:tabs>
            <w:rPr>
              <w:noProof/>
              <w:sz w:val="22"/>
              <w:szCs w:val="22"/>
            </w:rPr>
          </w:pPr>
          <w:hyperlink w:anchor="_Toc103059551"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_Toc103059551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3AD326D" w14:textId="771BA6D2" w:rsidR="00B0036E" w:rsidRDefault="004C7514">
          <w:pPr>
            <w:pStyle w:val="TOC2"/>
            <w:tabs>
              <w:tab w:val="right" w:leader="dot" w:pos="10790"/>
            </w:tabs>
            <w:rPr>
              <w:noProof/>
              <w:sz w:val="22"/>
              <w:szCs w:val="22"/>
            </w:rPr>
          </w:pPr>
          <w:hyperlink w:anchor="_Toc103059552" w:history="1">
            <w:r w:rsidR="00B0036E" w:rsidRPr="003A26A0">
              <w:rPr>
                <w:rStyle w:val="Hyperlink"/>
                <w:noProof/>
              </w:rPr>
              <w:t>Maintain Sharing permissions during migration</w:t>
            </w:r>
            <w:r w:rsidR="00B0036E">
              <w:rPr>
                <w:noProof/>
                <w:webHidden/>
              </w:rPr>
              <w:tab/>
            </w:r>
            <w:r w:rsidR="00B0036E">
              <w:rPr>
                <w:noProof/>
                <w:webHidden/>
              </w:rPr>
              <w:fldChar w:fldCharType="begin"/>
            </w:r>
            <w:r w:rsidR="00B0036E">
              <w:rPr>
                <w:noProof/>
                <w:webHidden/>
              </w:rPr>
              <w:instrText xml:space="preserve"> PAGEREF _Toc103059552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674663F" w14:textId="017EA3D5" w:rsidR="00B0036E" w:rsidRDefault="004C7514">
          <w:pPr>
            <w:pStyle w:val="TOC3"/>
            <w:tabs>
              <w:tab w:val="right" w:leader="dot" w:pos="10790"/>
            </w:tabs>
            <w:rPr>
              <w:noProof/>
              <w:sz w:val="22"/>
              <w:szCs w:val="22"/>
            </w:rPr>
          </w:pPr>
          <w:hyperlink w:anchor="_Toc103059553"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_Toc103059553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1A83793F" w14:textId="0CA18EB8" w:rsidR="00B0036E" w:rsidRDefault="004C7514">
          <w:pPr>
            <w:pStyle w:val="TOC3"/>
            <w:tabs>
              <w:tab w:val="right" w:leader="dot" w:pos="10790"/>
            </w:tabs>
            <w:rPr>
              <w:noProof/>
              <w:sz w:val="22"/>
              <w:szCs w:val="22"/>
            </w:rPr>
          </w:pPr>
          <w:hyperlink w:anchor="_Toc103059554"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_Toc103059554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0CF311D" w14:textId="221FC6AF" w:rsidR="00B0036E" w:rsidRDefault="004C7514">
          <w:pPr>
            <w:pStyle w:val="TOC2"/>
            <w:tabs>
              <w:tab w:val="right" w:leader="dot" w:pos="10790"/>
            </w:tabs>
            <w:rPr>
              <w:noProof/>
              <w:sz w:val="22"/>
              <w:szCs w:val="22"/>
            </w:rPr>
          </w:pPr>
          <w:hyperlink w:anchor="_Toc103059555" w:history="1">
            <w:r w:rsidR="00B0036E" w:rsidRPr="003A26A0">
              <w:rPr>
                <w:rStyle w:val="Hyperlink"/>
                <w:noProof/>
              </w:rPr>
              <w:t>External Sharing Permissions</w:t>
            </w:r>
            <w:r w:rsidR="00B0036E">
              <w:rPr>
                <w:noProof/>
                <w:webHidden/>
              </w:rPr>
              <w:tab/>
            </w:r>
            <w:r w:rsidR="00B0036E">
              <w:rPr>
                <w:noProof/>
                <w:webHidden/>
              </w:rPr>
              <w:fldChar w:fldCharType="begin"/>
            </w:r>
            <w:r w:rsidR="00B0036E">
              <w:rPr>
                <w:noProof/>
                <w:webHidden/>
              </w:rPr>
              <w:instrText xml:space="preserve"> PAGEREF _Toc103059555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79C0D75" w14:textId="20FC64C8" w:rsidR="00B0036E" w:rsidRDefault="004C7514">
          <w:pPr>
            <w:pStyle w:val="TOC3"/>
            <w:tabs>
              <w:tab w:val="right" w:leader="dot" w:pos="10790"/>
            </w:tabs>
            <w:rPr>
              <w:noProof/>
              <w:sz w:val="22"/>
              <w:szCs w:val="22"/>
            </w:rPr>
          </w:pPr>
          <w:hyperlink w:anchor="_Toc103059556"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_Toc103059556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8BD3F3B" w14:textId="6C64C0B2" w:rsidR="00B0036E" w:rsidRDefault="004C7514">
          <w:pPr>
            <w:pStyle w:val="TOC2"/>
            <w:tabs>
              <w:tab w:val="right" w:leader="dot" w:pos="10790"/>
            </w:tabs>
            <w:rPr>
              <w:noProof/>
              <w:sz w:val="22"/>
              <w:szCs w:val="22"/>
            </w:rPr>
          </w:pPr>
          <w:hyperlink w:anchor="_Toc103059557" w:history="1">
            <w:r w:rsidR="00B0036E" w:rsidRPr="003A26A0">
              <w:rPr>
                <w:rStyle w:val="Hyperlink"/>
                <w:noProof/>
              </w:rPr>
              <w:t>Existing processes, automations, and integration</w:t>
            </w:r>
            <w:r w:rsidR="00B0036E">
              <w:rPr>
                <w:noProof/>
                <w:webHidden/>
              </w:rPr>
              <w:tab/>
            </w:r>
            <w:r w:rsidR="00B0036E">
              <w:rPr>
                <w:noProof/>
                <w:webHidden/>
              </w:rPr>
              <w:fldChar w:fldCharType="begin"/>
            </w:r>
            <w:r w:rsidR="00B0036E">
              <w:rPr>
                <w:noProof/>
                <w:webHidden/>
              </w:rPr>
              <w:instrText xml:space="preserve"> PAGEREF _Toc103059557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3F2FB2B2" w14:textId="4EB9DDE4" w:rsidR="00B0036E" w:rsidRDefault="004C7514">
          <w:pPr>
            <w:pStyle w:val="TOC3"/>
            <w:tabs>
              <w:tab w:val="right" w:leader="dot" w:pos="10790"/>
            </w:tabs>
            <w:rPr>
              <w:noProof/>
              <w:sz w:val="22"/>
              <w:szCs w:val="22"/>
            </w:rPr>
          </w:pPr>
          <w:hyperlink w:anchor="_Toc103059558"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_Toc103059558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23E71E99" w14:textId="4703F190" w:rsidR="00B0036E" w:rsidRDefault="004C7514">
          <w:pPr>
            <w:pStyle w:val="TOC3"/>
            <w:tabs>
              <w:tab w:val="right" w:leader="dot" w:pos="10790"/>
            </w:tabs>
            <w:rPr>
              <w:noProof/>
              <w:sz w:val="22"/>
              <w:szCs w:val="22"/>
            </w:rPr>
          </w:pPr>
          <w:hyperlink w:anchor="_Toc103059559"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_Toc103059559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748D9571" w14:textId="6238A1C9" w:rsidR="00B0036E" w:rsidRDefault="004C7514">
          <w:pPr>
            <w:pStyle w:val="TOC2"/>
            <w:tabs>
              <w:tab w:val="right" w:leader="dot" w:pos="10790"/>
            </w:tabs>
            <w:rPr>
              <w:noProof/>
              <w:sz w:val="22"/>
              <w:szCs w:val="22"/>
            </w:rPr>
          </w:pPr>
          <w:hyperlink w:anchor="_Toc103059560" w:history="1">
            <w:r w:rsidR="00B0036E" w:rsidRPr="003A26A0">
              <w:rPr>
                <w:rStyle w:val="Hyperlink"/>
                <w:noProof/>
              </w:rPr>
              <w:t>Ability to sync all files locally to desktops.</w:t>
            </w:r>
            <w:r w:rsidR="00B0036E">
              <w:rPr>
                <w:noProof/>
                <w:webHidden/>
              </w:rPr>
              <w:tab/>
            </w:r>
            <w:r w:rsidR="00B0036E">
              <w:rPr>
                <w:noProof/>
                <w:webHidden/>
              </w:rPr>
              <w:fldChar w:fldCharType="begin"/>
            </w:r>
            <w:r w:rsidR="00B0036E">
              <w:rPr>
                <w:noProof/>
                <w:webHidden/>
              </w:rPr>
              <w:instrText xml:space="preserve"> PAGEREF _Toc103059560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76AB034A" w14:textId="54D287BA" w:rsidR="00B0036E" w:rsidRDefault="004C7514">
          <w:pPr>
            <w:pStyle w:val="TOC3"/>
            <w:tabs>
              <w:tab w:val="right" w:leader="dot" w:pos="10790"/>
            </w:tabs>
            <w:rPr>
              <w:noProof/>
              <w:sz w:val="22"/>
              <w:szCs w:val="22"/>
            </w:rPr>
          </w:pPr>
          <w:hyperlink w:anchor="_Toc103059561"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_Toc103059561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19AA15D0" w14:textId="4508A2DE" w:rsidR="00B0036E" w:rsidRDefault="004C7514">
          <w:pPr>
            <w:pStyle w:val="TOC3"/>
            <w:tabs>
              <w:tab w:val="right" w:leader="dot" w:pos="10790"/>
            </w:tabs>
            <w:rPr>
              <w:noProof/>
              <w:sz w:val="22"/>
              <w:szCs w:val="22"/>
            </w:rPr>
          </w:pPr>
          <w:hyperlink w:anchor="_Toc103059562"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_Toc103059562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2D137DA4" w14:textId="1A867306" w:rsidR="00B0036E" w:rsidRDefault="004C7514">
          <w:pPr>
            <w:pStyle w:val="TOC2"/>
            <w:tabs>
              <w:tab w:val="right" w:leader="dot" w:pos="10790"/>
            </w:tabs>
            <w:rPr>
              <w:noProof/>
              <w:sz w:val="22"/>
              <w:szCs w:val="22"/>
            </w:rPr>
          </w:pPr>
          <w:hyperlink w:anchor="_Toc103059563" w:history="1">
            <w:r w:rsidR="00B0036E" w:rsidRPr="003A26A0">
              <w:rPr>
                <w:rStyle w:val="Hyperlink"/>
                <w:noProof/>
              </w:rPr>
              <w:t>Invalid File Names</w:t>
            </w:r>
            <w:r w:rsidR="00B0036E">
              <w:rPr>
                <w:noProof/>
                <w:webHidden/>
              </w:rPr>
              <w:tab/>
            </w:r>
            <w:r w:rsidR="00B0036E">
              <w:rPr>
                <w:noProof/>
                <w:webHidden/>
              </w:rPr>
              <w:fldChar w:fldCharType="begin"/>
            </w:r>
            <w:r w:rsidR="00B0036E">
              <w:rPr>
                <w:noProof/>
                <w:webHidden/>
              </w:rPr>
              <w:instrText xml:space="preserve"> PAGEREF _Toc103059563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5FC7D571" w14:textId="3A3718E4" w:rsidR="00B0036E" w:rsidRDefault="004C7514">
          <w:pPr>
            <w:pStyle w:val="TOC3"/>
            <w:tabs>
              <w:tab w:val="right" w:leader="dot" w:pos="10790"/>
            </w:tabs>
            <w:rPr>
              <w:noProof/>
              <w:sz w:val="22"/>
              <w:szCs w:val="22"/>
            </w:rPr>
          </w:pPr>
          <w:hyperlink w:anchor="_Toc103059564"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_Toc103059564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10543A3A" w14:textId="13E289A8" w:rsidR="00B0036E" w:rsidRDefault="004C7514">
          <w:pPr>
            <w:pStyle w:val="TOC3"/>
            <w:tabs>
              <w:tab w:val="right" w:leader="dot" w:pos="10790"/>
            </w:tabs>
            <w:rPr>
              <w:noProof/>
              <w:sz w:val="22"/>
              <w:szCs w:val="22"/>
            </w:rPr>
          </w:pPr>
          <w:hyperlink w:anchor="_Toc103059565"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_Toc103059565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0A4A854F" w14:textId="2C0A424A" w:rsidR="00B0036E" w:rsidRDefault="004C7514">
          <w:pPr>
            <w:pStyle w:val="TOC2"/>
            <w:tabs>
              <w:tab w:val="right" w:leader="dot" w:pos="10790"/>
            </w:tabs>
            <w:rPr>
              <w:noProof/>
              <w:sz w:val="22"/>
              <w:szCs w:val="22"/>
            </w:rPr>
          </w:pPr>
          <w:hyperlink w:anchor="_Toc103059566" w:history="1">
            <w:r w:rsidR="00B0036E" w:rsidRPr="003A26A0">
              <w:rPr>
                <w:rStyle w:val="Hyperlink"/>
                <w:noProof/>
              </w:rPr>
              <w:t>Libraries/Lists/Folder with over 100k items</w:t>
            </w:r>
            <w:r w:rsidR="00B0036E">
              <w:rPr>
                <w:noProof/>
                <w:webHidden/>
              </w:rPr>
              <w:tab/>
            </w:r>
            <w:r w:rsidR="00B0036E">
              <w:rPr>
                <w:noProof/>
                <w:webHidden/>
              </w:rPr>
              <w:fldChar w:fldCharType="begin"/>
            </w:r>
            <w:r w:rsidR="00B0036E">
              <w:rPr>
                <w:noProof/>
                <w:webHidden/>
              </w:rPr>
              <w:instrText xml:space="preserve"> PAGEREF _Toc103059566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7E8F10D" w14:textId="43531ECF" w:rsidR="00B0036E" w:rsidRDefault="004C7514">
          <w:pPr>
            <w:pStyle w:val="TOC3"/>
            <w:tabs>
              <w:tab w:val="right" w:leader="dot" w:pos="10790"/>
            </w:tabs>
            <w:rPr>
              <w:noProof/>
              <w:sz w:val="22"/>
              <w:szCs w:val="22"/>
            </w:rPr>
          </w:pPr>
          <w:hyperlink w:anchor="_Toc103059567"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_Toc103059567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E747941" w14:textId="043DE952" w:rsidR="00B0036E" w:rsidRDefault="004C7514">
          <w:pPr>
            <w:pStyle w:val="TOC3"/>
            <w:tabs>
              <w:tab w:val="right" w:leader="dot" w:pos="10790"/>
            </w:tabs>
            <w:rPr>
              <w:noProof/>
              <w:sz w:val="22"/>
              <w:szCs w:val="22"/>
            </w:rPr>
          </w:pPr>
          <w:hyperlink w:anchor="_Toc103059568"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_Toc103059568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055CA449" w14:textId="56D4AF4C" w:rsidR="00B0036E" w:rsidRDefault="004C7514">
          <w:pPr>
            <w:pStyle w:val="TOC1"/>
            <w:tabs>
              <w:tab w:val="right" w:leader="dot" w:pos="10790"/>
            </w:tabs>
            <w:rPr>
              <w:noProof/>
              <w:sz w:val="22"/>
              <w:szCs w:val="22"/>
            </w:rPr>
          </w:pPr>
          <w:hyperlink w:anchor="_Toc103059569" w:history="1">
            <w:r w:rsidR="00B0036E" w:rsidRPr="003A26A0">
              <w:rPr>
                <w:rStyle w:val="Hyperlink"/>
                <w:noProof/>
              </w:rPr>
              <w:t>Migration Tasks</w:t>
            </w:r>
            <w:r w:rsidR="00B0036E">
              <w:rPr>
                <w:noProof/>
                <w:webHidden/>
              </w:rPr>
              <w:tab/>
            </w:r>
            <w:r w:rsidR="00B0036E">
              <w:rPr>
                <w:noProof/>
                <w:webHidden/>
              </w:rPr>
              <w:fldChar w:fldCharType="begin"/>
            </w:r>
            <w:r w:rsidR="00B0036E">
              <w:rPr>
                <w:noProof/>
                <w:webHidden/>
              </w:rPr>
              <w:instrText xml:space="preserve"> PAGEREF _Toc103059569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4E1726C3" w14:textId="196FF6ED" w:rsidR="00B0036E" w:rsidRDefault="004C7514">
          <w:pPr>
            <w:pStyle w:val="TOC2"/>
            <w:tabs>
              <w:tab w:val="right" w:leader="dot" w:pos="10790"/>
            </w:tabs>
            <w:rPr>
              <w:noProof/>
              <w:sz w:val="22"/>
              <w:szCs w:val="22"/>
            </w:rPr>
          </w:pPr>
          <w:hyperlink w:anchor="_Toc103059570" w:history="1">
            <w:r w:rsidR="00B0036E" w:rsidRPr="003A26A0">
              <w:rPr>
                <w:rStyle w:val="Hyperlink"/>
                <w:noProof/>
              </w:rPr>
              <w:t>Sky Sync Installation</w:t>
            </w:r>
            <w:r w:rsidR="00B0036E">
              <w:rPr>
                <w:noProof/>
                <w:webHidden/>
              </w:rPr>
              <w:tab/>
            </w:r>
            <w:r w:rsidR="00B0036E">
              <w:rPr>
                <w:noProof/>
                <w:webHidden/>
              </w:rPr>
              <w:fldChar w:fldCharType="begin"/>
            </w:r>
            <w:r w:rsidR="00B0036E">
              <w:rPr>
                <w:noProof/>
                <w:webHidden/>
              </w:rPr>
              <w:instrText xml:space="preserve"> PAGEREF _Toc103059570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936E10D" w14:textId="6374071C" w:rsidR="00B0036E" w:rsidRDefault="004C7514">
          <w:pPr>
            <w:pStyle w:val="TOC2"/>
            <w:tabs>
              <w:tab w:val="right" w:leader="dot" w:pos="10790"/>
            </w:tabs>
            <w:rPr>
              <w:noProof/>
              <w:sz w:val="22"/>
              <w:szCs w:val="22"/>
            </w:rPr>
          </w:pPr>
          <w:hyperlink w:anchor="_Toc103059571" w:history="1">
            <w:r w:rsidR="00B0036E" w:rsidRPr="003A26A0">
              <w:rPr>
                <w:rStyle w:val="Hyperlink"/>
                <w:noProof/>
              </w:rPr>
              <w:t>SkySync Server Specifications</w:t>
            </w:r>
            <w:r w:rsidR="00B0036E">
              <w:rPr>
                <w:noProof/>
                <w:webHidden/>
              </w:rPr>
              <w:tab/>
            </w:r>
            <w:r w:rsidR="00B0036E">
              <w:rPr>
                <w:noProof/>
                <w:webHidden/>
              </w:rPr>
              <w:fldChar w:fldCharType="begin"/>
            </w:r>
            <w:r w:rsidR="00B0036E">
              <w:rPr>
                <w:noProof/>
                <w:webHidden/>
              </w:rPr>
              <w:instrText xml:space="preserve"> PAGEREF _Toc103059571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7964A43C" w14:textId="5B050AE5" w:rsidR="00B0036E" w:rsidRDefault="004C7514">
          <w:pPr>
            <w:pStyle w:val="TOC2"/>
            <w:tabs>
              <w:tab w:val="right" w:leader="dot" w:pos="10790"/>
            </w:tabs>
            <w:rPr>
              <w:noProof/>
              <w:sz w:val="22"/>
              <w:szCs w:val="22"/>
            </w:rPr>
          </w:pPr>
          <w:hyperlink w:anchor="_Toc103059572" w:history="1">
            <w:r w:rsidR="00B0036E" w:rsidRPr="003A26A0">
              <w:rPr>
                <w:rStyle w:val="Hyperlink"/>
                <w:noProof/>
              </w:rPr>
              <w:t>Configure Office 365 Tenant</w:t>
            </w:r>
            <w:r w:rsidR="00B0036E">
              <w:rPr>
                <w:noProof/>
                <w:webHidden/>
              </w:rPr>
              <w:tab/>
            </w:r>
            <w:r w:rsidR="00B0036E">
              <w:rPr>
                <w:noProof/>
                <w:webHidden/>
              </w:rPr>
              <w:fldChar w:fldCharType="begin"/>
            </w:r>
            <w:r w:rsidR="00B0036E">
              <w:rPr>
                <w:noProof/>
                <w:webHidden/>
              </w:rPr>
              <w:instrText xml:space="preserve"> PAGEREF _Toc103059572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24FD7CF2" w14:textId="1EA72B89" w:rsidR="00B0036E" w:rsidRDefault="004C7514">
          <w:pPr>
            <w:pStyle w:val="TOC3"/>
            <w:tabs>
              <w:tab w:val="right" w:leader="dot" w:pos="10790"/>
            </w:tabs>
            <w:rPr>
              <w:noProof/>
              <w:sz w:val="22"/>
              <w:szCs w:val="22"/>
            </w:rPr>
          </w:pPr>
          <w:hyperlink w:anchor="_Toc103059573" w:history="1">
            <w:r w:rsidR="00B0036E" w:rsidRPr="003A26A0">
              <w:rPr>
                <w:rStyle w:val="Hyperlink"/>
                <w:noProof/>
              </w:rPr>
              <w:t>Provision users in Office 365 and Assign licenses</w:t>
            </w:r>
            <w:r w:rsidR="00B0036E">
              <w:rPr>
                <w:noProof/>
                <w:webHidden/>
              </w:rPr>
              <w:tab/>
            </w:r>
            <w:r w:rsidR="00B0036E">
              <w:rPr>
                <w:noProof/>
                <w:webHidden/>
              </w:rPr>
              <w:fldChar w:fldCharType="begin"/>
            </w:r>
            <w:r w:rsidR="00B0036E">
              <w:rPr>
                <w:noProof/>
                <w:webHidden/>
              </w:rPr>
              <w:instrText xml:space="preserve"> PAGEREF _Toc103059573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2BAF202A" w14:textId="48290C81" w:rsidR="00B0036E" w:rsidRDefault="004C7514">
          <w:pPr>
            <w:pStyle w:val="TOC3"/>
            <w:tabs>
              <w:tab w:val="right" w:leader="dot" w:pos="10790"/>
            </w:tabs>
            <w:rPr>
              <w:noProof/>
              <w:sz w:val="22"/>
              <w:szCs w:val="22"/>
            </w:rPr>
          </w:pPr>
          <w:hyperlink w:anchor="_Toc103059574" w:history="1">
            <w:r w:rsidR="00B0036E" w:rsidRPr="003A26A0">
              <w:rPr>
                <w:rStyle w:val="Hyperlink"/>
                <w:noProof/>
              </w:rPr>
              <w:t>Provision OneDrive</w:t>
            </w:r>
            <w:r w:rsidR="00B0036E">
              <w:rPr>
                <w:noProof/>
                <w:webHidden/>
              </w:rPr>
              <w:tab/>
            </w:r>
            <w:r w:rsidR="00B0036E">
              <w:rPr>
                <w:noProof/>
                <w:webHidden/>
              </w:rPr>
              <w:fldChar w:fldCharType="begin"/>
            </w:r>
            <w:r w:rsidR="00B0036E">
              <w:rPr>
                <w:noProof/>
                <w:webHidden/>
              </w:rPr>
              <w:instrText xml:space="preserve"> PAGEREF _Toc103059574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7871B356" w14:textId="6C65D302" w:rsidR="00B0036E" w:rsidRDefault="004C7514">
          <w:pPr>
            <w:pStyle w:val="TOC2"/>
            <w:tabs>
              <w:tab w:val="right" w:leader="dot" w:pos="10790"/>
            </w:tabs>
            <w:rPr>
              <w:noProof/>
              <w:sz w:val="22"/>
              <w:szCs w:val="22"/>
            </w:rPr>
          </w:pPr>
          <w:hyperlink w:anchor="_Toc103059575" w:history="1">
            <w:r w:rsidR="00B0036E" w:rsidRPr="003A26A0">
              <w:rPr>
                <w:rStyle w:val="Hyperlink"/>
                <w:noProof/>
              </w:rPr>
              <w:t>Initial Assessment</w:t>
            </w:r>
            <w:r w:rsidR="00B0036E">
              <w:rPr>
                <w:noProof/>
                <w:webHidden/>
              </w:rPr>
              <w:tab/>
            </w:r>
            <w:r w:rsidR="00B0036E">
              <w:rPr>
                <w:noProof/>
                <w:webHidden/>
              </w:rPr>
              <w:fldChar w:fldCharType="begin"/>
            </w:r>
            <w:r w:rsidR="00B0036E">
              <w:rPr>
                <w:noProof/>
                <w:webHidden/>
              </w:rPr>
              <w:instrText xml:space="preserve"> PAGEREF _Toc103059575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3CF9E068" w14:textId="4F118E02" w:rsidR="00B0036E" w:rsidRDefault="004C7514">
          <w:pPr>
            <w:pStyle w:val="TOC3"/>
            <w:tabs>
              <w:tab w:val="right" w:leader="dot" w:pos="10790"/>
            </w:tabs>
            <w:rPr>
              <w:noProof/>
              <w:sz w:val="22"/>
              <w:szCs w:val="22"/>
            </w:rPr>
          </w:pPr>
          <w:hyperlink w:anchor="_Toc103059576" w:history="1">
            <w:r w:rsidR="00B0036E" w:rsidRPr="003A26A0">
              <w:rPr>
                <w:rStyle w:val="Hyperlink"/>
                <w:noProof/>
              </w:rPr>
              <w:t>Validate that there are no username collisions between migrating users and Target tenant</w:t>
            </w:r>
            <w:r w:rsidR="00B0036E">
              <w:rPr>
                <w:noProof/>
                <w:webHidden/>
              </w:rPr>
              <w:tab/>
            </w:r>
            <w:r w:rsidR="00B0036E">
              <w:rPr>
                <w:noProof/>
                <w:webHidden/>
              </w:rPr>
              <w:fldChar w:fldCharType="begin"/>
            </w:r>
            <w:r w:rsidR="00B0036E">
              <w:rPr>
                <w:noProof/>
                <w:webHidden/>
              </w:rPr>
              <w:instrText xml:space="preserve"> PAGEREF _Toc103059576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5922BA7D" w14:textId="4FD106E6" w:rsidR="00B0036E" w:rsidRDefault="004C7514">
          <w:pPr>
            <w:pStyle w:val="TOC3"/>
            <w:tabs>
              <w:tab w:val="right" w:leader="dot" w:pos="10790"/>
            </w:tabs>
            <w:rPr>
              <w:noProof/>
              <w:sz w:val="22"/>
              <w:szCs w:val="22"/>
            </w:rPr>
          </w:pPr>
          <w:hyperlink w:anchor="_Toc103059577" w:history="1">
            <w:r w:rsidR="00B0036E" w:rsidRPr="003A26A0">
              <w:rPr>
                <w:rStyle w:val="Hyperlink"/>
                <w:noProof/>
              </w:rPr>
              <w:t>Document SharePoint settings in Target tenant.</w:t>
            </w:r>
            <w:r w:rsidR="00B0036E">
              <w:rPr>
                <w:noProof/>
                <w:webHidden/>
              </w:rPr>
              <w:tab/>
            </w:r>
            <w:r w:rsidR="00B0036E">
              <w:rPr>
                <w:noProof/>
                <w:webHidden/>
              </w:rPr>
              <w:fldChar w:fldCharType="begin"/>
            </w:r>
            <w:r w:rsidR="00B0036E">
              <w:rPr>
                <w:noProof/>
                <w:webHidden/>
              </w:rPr>
              <w:instrText xml:space="preserve"> PAGEREF _Toc103059577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4593CE8" w14:textId="77ED6520" w:rsidR="00B0036E" w:rsidRDefault="004C7514">
          <w:pPr>
            <w:pStyle w:val="TOC3"/>
            <w:tabs>
              <w:tab w:val="right" w:leader="dot" w:pos="10790"/>
            </w:tabs>
            <w:rPr>
              <w:noProof/>
              <w:sz w:val="22"/>
              <w:szCs w:val="22"/>
            </w:rPr>
          </w:pPr>
          <w:hyperlink w:anchor="_Toc103059578" w:history="1">
            <w:r w:rsidR="00B0036E" w:rsidRPr="003A26A0">
              <w:rPr>
                <w:rStyle w:val="Hyperlink"/>
                <w:noProof/>
              </w:rPr>
              <w:t>Document Teams settings in Target tenant.</w:t>
            </w:r>
            <w:r w:rsidR="00B0036E">
              <w:rPr>
                <w:noProof/>
                <w:webHidden/>
              </w:rPr>
              <w:tab/>
            </w:r>
            <w:r w:rsidR="00B0036E">
              <w:rPr>
                <w:noProof/>
                <w:webHidden/>
              </w:rPr>
              <w:fldChar w:fldCharType="begin"/>
            </w:r>
            <w:r w:rsidR="00B0036E">
              <w:rPr>
                <w:noProof/>
                <w:webHidden/>
              </w:rPr>
              <w:instrText xml:space="preserve"> PAGEREF _Toc103059578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0E824E8D" w14:textId="3BC01985" w:rsidR="00B0036E" w:rsidRDefault="004C7514">
          <w:pPr>
            <w:pStyle w:val="TOC3"/>
            <w:tabs>
              <w:tab w:val="right" w:leader="dot" w:pos="10790"/>
            </w:tabs>
            <w:rPr>
              <w:noProof/>
              <w:sz w:val="22"/>
              <w:szCs w:val="22"/>
            </w:rPr>
          </w:pPr>
          <w:hyperlink w:anchor="_Toc103059579" w:history="1">
            <w:r w:rsidR="00B0036E" w:rsidRPr="003A26A0">
              <w:rPr>
                <w:rStyle w:val="Hyperlink"/>
                <w:noProof/>
              </w:rPr>
              <w:t>Review resources in scope for migration</w:t>
            </w:r>
            <w:r w:rsidR="00B0036E">
              <w:rPr>
                <w:noProof/>
                <w:webHidden/>
              </w:rPr>
              <w:tab/>
            </w:r>
            <w:r w:rsidR="00B0036E">
              <w:rPr>
                <w:noProof/>
                <w:webHidden/>
              </w:rPr>
              <w:fldChar w:fldCharType="begin"/>
            </w:r>
            <w:r w:rsidR="00B0036E">
              <w:rPr>
                <w:noProof/>
                <w:webHidden/>
              </w:rPr>
              <w:instrText xml:space="preserve"> PAGEREF _Toc103059579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380C2887" w14:textId="6ADB4E16" w:rsidR="00B0036E" w:rsidRDefault="004C7514">
          <w:pPr>
            <w:pStyle w:val="TOC2"/>
            <w:tabs>
              <w:tab w:val="right" w:leader="dot" w:pos="10790"/>
            </w:tabs>
            <w:rPr>
              <w:noProof/>
              <w:sz w:val="22"/>
              <w:szCs w:val="22"/>
            </w:rPr>
          </w:pPr>
          <w:hyperlink w:anchor="_Toc103059580" w:history="1">
            <w:r w:rsidR="00B0036E" w:rsidRPr="003A26A0">
              <w:rPr>
                <w:rStyle w:val="Hyperlink"/>
                <w:noProof/>
              </w:rPr>
              <w:t>Provision Required Access</w:t>
            </w:r>
            <w:r w:rsidR="00B0036E">
              <w:rPr>
                <w:noProof/>
                <w:webHidden/>
              </w:rPr>
              <w:tab/>
            </w:r>
            <w:r w:rsidR="00B0036E">
              <w:rPr>
                <w:noProof/>
                <w:webHidden/>
              </w:rPr>
              <w:fldChar w:fldCharType="begin"/>
            </w:r>
            <w:r w:rsidR="00B0036E">
              <w:rPr>
                <w:noProof/>
                <w:webHidden/>
              </w:rPr>
              <w:instrText xml:space="preserve"> PAGEREF _Toc103059580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457B8A73" w14:textId="2F522BFC" w:rsidR="00B0036E" w:rsidRDefault="004C7514">
          <w:pPr>
            <w:pStyle w:val="TOC3"/>
            <w:tabs>
              <w:tab w:val="right" w:leader="dot" w:pos="10790"/>
            </w:tabs>
            <w:rPr>
              <w:noProof/>
              <w:sz w:val="22"/>
              <w:szCs w:val="22"/>
            </w:rPr>
          </w:pPr>
          <w:hyperlink w:anchor="_Toc103059581" w:history="1">
            <w:r w:rsidR="00B0036E" w:rsidRPr="003A26A0">
              <w:rPr>
                <w:rStyle w:val="Hyperlink"/>
                <w:noProof/>
              </w:rPr>
              <w:t>Request required permissions</w:t>
            </w:r>
            <w:r w:rsidR="00B0036E">
              <w:rPr>
                <w:noProof/>
                <w:webHidden/>
              </w:rPr>
              <w:tab/>
            </w:r>
            <w:r w:rsidR="00B0036E">
              <w:rPr>
                <w:noProof/>
                <w:webHidden/>
              </w:rPr>
              <w:fldChar w:fldCharType="begin"/>
            </w:r>
            <w:r w:rsidR="00B0036E">
              <w:rPr>
                <w:noProof/>
                <w:webHidden/>
              </w:rPr>
              <w:instrText xml:space="preserve"> PAGEREF _Toc103059581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F7B3B97" w14:textId="044F435E" w:rsidR="00B0036E" w:rsidRDefault="004C7514">
          <w:pPr>
            <w:pStyle w:val="TOC3"/>
            <w:tabs>
              <w:tab w:val="right" w:leader="dot" w:pos="10790"/>
            </w:tabs>
            <w:rPr>
              <w:noProof/>
              <w:sz w:val="22"/>
              <w:szCs w:val="22"/>
            </w:rPr>
          </w:pPr>
          <w:hyperlink w:anchor="_Toc103059582" w:history="1">
            <w:r w:rsidR="00B0036E" w:rsidRPr="003A26A0">
              <w:rPr>
                <w:rStyle w:val="Hyperlink"/>
                <w:noProof/>
              </w:rPr>
              <w:t>Register for SkySync account (Service account)</w:t>
            </w:r>
            <w:r w:rsidR="00B0036E">
              <w:rPr>
                <w:noProof/>
                <w:webHidden/>
              </w:rPr>
              <w:tab/>
            </w:r>
            <w:r w:rsidR="00B0036E">
              <w:rPr>
                <w:noProof/>
                <w:webHidden/>
              </w:rPr>
              <w:fldChar w:fldCharType="begin"/>
            </w:r>
            <w:r w:rsidR="00B0036E">
              <w:rPr>
                <w:noProof/>
                <w:webHidden/>
              </w:rPr>
              <w:instrText xml:space="preserve"> PAGEREF _Toc103059582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5A9D338" w14:textId="71F3B6BA" w:rsidR="00B0036E" w:rsidRDefault="004C7514">
          <w:pPr>
            <w:pStyle w:val="TOC3"/>
            <w:tabs>
              <w:tab w:val="right" w:leader="dot" w:pos="10790"/>
            </w:tabs>
            <w:rPr>
              <w:noProof/>
              <w:sz w:val="22"/>
              <w:szCs w:val="22"/>
            </w:rPr>
          </w:pPr>
          <w:hyperlink w:anchor="_Toc103059583" w:history="1">
            <w:r w:rsidR="00B0036E" w:rsidRPr="003A26A0">
              <w:rPr>
                <w:rStyle w:val="Hyperlink"/>
                <w:noProof/>
              </w:rPr>
              <w:t>Provide Office 365 permissions (Service account)</w:t>
            </w:r>
            <w:r w:rsidR="00B0036E">
              <w:rPr>
                <w:noProof/>
                <w:webHidden/>
              </w:rPr>
              <w:tab/>
            </w:r>
            <w:r w:rsidR="00B0036E">
              <w:rPr>
                <w:noProof/>
                <w:webHidden/>
              </w:rPr>
              <w:fldChar w:fldCharType="begin"/>
            </w:r>
            <w:r w:rsidR="00B0036E">
              <w:rPr>
                <w:noProof/>
                <w:webHidden/>
              </w:rPr>
              <w:instrText xml:space="preserve"> PAGEREF _Toc103059583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7F18CA21" w14:textId="6B1678DA" w:rsidR="00B0036E" w:rsidRDefault="004C7514">
          <w:pPr>
            <w:pStyle w:val="TOC3"/>
            <w:tabs>
              <w:tab w:val="right" w:leader="dot" w:pos="10790"/>
            </w:tabs>
            <w:rPr>
              <w:noProof/>
              <w:sz w:val="22"/>
              <w:szCs w:val="22"/>
            </w:rPr>
          </w:pPr>
          <w:hyperlink w:anchor="_Toc103059584" w:history="1">
            <w:r w:rsidR="00B0036E" w:rsidRPr="003A26A0">
              <w:rPr>
                <w:rStyle w:val="Hyperlink"/>
                <w:noProof/>
              </w:rPr>
              <w:t>Provide tool permissions (SkySync account) to Source and Destination</w:t>
            </w:r>
            <w:r w:rsidR="00B0036E">
              <w:rPr>
                <w:noProof/>
                <w:webHidden/>
              </w:rPr>
              <w:tab/>
            </w:r>
            <w:r w:rsidR="00B0036E">
              <w:rPr>
                <w:noProof/>
                <w:webHidden/>
              </w:rPr>
              <w:fldChar w:fldCharType="begin"/>
            </w:r>
            <w:r w:rsidR="00B0036E">
              <w:rPr>
                <w:noProof/>
                <w:webHidden/>
              </w:rPr>
              <w:instrText xml:space="preserve"> PAGEREF _Toc103059584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750F5C6E" w14:textId="6F5C974C" w:rsidR="00B0036E" w:rsidRDefault="004C7514">
          <w:pPr>
            <w:pStyle w:val="TOC2"/>
            <w:tabs>
              <w:tab w:val="right" w:leader="dot" w:pos="10790"/>
            </w:tabs>
            <w:rPr>
              <w:noProof/>
              <w:sz w:val="22"/>
              <w:szCs w:val="22"/>
            </w:rPr>
          </w:pPr>
          <w:hyperlink w:anchor="_Toc103059585" w:history="1">
            <w:r w:rsidR="00B0036E" w:rsidRPr="003A26A0">
              <w:rPr>
                <w:rStyle w:val="Hyperlink"/>
                <w:noProof/>
              </w:rPr>
              <w:t>Finalize Migration Groups (Migration "waves")</w:t>
            </w:r>
            <w:r w:rsidR="00B0036E">
              <w:rPr>
                <w:noProof/>
                <w:webHidden/>
              </w:rPr>
              <w:tab/>
            </w:r>
            <w:r w:rsidR="00B0036E">
              <w:rPr>
                <w:noProof/>
                <w:webHidden/>
              </w:rPr>
              <w:fldChar w:fldCharType="begin"/>
            </w:r>
            <w:r w:rsidR="00B0036E">
              <w:rPr>
                <w:noProof/>
                <w:webHidden/>
              </w:rPr>
              <w:instrText xml:space="preserve"> PAGEREF _Toc103059585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959DF52" w14:textId="4C10655D" w:rsidR="00B0036E" w:rsidRDefault="004C7514">
          <w:pPr>
            <w:pStyle w:val="TOC2"/>
            <w:tabs>
              <w:tab w:val="right" w:leader="dot" w:pos="10790"/>
            </w:tabs>
            <w:rPr>
              <w:noProof/>
              <w:sz w:val="22"/>
              <w:szCs w:val="22"/>
            </w:rPr>
          </w:pPr>
          <w:hyperlink w:anchor="_Toc103059586" w:history="1">
            <w:r w:rsidR="00B0036E" w:rsidRPr="003A26A0">
              <w:rPr>
                <w:rStyle w:val="Hyperlink"/>
                <w:noProof/>
              </w:rPr>
              <w:t>Provision Shutterfly SharePoint Site</w:t>
            </w:r>
            <w:r w:rsidR="00B0036E">
              <w:rPr>
                <w:noProof/>
                <w:webHidden/>
              </w:rPr>
              <w:tab/>
            </w:r>
            <w:r w:rsidR="00B0036E">
              <w:rPr>
                <w:noProof/>
                <w:webHidden/>
              </w:rPr>
              <w:fldChar w:fldCharType="begin"/>
            </w:r>
            <w:r w:rsidR="00B0036E">
              <w:rPr>
                <w:noProof/>
                <w:webHidden/>
              </w:rPr>
              <w:instrText xml:space="preserve"> PAGEREF _Toc103059586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37D93444" w14:textId="20BE1D93" w:rsidR="00B0036E" w:rsidRDefault="004C7514">
          <w:pPr>
            <w:pStyle w:val="TOC2"/>
            <w:tabs>
              <w:tab w:val="right" w:leader="dot" w:pos="10790"/>
            </w:tabs>
            <w:rPr>
              <w:noProof/>
              <w:sz w:val="22"/>
              <w:szCs w:val="22"/>
            </w:rPr>
          </w:pPr>
          <w:hyperlink w:anchor="_Toc103059587" w:history="1">
            <w:r w:rsidR="00B0036E" w:rsidRPr="003A26A0">
              <w:rPr>
                <w:rStyle w:val="Hyperlink"/>
                <w:noProof/>
              </w:rPr>
              <w:t>LifeTouch in SPO - UAT and Bug Fixing</w:t>
            </w:r>
            <w:r w:rsidR="00B0036E">
              <w:rPr>
                <w:noProof/>
                <w:webHidden/>
              </w:rPr>
              <w:tab/>
            </w:r>
            <w:r w:rsidR="00B0036E">
              <w:rPr>
                <w:noProof/>
                <w:webHidden/>
              </w:rPr>
              <w:fldChar w:fldCharType="begin"/>
            </w:r>
            <w:r w:rsidR="00B0036E">
              <w:rPr>
                <w:noProof/>
                <w:webHidden/>
              </w:rPr>
              <w:instrText xml:space="preserve"> PAGEREF _Toc103059587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22B6E8A0" w14:textId="1307E3A8" w:rsidR="00B0036E" w:rsidRDefault="004C7514">
          <w:pPr>
            <w:pStyle w:val="TOC2"/>
            <w:tabs>
              <w:tab w:val="right" w:leader="dot" w:pos="10790"/>
            </w:tabs>
            <w:rPr>
              <w:noProof/>
              <w:sz w:val="22"/>
              <w:szCs w:val="22"/>
            </w:rPr>
          </w:pPr>
          <w:hyperlink w:anchor="_Toc103059588" w:history="1">
            <w:r w:rsidR="00B0036E" w:rsidRPr="003A26A0">
              <w:rPr>
                <w:rStyle w:val="Hyperlink"/>
                <w:noProof/>
              </w:rPr>
              <w:t>Optimize and Configure SkySync for Migration Jobs</w:t>
            </w:r>
            <w:r w:rsidR="00B0036E">
              <w:rPr>
                <w:noProof/>
                <w:webHidden/>
              </w:rPr>
              <w:tab/>
            </w:r>
            <w:r w:rsidR="00B0036E">
              <w:rPr>
                <w:noProof/>
                <w:webHidden/>
              </w:rPr>
              <w:fldChar w:fldCharType="begin"/>
            </w:r>
            <w:r w:rsidR="00B0036E">
              <w:rPr>
                <w:noProof/>
                <w:webHidden/>
              </w:rPr>
              <w:instrText xml:space="preserve"> PAGEREF _Toc103059588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5E070662" w14:textId="5BCBD57D" w:rsidR="00B0036E" w:rsidRDefault="004C7514">
          <w:pPr>
            <w:pStyle w:val="TOC2"/>
            <w:tabs>
              <w:tab w:val="right" w:leader="dot" w:pos="10790"/>
            </w:tabs>
            <w:rPr>
              <w:noProof/>
              <w:sz w:val="22"/>
              <w:szCs w:val="22"/>
            </w:rPr>
          </w:pPr>
          <w:hyperlink w:anchor="_Toc103059589" w:history="1">
            <w:r w:rsidR="00B0036E" w:rsidRPr="003A26A0">
              <w:rPr>
                <w:rStyle w:val="Hyperlink"/>
                <w:noProof/>
              </w:rPr>
              <w:t>SPO / OneDrive / Teams Proof of Concept Migration</w:t>
            </w:r>
            <w:r w:rsidR="00B0036E">
              <w:rPr>
                <w:noProof/>
                <w:webHidden/>
              </w:rPr>
              <w:tab/>
            </w:r>
            <w:r w:rsidR="00B0036E">
              <w:rPr>
                <w:noProof/>
                <w:webHidden/>
              </w:rPr>
              <w:fldChar w:fldCharType="begin"/>
            </w:r>
            <w:r w:rsidR="00B0036E">
              <w:rPr>
                <w:noProof/>
                <w:webHidden/>
              </w:rPr>
              <w:instrText xml:space="preserve"> PAGEREF _Toc103059589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4E8CC9A6" w14:textId="1B89E915" w:rsidR="00B0036E" w:rsidRDefault="004C7514">
          <w:pPr>
            <w:pStyle w:val="TOC3"/>
            <w:tabs>
              <w:tab w:val="right" w:leader="dot" w:pos="10790"/>
            </w:tabs>
            <w:rPr>
              <w:noProof/>
              <w:sz w:val="22"/>
              <w:szCs w:val="22"/>
            </w:rPr>
          </w:pPr>
          <w:hyperlink w:anchor="_Toc103059590" w:history="1">
            <w:r w:rsidR="00B0036E" w:rsidRPr="003A26A0">
              <w:rPr>
                <w:rStyle w:val="Hyperlink"/>
                <w:noProof/>
              </w:rPr>
              <w:t>Pre-create SharePoint sites in Target tenant</w:t>
            </w:r>
            <w:r w:rsidR="00B0036E">
              <w:rPr>
                <w:noProof/>
                <w:webHidden/>
              </w:rPr>
              <w:tab/>
            </w:r>
            <w:r w:rsidR="00B0036E">
              <w:rPr>
                <w:noProof/>
                <w:webHidden/>
              </w:rPr>
              <w:fldChar w:fldCharType="begin"/>
            </w:r>
            <w:r w:rsidR="00B0036E">
              <w:rPr>
                <w:noProof/>
                <w:webHidden/>
              </w:rPr>
              <w:instrText xml:space="preserve"> PAGEREF _Toc103059590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0A20BC4D" w14:textId="5073AE52" w:rsidR="00B0036E" w:rsidRDefault="004C7514">
          <w:pPr>
            <w:pStyle w:val="TOC3"/>
            <w:tabs>
              <w:tab w:val="right" w:leader="dot" w:pos="10790"/>
            </w:tabs>
            <w:rPr>
              <w:noProof/>
              <w:sz w:val="22"/>
              <w:szCs w:val="22"/>
            </w:rPr>
          </w:pPr>
          <w:hyperlink w:anchor="_Toc103059591" w:history="1">
            <w:r w:rsidR="00B0036E" w:rsidRPr="003A26A0">
              <w:rPr>
                <w:rStyle w:val="Hyperlink"/>
                <w:noProof/>
              </w:rPr>
              <w:t>Validate OneDrive sites in Target tenant</w:t>
            </w:r>
            <w:r w:rsidR="00B0036E">
              <w:rPr>
                <w:noProof/>
                <w:webHidden/>
              </w:rPr>
              <w:tab/>
            </w:r>
            <w:r w:rsidR="00B0036E">
              <w:rPr>
                <w:noProof/>
                <w:webHidden/>
              </w:rPr>
              <w:fldChar w:fldCharType="begin"/>
            </w:r>
            <w:r w:rsidR="00B0036E">
              <w:rPr>
                <w:noProof/>
                <w:webHidden/>
              </w:rPr>
              <w:instrText xml:space="preserve"> PAGEREF _Toc103059591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24E48508" w14:textId="45C2DB45" w:rsidR="00B0036E" w:rsidRDefault="004C7514">
          <w:pPr>
            <w:pStyle w:val="TOC3"/>
            <w:tabs>
              <w:tab w:val="right" w:leader="dot" w:pos="10790"/>
            </w:tabs>
            <w:rPr>
              <w:noProof/>
              <w:sz w:val="22"/>
              <w:szCs w:val="22"/>
            </w:rPr>
          </w:pPr>
          <w:hyperlink w:anchor="_Toc103059592" w:history="1">
            <w:r w:rsidR="00B0036E" w:rsidRPr="003A26A0">
              <w:rPr>
                <w:rStyle w:val="Hyperlink"/>
                <w:noProof/>
              </w:rPr>
              <w:t>Pre-create Teams sites in Target tenant</w:t>
            </w:r>
            <w:r w:rsidR="00B0036E">
              <w:rPr>
                <w:noProof/>
                <w:webHidden/>
              </w:rPr>
              <w:tab/>
            </w:r>
            <w:r w:rsidR="00B0036E">
              <w:rPr>
                <w:noProof/>
                <w:webHidden/>
              </w:rPr>
              <w:fldChar w:fldCharType="begin"/>
            </w:r>
            <w:r w:rsidR="00B0036E">
              <w:rPr>
                <w:noProof/>
                <w:webHidden/>
              </w:rPr>
              <w:instrText xml:space="preserve"> PAGEREF _Toc103059592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DD03A14" w14:textId="4755E1AF" w:rsidR="00B0036E" w:rsidRDefault="004C7514">
          <w:pPr>
            <w:pStyle w:val="TOC3"/>
            <w:tabs>
              <w:tab w:val="right" w:leader="dot" w:pos="10790"/>
            </w:tabs>
            <w:rPr>
              <w:noProof/>
              <w:sz w:val="22"/>
              <w:szCs w:val="22"/>
            </w:rPr>
          </w:pPr>
          <w:hyperlink w:anchor="_Toc103059593" w:history="1">
            <w:r w:rsidR="00B0036E" w:rsidRPr="003A26A0">
              <w:rPr>
                <w:rStyle w:val="Hyperlink"/>
                <w:noProof/>
              </w:rPr>
              <w:t>Enable SharePoint site features in Target tenant</w:t>
            </w:r>
            <w:r w:rsidR="00B0036E">
              <w:rPr>
                <w:noProof/>
                <w:webHidden/>
              </w:rPr>
              <w:tab/>
            </w:r>
            <w:r w:rsidR="00B0036E">
              <w:rPr>
                <w:noProof/>
                <w:webHidden/>
              </w:rPr>
              <w:fldChar w:fldCharType="begin"/>
            </w:r>
            <w:r w:rsidR="00B0036E">
              <w:rPr>
                <w:noProof/>
                <w:webHidden/>
              </w:rPr>
              <w:instrText xml:space="preserve"> PAGEREF _Toc103059593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850F79E" w14:textId="7761785E" w:rsidR="00B0036E" w:rsidRDefault="004C7514">
          <w:pPr>
            <w:pStyle w:val="TOC3"/>
            <w:tabs>
              <w:tab w:val="right" w:leader="dot" w:pos="10790"/>
            </w:tabs>
            <w:rPr>
              <w:noProof/>
              <w:sz w:val="22"/>
              <w:szCs w:val="22"/>
            </w:rPr>
          </w:pPr>
          <w:hyperlink w:anchor="_Toc103059594" w:history="1">
            <w:r w:rsidR="00B0036E" w:rsidRPr="003A26A0">
              <w:rPr>
                <w:rStyle w:val="Hyperlink"/>
                <w:noProof/>
              </w:rPr>
              <w:t>Pre-create SharePoint site structure in Target tenant</w:t>
            </w:r>
            <w:r w:rsidR="00B0036E">
              <w:rPr>
                <w:noProof/>
                <w:webHidden/>
              </w:rPr>
              <w:tab/>
            </w:r>
            <w:r w:rsidR="00B0036E">
              <w:rPr>
                <w:noProof/>
                <w:webHidden/>
              </w:rPr>
              <w:fldChar w:fldCharType="begin"/>
            </w:r>
            <w:r w:rsidR="00B0036E">
              <w:rPr>
                <w:noProof/>
                <w:webHidden/>
              </w:rPr>
              <w:instrText xml:space="preserve"> PAGEREF _Toc103059594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05384709" w14:textId="7080268A" w:rsidR="00B0036E" w:rsidRDefault="004C7514">
          <w:pPr>
            <w:pStyle w:val="TOC3"/>
            <w:tabs>
              <w:tab w:val="right" w:leader="dot" w:pos="10790"/>
            </w:tabs>
            <w:rPr>
              <w:noProof/>
              <w:sz w:val="22"/>
              <w:szCs w:val="22"/>
            </w:rPr>
          </w:pPr>
          <w:hyperlink w:anchor="_Toc103059595" w:history="1">
            <w:r w:rsidR="00B0036E" w:rsidRPr="003A26A0">
              <w:rPr>
                <w:rStyle w:val="Hyperlink"/>
                <w:noProof/>
              </w:rPr>
              <w:t>Pre-create Teams site structure in Target tenant</w:t>
            </w:r>
            <w:r w:rsidR="00B0036E">
              <w:rPr>
                <w:noProof/>
                <w:webHidden/>
              </w:rPr>
              <w:tab/>
            </w:r>
            <w:r w:rsidR="00B0036E">
              <w:rPr>
                <w:noProof/>
                <w:webHidden/>
              </w:rPr>
              <w:fldChar w:fldCharType="begin"/>
            </w:r>
            <w:r w:rsidR="00B0036E">
              <w:rPr>
                <w:noProof/>
                <w:webHidden/>
              </w:rPr>
              <w:instrText xml:space="preserve"> PAGEREF _Toc103059595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5B09E78E" w14:textId="27024A75" w:rsidR="00B0036E" w:rsidRDefault="004C7514">
          <w:pPr>
            <w:pStyle w:val="TOC3"/>
            <w:tabs>
              <w:tab w:val="right" w:leader="dot" w:pos="10790"/>
            </w:tabs>
            <w:rPr>
              <w:noProof/>
              <w:sz w:val="22"/>
              <w:szCs w:val="22"/>
            </w:rPr>
          </w:pPr>
          <w:hyperlink w:anchor="_Toc103059596" w:history="1">
            <w:r w:rsidR="00B0036E" w:rsidRPr="003A26A0">
              <w:rPr>
                <w:rStyle w:val="Hyperlink"/>
                <w:noProof/>
              </w:rPr>
              <w:t>Migrate POC SharePoint data</w:t>
            </w:r>
            <w:r w:rsidR="00B0036E">
              <w:rPr>
                <w:noProof/>
                <w:webHidden/>
              </w:rPr>
              <w:tab/>
            </w:r>
            <w:r w:rsidR="00B0036E">
              <w:rPr>
                <w:noProof/>
                <w:webHidden/>
              </w:rPr>
              <w:fldChar w:fldCharType="begin"/>
            </w:r>
            <w:r w:rsidR="00B0036E">
              <w:rPr>
                <w:noProof/>
                <w:webHidden/>
              </w:rPr>
              <w:instrText xml:space="preserve"> PAGEREF _Toc103059596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60510C6" w14:textId="663FF48F" w:rsidR="00B0036E" w:rsidRDefault="004C7514">
          <w:pPr>
            <w:pStyle w:val="TOC3"/>
            <w:tabs>
              <w:tab w:val="right" w:leader="dot" w:pos="10790"/>
            </w:tabs>
            <w:rPr>
              <w:noProof/>
              <w:sz w:val="22"/>
              <w:szCs w:val="22"/>
            </w:rPr>
          </w:pPr>
          <w:hyperlink w:anchor="_Toc103059597" w:history="1">
            <w:r w:rsidR="00B0036E" w:rsidRPr="003A26A0">
              <w:rPr>
                <w:rStyle w:val="Hyperlink"/>
                <w:noProof/>
              </w:rPr>
              <w:t>Migrate POC OneDrive data</w:t>
            </w:r>
            <w:r w:rsidR="00B0036E">
              <w:rPr>
                <w:noProof/>
                <w:webHidden/>
              </w:rPr>
              <w:tab/>
            </w:r>
            <w:r w:rsidR="00B0036E">
              <w:rPr>
                <w:noProof/>
                <w:webHidden/>
              </w:rPr>
              <w:fldChar w:fldCharType="begin"/>
            </w:r>
            <w:r w:rsidR="00B0036E">
              <w:rPr>
                <w:noProof/>
                <w:webHidden/>
              </w:rPr>
              <w:instrText xml:space="preserve"> PAGEREF _Toc103059597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B613BC5" w14:textId="596CD508" w:rsidR="00B0036E" w:rsidRDefault="004C7514">
          <w:pPr>
            <w:pStyle w:val="TOC3"/>
            <w:tabs>
              <w:tab w:val="right" w:leader="dot" w:pos="10790"/>
            </w:tabs>
            <w:rPr>
              <w:noProof/>
              <w:sz w:val="22"/>
              <w:szCs w:val="22"/>
            </w:rPr>
          </w:pPr>
          <w:hyperlink w:anchor="_Toc103059598" w:history="1">
            <w:r w:rsidR="00B0036E" w:rsidRPr="003A26A0">
              <w:rPr>
                <w:rStyle w:val="Hyperlink"/>
                <w:noProof/>
              </w:rPr>
              <w:t>Migrate POC Teams data</w:t>
            </w:r>
            <w:r w:rsidR="00B0036E">
              <w:rPr>
                <w:noProof/>
                <w:webHidden/>
              </w:rPr>
              <w:tab/>
            </w:r>
            <w:r w:rsidR="00B0036E">
              <w:rPr>
                <w:noProof/>
                <w:webHidden/>
              </w:rPr>
              <w:fldChar w:fldCharType="begin"/>
            </w:r>
            <w:r w:rsidR="00B0036E">
              <w:rPr>
                <w:noProof/>
                <w:webHidden/>
              </w:rPr>
              <w:instrText xml:space="preserve"> PAGEREF _Toc103059598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4C3EC51D" w14:textId="1C9A9FCA" w:rsidR="00B0036E" w:rsidRDefault="004C7514">
          <w:pPr>
            <w:pStyle w:val="TOC3"/>
            <w:tabs>
              <w:tab w:val="right" w:leader="dot" w:pos="10790"/>
            </w:tabs>
            <w:rPr>
              <w:noProof/>
              <w:sz w:val="22"/>
              <w:szCs w:val="22"/>
            </w:rPr>
          </w:pPr>
          <w:hyperlink w:anchor="_Toc103059599" w:history="1">
            <w:r w:rsidR="00B0036E" w:rsidRPr="003A26A0">
              <w:rPr>
                <w:rStyle w:val="Hyperlink"/>
                <w:noProof/>
              </w:rPr>
              <w:t>Analyze SharePoint results and resolve errors</w:t>
            </w:r>
            <w:r w:rsidR="00B0036E">
              <w:rPr>
                <w:noProof/>
                <w:webHidden/>
              </w:rPr>
              <w:tab/>
            </w:r>
            <w:r w:rsidR="00B0036E">
              <w:rPr>
                <w:noProof/>
                <w:webHidden/>
              </w:rPr>
              <w:fldChar w:fldCharType="begin"/>
            </w:r>
            <w:r w:rsidR="00B0036E">
              <w:rPr>
                <w:noProof/>
                <w:webHidden/>
              </w:rPr>
              <w:instrText xml:space="preserve"> PAGEREF _Toc103059599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1F1CCD7E" w14:textId="4364D99B" w:rsidR="00B0036E" w:rsidRDefault="004C7514">
          <w:pPr>
            <w:pStyle w:val="TOC3"/>
            <w:tabs>
              <w:tab w:val="right" w:leader="dot" w:pos="10790"/>
            </w:tabs>
            <w:rPr>
              <w:noProof/>
              <w:sz w:val="22"/>
              <w:szCs w:val="22"/>
            </w:rPr>
          </w:pPr>
          <w:hyperlink w:anchor="_Toc103059600" w:history="1">
            <w:r w:rsidR="00B0036E" w:rsidRPr="003A26A0">
              <w:rPr>
                <w:rStyle w:val="Hyperlink"/>
                <w:noProof/>
              </w:rPr>
              <w:t>Analyze OneDrive results and resolve errors</w:t>
            </w:r>
            <w:r w:rsidR="00B0036E">
              <w:rPr>
                <w:noProof/>
                <w:webHidden/>
              </w:rPr>
              <w:tab/>
            </w:r>
            <w:r w:rsidR="00B0036E">
              <w:rPr>
                <w:noProof/>
                <w:webHidden/>
              </w:rPr>
              <w:fldChar w:fldCharType="begin"/>
            </w:r>
            <w:r w:rsidR="00B0036E">
              <w:rPr>
                <w:noProof/>
                <w:webHidden/>
              </w:rPr>
              <w:instrText xml:space="preserve"> PAGEREF _Toc103059600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F041A17" w14:textId="711DD011" w:rsidR="00B0036E" w:rsidRDefault="004C7514">
          <w:pPr>
            <w:pStyle w:val="TOC3"/>
            <w:tabs>
              <w:tab w:val="right" w:leader="dot" w:pos="10790"/>
            </w:tabs>
            <w:rPr>
              <w:noProof/>
              <w:sz w:val="22"/>
              <w:szCs w:val="22"/>
            </w:rPr>
          </w:pPr>
          <w:hyperlink w:anchor="_Toc103059601" w:history="1">
            <w:r w:rsidR="00B0036E" w:rsidRPr="003A26A0">
              <w:rPr>
                <w:rStyle w:val="Hyperlink"/>
                <w:noProof/>
              </w:rPr>
              <w:t>Analyze Teams results and resolve errors</w:t>
            </w:r>
            <w:r w:rsidR="00B0036E">
              <w:rPr>
                <w:noProof/>
                <w:webHidden/>
              </w:rPr>
              <w:tab/>
            </w:r>
            <w:r w:rsidR="00B0036E">
              <w:rPr>
                <w:noProof/>
                <w:webHidden/>
              </w:rPr>
              <w:fldChar w:fldCharType="begin"/>
            </w:r>
            <w:r w:rsidR="00B0036E">
              <w:rPr>
                <w:noProof/>
                <w:webHidden/>
              </w:rPr>
              <w:instrText xml:space="preserve"> PAGEREF _Toc103059601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4B69AA7D" w14:textId="55B47EEB" w:rsidR="00B0036E" w:rsidRDefault="004C7514">
          <w:pPr>
            <w:pStyle w:val="TOC2"/>
            <w:tabs>
              <w:tab w:val="right" w:leader="dot" w:pos="10790"/>
            </w:tabs>
            <w:rPr>
              <w:noProof/>
              <w:sz w:val="22"/>
              <w:szCs w:val="22"/>
            </w:rPr>
          </w:pPr>
          <w:hyperlink w:anchor="_Toc103059602" w:history="1">
            <w:r w:rsidR="00B0036E" w:rsidRPr="003A26A0">
              <w:rPr>
                <w:rStyle w:val="Hyperlink"/>
                <w:noProof/>
              </w:rPr>
              <w:t>Finalize Communication Plan</w:t>
            </w:r>
            <w:r w:rsidR="00B0036E">
              <w:rPr>
                <w:noProof/>
                <w:webHidden/>
              </w:rPr>
              <w:tab/>
            </w:r>
            <w:r w:rsidR="00B0036E">
              <w:rPr>
                <w:noProof/>
                <w:webHidden/>
              </w:rPr>
              <w:fldChar w:fldCharType="begin"/>
            </w:r>
            <w:r w:rsidR="00B0036E">
              <w:rPr>
                <w:noProof/>
                <w:webHidden/>
              </w:rPr>
              <w:instrText xml:space="preserve"> PAGEREF _Toc103059602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FBE57DA" w14:textId="17C241E5" w:rsidR="00B0036E" w:rsidRDefault="004C7514">
          <w:pPr>
            <w:pStyle w:val="TOC3"/>
            <w:tabs>
              <w:tab w:val="right" w:leader="dot" w:pos="10790"/>
            </w:tabs>
            <w:rPr>
              <w:noProof/>
              <w:sz w:val="22"/>
              <w:szCs w:val="22"/>
            </w:rPr>
          </w:pPr>
          <w:hyperlink w:anchor="_Toc103059603" w:history="1">
            <w:r w:rsidR="00B0036E" w:rsidRPr="003A26A0">
              <w:rPr>
                <w:rStyle w:val="Hyperlink"/>
                <w:noProof/>
              </w:rPr>
              <w:t>Develop end user communication plan / timeline</w:t>
            </w:r>
            <w:r w:rsidR="00B0036E">
              <w:rPr>
                <w:noProof/>
                <w:webHidden/>
              </w:rPr>
              <w:tab/>
            </w:r>
            <w:r w:rsidR="00B0036E">
              <w:rPr>
                <w:noProof/>
                <w:webHidden/>
              </w:rPr>
              <w:fldChar w:fldCharType="begin"/>
            </w:r>
            <w:r w:rsidR="00B0036E">
              <w:rPr>
                <w:noProof/>
                <w:webHidden/>
              </w:rPr>
              <w:instrText xml:space="preserve"> PAGEREF _Toc103059603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343D02E3" w14:textId="60D5DF78" w:rsidR="00B0036E" w:rsidRDefault="004C7514">
          <w:pPr>
            <w:pStyle w:val="TOC3"/>
            <w:tabs>
              <w:tab w:val="right" w:leader="dot" w:pos="10790"/>
            </w:tabs>
            <w:rPr>
              <w:noProof/>
              <w:sz w:val="22"/>
              <w:szCs w:val="22"/>
            </w:rPr>
          </w:pPr>
          <w:hyperlink w:anchor="_Toc103059604" w:history="1">
            <w:r w:rsidR="00B0036E" w:rsidRPr="003A26A0">
              <w:rPr>
                <w:rStyle w:val="Hyperlink"/>
                <w:noProof/>
              </w:rPr>
              <w:t>Create end user communication template</w:t>
            </w:r>
            <w:r w:rsidR="00B0036E">
              <w:rPr>
                <w:noProof/>
                <w:webHidden/>
              </w:rPr>
              <w:tab/>
            </w:r>
            <w:r w:rsidR="00B0036E">
              <w:rPr>
                <w:noProof/>
                <w:webHidden/>
              </w:rPr>
              <w:fldChar w:fldCharType="begin"/>
            </w:r>
            <w:r w:rsidR="00B0036E">
              <w:rPr>
                <w:noProof/>
                <w:webHidden/>
              </w:rPr>
              <w:instrText xml:space="preserve"> PAGEREF _Toc103059604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3A49D40" w14:textId="55D6FBD4" w:rsidR="00B0036E" w:rsidRDefault="004C7514">
          <w:pPr>
            <w:pStyle w:val="TOC3"/>
            <w:tabs>
              <w:tab w:val="right" w:leader="dot" w:pos="10790"/>
            </w:tabs>
            <w:rPr>
              <w:noProof/>
              <w:sz w:val="22"/>
              <w:szCs w:val="22"/>
            </w:rPr>
          </w:pPr>
          <w:hyperlink w:anchor="_Toc103059605" w:history="1">
            <w:r w:rsidR="00B0036E" w:rsidRPr="003A26A0">
              <w:rPr>
                <w:rStyle w:val="Hyperlink"/>
                <w:noProof/>
              </w:rPr>
              <w:t>Verify migration group CSV/Excel file</w:t>
            </w:r>
            <w:r w:rsidR="00B0036E">
              <w:rPr>
                <w:noProof/>
                <w:webHidden/>
              </w:rPr>
              <w:tab/>
            </w:r>
            <w:r w:rsidR="00B0036E">
              <w:rPr>
                <w:noProof/>
                <w:webHidden/>
              </w:rPr>
              <w:fldChar w:fldCharType="begin"/>
            </w:r>
            <w:r w:rsidR="00B0036E">
              <w:rPr>
                <w:noProof/>
                <w:webHidden/>
              </w:rPr>
              <w:instrText xml:space="preserve"> PAGEREF _Toc103059605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7D317178" w14:textId="5EB383BF" w:rsidR="00B0036E" w:rsidRDefault="004C7514">
          <w:pPr>
            <w:pStyle w:val="TOC2"/>
            <w:tabs>
              <w:tab w:val="right" w:leader="dot" w:pos="10790"/>
            </w:tabs>
            <w:rPr>
              <w:noProof/>
              <w:sz w:val="22"/>
              <w:szCs w:val="22"/>
            </w:rPr>
          </w:pPr>
          <w:hyperlink w:anchor="_Toc103059606" w:history="1">
            <w:r w:rsidR="00B0036E" w:rsidRPr="003A26A0">
              <w:rPr>
                <w:rStyle w:val="Hyperlink"/>
                <w:noProof/>
              </w:rPr>
              <w:t>SPO / OneDrive / Teams Pre-stage for Pilot</w:t>
            </w:r>
            <w:r w:rsidR="00B0036E">
              <w:rPr>
                <w:noProof/>
                <w:webHidden/>
              </w:rPr>
              <w:tab/>
            </w:r>
            <w:r w:rsidR="00B0036E">
              <w:rPr>
                <w:noProof/>
                <w:webHidden/>
              </w:rPr>
              <w:fldChar w:fldCharType="begin"/>
            </w:r>
            <w:r w:rsidR="00B0036E">
              <w:rPr>
                <w:noProof/>
                <w:webHidden/>
              </w:rPr>
              <w:instrText xml:space="preserve"> PAGEREF _Toc103059606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6CDB04E6" w14:textId="7D728256" w:rsidR="00B0036E" w:rsidRDefault="004C7514">
          <w:pPr>
            <w:pStyle w:val="TOC3"/>
            <w:tabs>
              <w:tab w:val="right" w:leader="dot" w:pos="10790"/>
            </w:tabs>
            <w:rPr>
              <w:noProof/>
              <w:sz w:val="22"/>
              <w:szCs w:val="22"/>
            </w:rPr>
          </w:pPr>
          <w:hyperlink w:anchor="_Toc103059607" w:history="1">
            <w:r w:rsidR="00B0036E" w:rsidRPr="003A26A0">
              <w:rPr>
                <w:rStyle w:val="Hyperlink"/>
                <w:noProof/>
              </w:rPr>
              <w:t>Pre-create SharePoint sites in Target tenant for pilot</w:t>
            </w:r>
            <w:r w:rsidR="00B0036E">
              <w:rPr>
                <w:noProof/>
                <w:webHidden/>
              </w:rPr>
              <w:tab/>
            </w:r>
            <w:r w:rsidR="00B0036E">
              <w:rPr>
                <w:noProof/>
                <w:webHidden/>
              </w:rPr>
              <w:fldChar w:fldCharType="begin"/>
            </w:r>
            <w:r w:rsidR="00B0036E">
              <w:rPr>
                <w:noProof/>
                <w:webHidden/>
              </w:rPr>
              <w:instrText xml:space="preserve"> PAGEREF _Toc103059607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957D295" w14:textId="6EB2FA94" w:rsidR="00B0036E" w:rsidRDefault="004C7514">
          <w:pPr>
            <w:pStyle w:val="TOC3"/>
            <w:tabs>
              <w:tab w:val="right" w:leader="dot" w:pos="10790"/>
            </w:tabs>
            <w:rPr>
              <w:noProof/>
              <w:sz w:val="22"/>
              <w:szCs w:val="22"/>
            </w:rPr>
          </w:pPr>
          <w:hyperlink w:anchor="_Toc103059608" w:history="1">
            <w:r w:rsidR="00B0036E" w:rsidRPr="003A26A0">
              <w:rPr>
                <w:rStyle w:val="Hyperlink"/>
                <w:noProof/>
              </w:rPr>
              <w:t>Pre-create Teams sites in Target tenant for pilot</w:t>
            </w:r>
            <w:r w:rsidR="00B0036E">
              <w:rPr>
                <w:noProof/>
                <w:webHidden/>
              </w:rPr>
              <w:tab/>
            </w:r>
            <w:r w:rsidR="00B0036E">
              <w:rPr>
                <w:noProof/>
                <w:webHidden/>
              </w:rPr>
              <w:fldChar w:fldCharType="begin"/>
            </w:r>
            <w:r w:rsidR="00B0036E">
              <w:rPr>
                <w:noProof/>
                <w:webHidden/>
              </w:rPr>
              <w:instrText xml:space="preserve"> PAGEREF _Toc103059608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9366EAE" w14:textId="759747F0" w:rsidR="00B0036E" w:rsidRDefault="004C7514">
          <w:pPr>
            <w:pStyle w:val="TOC3"/>
            <w:tabs>
              <w:tab w:val="right" w:leader="dot" w:pos="10790"/>
            </w:tabs>
            <w:rPr>
              <w:noProof/>
              <w:sz w:val="22"/>
              <w:szCs w:val="22"/>
            </w:rPr>
          </w:pPr>
          <w:hyperlink w:anchor="_Toc103059609" w:history="1">
            <w:r w:rsidR="00B0036E" w:rsidRPr="003A26A0">
              <w:rPr>
                <w:rStyle w:val="Hyperlink"/>
                <w:noProof/>
              </w:rPr>
              <w:t>Enable SharePoint site features in Target tenant for pilot</w:t>
            </w:r>
            <w:r w:rsidR="00B0036E">
              <w:rPr>
                <w:noProof/>
                <w:webHidden/>
              </w:rPr>
              <w:tab/>
            </w:r>
            <w:r w:rsidR="00B0036E">
              <w:rPr>
                <w:noProof/>
                <w:webHidden/>
              </w:rPr>
              <w:fldChar w:fldCharType="begin"/>
            </w:r>
            <w:r w:rsidR="00B0036E">
              <w:rPr>
                <w:noProof/>
                <w:webHidden/>
              </w:rPr>
              <w:instrText xml:space="preserve"> PAGEREF _Toc103059609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840C6CE" w14:textId="25513111" w:rsidR="00B0036E" w:rsidRDefault="004C7514">
          <w:pPr>
            <w:pStyle w:val="TOC3"/>
            <w:tabs>
              <w:tab w:val="right" w:leader="dot" w:pos="10790"/>
            </w:tabs>
            <w:rPr>
              <w:noProof/>
              <w:sz w:val="22"/>
              <w:szCs w:val="22"/>
            </w:rPr>
          </w:pPr>
          <w:hyperlink w:anchor="_Toc103059610" w:history="1">
            <w:r w:rsidR="00B0036E" w:rsidRPr="003A26A0">
              <w:rPr>
                <w:rStyle w:val="Hyperlink"/>
                <w:noProof/>
              </w:rPr>
              <w:t>Pre-create SharePoint site structure in Target tenant for pilot</w:t>
            </w:r>
            <w:r w:rsidR="00B0036E">
              <w:rPr>
                <w:noProof/>
                <w:webHidden/>
              </w:rPr>
              <w:tab/>
            </w:r>
            <w:r w:rsidR="00B0036E">
              <w:rPr>
                <w:noProof/>
                <w:webHidden/>
              </w:rPr>
              <w:fldChar w:fldCharType="begin"/>
            </w:r>
            <w:r w:rsidR="00B0036E">
              <w:rPr>
                <w:noProof/>
                <w:webHidden/>
              </w:rPr>
              <w:instrText xml:space="preserve"> PAGEREF _Toc103059610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58178C26" w14:textId="7C955366" w:rsidR="00B0036E" w:rsidRDefault="004C7514">
          <w:pPr>
            <w:pStyle w:val="TOC3"/>
            <w:tabs>
              <w:tab w:val="right" w:leader="dot" w:pos="10790"/>
            </w:tabs>
            <w:rPr>
              <w:noProof/>
              <w:sz w:val="22"/>
              <w:szCs w:val="22"/>
            </w:rPr>
          </w:pPr>
          <w:hyperlink w:anchor="_Toc103059611" w:history="1">
            <w:r w:rsidR="00B0036E" w:rsidRPr="003A26A0">
              <w:rPr>
                <w:rStyle w:val="Hyperlink"/>
                <w:noProof/>
              </w:rPr>
              <w:t>Pre-Provision OneDrive site in Target tenant for pilot</w:t>
            </w:r>
            <w:r w:rsidR="00B0036E">
              <w:rPr>
                <w:noProof/>
                <w:webHidden/>
              </w:rPr>
              <w:tab/>
            </w:r>
            <w:r w:rsidR="00B0036E">
              <w:rPr>
                <w:noProof/>
                <w:webHidden/>
              </w:rPr>
              <w:fldChar w:fldCharType="begin"/>
            </w:r>
            <w:r w:rsidR="00B0036E">
              <w:rPr>
                <w:noProof/>
                <w:webHidden/>
              </w:rPr>
              <w:instrText xml:space="preserve"> PAGEREF _Toc103059611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1A687A4E" w14:textId="76D9A3DE" w:rsidR="00B0036E" w:rsidRDefault="004C7514">
          <w:pPr>
            <w:pStyle w:val="TOC3"/>
            <w:tabs>
              <w:tab w:val="right" w:leader="dot" w:pos="10790"/>
            </w:tabs>
            <w:rPr>
              <w:noProof/>
              <w:sz w:val="22"/>
              <w:szCs w:val="22"/>
            </w:rPr>
          </w:pPr>
          <w:hyperlink w:anchor="_Toc103059612" w:history="1">
            <w:r w:rsidR="00B0036E" w:rsidRPr="003A26A0">
              <w:rPr>
                <w:rStyle w:val="Hyperlink"/>
                <w:noProof/>
              </w:rPr>
              <w:t>Pre-create Teams site structure in Target tenant for pilot</w:t>
            </w:r>
            <w:r w:rsidR="00B0036E">
              <w:rPr>
                <w:noProof/>
                <w:webHidden/>
              </w:rPr>
              <w:tab/>
            </w:r>
            <w:r w:rsidR="00B0036E">
              <w:rPr>
                <w:noProof/>
                <w:webHidden/>
              </w:rPr>
              <w:fldChar w:fldCharType="begin"/>
            </w:r>
            <w:r w:rsidR="00B0036E">
              <w:rPr>
                <w:noProof/>
                <w:webHidden/>
              </w:rPr>
              <w:instrText xml:space="preserve"> PAGEREF _Toc103059612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3528B669" w14:textId="48462926" w:rsidR="00B0036E" w:rsidRDefault="004C7514">
          <w:pPr>
            <w:pStyle w:val="TOC3"/>
            <w:tabs>
              <w:tab w:val="right" w:leader="dot" w:pos="10790"/>
            </w:tabs>
            <w:rPr>
              <w:noProof/>
              <w:sz w:val="22"/>
              <w:szCs w:val="22"/>
            </w:rPr>
          </w:pPr>
          <w:hyperlink w:anchor="_Toc103059613" w:history="1">
            <w:r w:rsidR="00B0036E" w:rsidRPr="003A26A0">
              <w:rPr>
                <w:rStyle w:val="Hyperlink"/>
                <w:noProof/>
              </w:rPr>
              <w:t>Pre-stage pilot SharePoint</w:t>
            </w:r>
            <w:r w:rsidR="00B0036E">
              <w:rPr>
                <w:noProof/>
                <w:webHidden/>
              </w:rPr>
              <w:tab/>
            </w:r>
            <w:r w:rsidR="00B0036E">
              <w:rPr>
                <w:noProof/>
                <w:webHidden/>
              </w:rPr>
              <w:fldChar w:fldCharType="begin"/>
            </w:r>
            <w:r w:rsidR="00B0036E">
              <w:rPr>
                <w:noProof/>
                <w:webHidden/>
              </w:rPr>
              <w:instrText xml:space="preserve"> PAGEREF _Toc103059613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75EABD32" w14:textId="676A5A8A" w:rsidR="00B0036E" w:rsidRDefault="004C7514">
          <w:pPr>
            <w:pStyle w:val="TOC3"/>
            <w:tabs>
              <w:tab w:val="right" w:leader="dot" w:pos="10790"/>
            </w:tabs>
            <w:rPr>
              <w:noProof/>
              <w:sz w:val="22"/>
              <w:szCs w:val="22"/>
            </w:rPr>
          </w:pPr>
          <w:hyperlink w:anchor="_Toc103059614" w:history="1">
            <w:r w:rsidR="00B0036E" w:rsidRPr="003A26A0">
              <w:rPr>
                <w:rStyle w:val="Hyperlink"/>
                <w:noProof/>
              </w:rPr>
              <w:t>Pre-stage pilot OneDrive</w:t>
            </w:r>
            <w:r w:rsidR="00B0036E">
              <w:rPr>
                <w:noProof/>
                <w:webHidden/>
              </w:rPr>
              <w:tab/>
            </w:r>
            <w:r w:rsidR="00B0036E">
              <w:rPr>
                <w:noProof/>
                <w:webHidden/>
              </w:rPr>
              <w:fldChar w:fldCharType="begin"/>
            </w:r>
            <w:r w:rsidR="00B0036E">
              <w:rPr>
                <w:noProof/>
                <w:webHidden/>
              </w:rPr>
              <w:instrText xml:space="preserve"> PAGEREF _Toc103059614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49692C50" w14:textId="1BD3B304" w:rsidR="00B0036E" w:rsidRDefault="004C7514">
          <w:pPr>
            <w:pStyle w:val="TOC3"/>
            <w:tabs>
              <w:tab w:val="right" w:leader="dot" w:pos="10790"/>
            </w:tabs>
            <w:rPr>
              <w:noProof/>
              <w:sz w:val="22"/>
              <w:szCs w:val="22"/>
            </w:rPr>
          </w:pPr>
          <w:hyperlink w:anchor="_Toc103059615" w:history="1">
            <w:r w:rsidR="00B0036E" w:rsidRPr="003A26A0">
              <w:rPr>
                <w:rStyle w:val="Hyperlink"/>
                <w:noProof/>
              </w:rPr>
              <w:t>Pre-stage pilot Teams</w:t>
            </w:r>
            <w:r w:rsidR="00B0036E">
              <w:rPr>
                <w:noProof/>
                <w:webHidden/>
              </w:rPr>
              <w:tab/>
            </w:r>
            <w:r w:rsidR="00B0036E">
              <w:rPr>
                <w:noProof/>
                <w:webHidden/>
              </w:rPr>
              <w:fldChar w:fldCharType="begin"/>
            </w:r>
            <w:r w:rsidR="00B0036E">
              <w:rPr>
                <w:noProof/>
                <w:webHidden/>
              </w:rPr>
              <w:instrText xml:space="preserve"> PAGEREF _Toc103059615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62D5CA5C" w14:textId="0FFA898C" w:rsidR="00B0036E" w:rsidRDefault="004C7514">
          <w:pPr>
            <w:pStyle w:val="TOC2"/>
            <w:tabs>
              <w:tab w:val="right" w:leader="dot" w:pos="10790"/>
            </w:tabs>
            <w:rPr>
              <w:noProof/>
              <w:sz w:val="22"/>
              <w:szCs w:val="22"/>
            </w:rPr>
          </w:pPr>
          <w:hyperlink w:anchor="_Toc103059616" w:history="1">
            <w:r w:rsidR="00B0036E" w:rsidRPr="003A26A0">
              <w:rPr>
                <w:rStyle w:val="Hyperlink"/>
                <w:noProof/>
              </w:rPr>
              <w:t>SPO / OneDrive / Teams Full Pre-stage *In Waves*</w:t>
            </w:r>
            <w:r w:rsidR="00B0036E">
              <w:rPr>
                <w:noProof/>
                <w:webHidden/>
              </w:rPr>
              <w:tab/>
            </w:r>
            <w:r w:rsidR="00B0036E">
              <w:rPr>
                <w:noProof/>
                <w:webHidden/>
              </w:rPr>
              <w:fldChar w:fldCharType="begin"/>
            </w:r>
            <w:r w:rsidR="00B0036E">
              <w:rPr>
                <w:noProof/>
                <w:webHidden/>
              </w:rPr>
              <w:instrText xml:space="preserve"> PAGEREF _Toc103059616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3EC10855" w14:textId="42838315" w:rsidR="00B0036E" w:rsidRDefault="004C7514">
          <w:pPr>
            <w:pStyle w:val="TOC3"/>
            <w:tabs>
              <w:tab w:val="right" w:leader="dot" w:pos="10790"/>
            </w:tabs>
            <w:rPr>
              <w:noProof/>
              <w:sz w:val="22"/>
              <w:szCs w:val="22"/>
            </w:rPr>
          </w:pPr>
          <w:hyperlink w:anchor="_Toc103059617" w:history="1">
            <w:r w:rsidR="00B0036E" w:rsidRPr="003A26A0">
              <w:rPr>
                <w:rStyle w:val="Hyperlink"/>
                <w:noProof/>
              </w:rPr>
              <w:t>Pre-create SharePoint sites in Target tenant for remaining content</w:t>
            </w:r>
            <w:r w:rsidR="00B0036E">
              <w:rPr>
                <w:noProof/>
                <w:webHidden/>
              </w:rPr>
              <w:tab/>
            </w:r>
            <w:r w:rsidR="00B0036E">
              <w:rPr>
                <w:noProof/>
                <w:webHidden/>
              </w:rPr>
              <w:fldChar w:fldCharType="begin"/>
            </w:r>
            <w:r w:rsidR="00B0036E">
              <w:rPr>
                <w:noProof/>
                <w:webHidden/>
              </w:rPr>
              <w:instrText xml:space="preserve"> PAGEREF _Toc103059617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0E6987B6" w14:textId="74D9B474" w:rsidR="00B0036E" w:rsidRDefault="004C7514">
          <w:pPr>
            <w:pStyle w:val="TOC3"/>
            <w:tabs>
              <w:tab w:val="right" w:leader="dot" w:pos="10790"/>
            </w:tabs>
            <w:rPr>
              <w:noProof/>
              <w:sz w:val="22"/>
              <w:szCs w:val="22"/>
            </w:rPr>
          </w:pPr>
          <w:hyperlink w:anchor="_Toc103059618" w:history="1">
            <w:r w:rsidR="00B0036E" w:rsidRPr="003A26A0">
              <w:rPr>
                <w:rStyle w:val="Hyperlink"/>
                <w:noProof/>
              </w:rPr>
              <w:t>Validate OneDrive sites in Target tenant for remaining users</w:t>
            </w:r>
            <w:r w:rsidR="00B0036E">
              <w:rPr>
                <w:noProof/>
                <w:webHidden/>
              </w:rPr>
              <w:tab/>
            </w:r>
            <w:r w:rsidR="00B0036E">
              <w:rPr>
                <w:noProof/>
                <w:webHidden/>
              </w:rPr>
              <w:fldChar w:fldCharType="begin"/>
            </w:r>
            <w:r w:rsidR="00B0036E">
              <w:rPr>
                <w:noProof/>
                <w:webHidden/>
              </w:rPr>
              <w:instrText xml:space="preserve"> PAGEREF _Toc103059618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01881B00" w14:textId="73C2EF85" w:rsidR="00B0036E" w:rsidRDefault="004C7514">
          <w:pPr>
            <w:pStyle w:val="TOC3"/>
            <w:tabs>
              <w:tab w:val="right" w:leader="dot" w:pos="10790"/>
            </w:tabs>
            <w:rPr>
              <w:noProof/>
              <w:sz w:val="22"/>
              <w:szCs w:val="22"/>
            </w:rPr>
          </w:pPr>
          <w:hyperlink w:anchor="_Toc103059619" w:history="1">
            <w:r w:rsidR="00B0036E" w:rsidRPr="003A26A0">
              <w:rPr>
                <w:rStyle w:val="Hyperlink"/>
                <w:noProof/>
              </w:rPr>
              <w:t>Pre-create Teams sites in Target tenant for remaining users</w:t>
            </w:r>
            <w:r w:rsidR="00B0036E">
              <w:rPr>
                <w:noProof/>
                <w:webHidden/>
              </w:rPr>
              <w:tab/>
            </w:r>
            <w:r w:rsidR="00B0036E">
              <w:rPr>
                <w:noProof/>
                <w:webHidden/>
              </w:rPr>
              <w:fldChar w:fldCharType="begin"/>
            </w:r>
            <w:r w:rsidR="00B0036E">
              <w:rPr>
                <w:noProof/>
                <w:webHidden/>
              </w:rPr>
              <w:instrText xml:space="preserve"> PAGEREF _Toc103059619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5D808638" w14:textId="22D1F6AB" w:rsidR="00B0036E" w:rsidRDefault="004C7514">
          <w:pPr>
            <w:pStyle w:val="TOC3"/>
            <w:tabs>
              <w:tab w:val="right" w:leader="dot" w:pos="10790"/>
            </w:tabs>
            <w:rPr>
              <w:noProof/>
              <w:sz w:val="22"/>
              <w:szCs w:val="22"/>
            </w:rPr>
          </w:pPr>
          <w:hyperlink w:anchor="_Toc103059620" w:history="1">
            <w:r w:rsidR="00B0036E" w:rsidRPr="003A26A0">
              <w:rPr>
                <w:rStyle w:val="Hyperlink"/>
                <w:noProof/>
              </w:rPr>
              <w:t>Enable SharePoint site features in Target tenant for remaining content</w:t>
            </w:r>
            <w:r w:rsidR="00B0036E">
              <w:rPr>
                <w:noProof/>
                <w:webHidden/>
              </w:rPr>
              <w:tab/>
            </w:r>
            <w:r w:rsidR="00B0036E">
              <w:rPr>
                <w:noProof/>
                <w:webHidden/>
              </w:rPr>
              <w:fldChar w:fldCharType="begin"/>
            </w:r>
            <w:r w:rsidR="00B0036E">
              <w:rPr>
                <w:noProof/>
                <w:webHidden/>
              </w:rPr>
              <w:instrText xml:space="preserve"> PAGEREF _Toc103059620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26AA0D87" w14:textId="17907EA1" w:rsidR="00B0036E" w:rsidRDefault="004C7514">
          <w:pPr>
            <w:pStyle w:val="TOC3"/>
            <w:tabs>
              <w:tab w:val="right" w:leader="dot" w:pos="10790"/>
            </w:tabs>
            <w:rPr>
              <w:noProof/>
              <w:sz w:val="22"/>
              <w:szCs w:val="22"/>
            </w:rPr>
          </w:pPr>
          <w:hyperlink w:anchor="_Toc103059621" w:history="1">
            <w:r w:rsidR="00B0036E" w:rsidRPr="003A26A0">
              <w:rPr>
                <w:rStyle w:val="Hyperlink"/>
                <w:noProof/>
              </w:rPr>
              <w:t>Pre-create SharePoint site structure in Target tenant for remaining iHub content</w:t>
            </w:r>
            <w:r w:rsidR="00B0036E">
              <w:rPr>
                <w:noProof/>
                <w:webHidden/>
              </w:rPr>
              <w:tab/>
            </w:r>
            <w:r w:rsidR="00B0036E">
              <w:rPr>
                <w:noProof/>
                <w:webHidden/>
              </w:rPr>
              <w:fldChar w:fldCharType="begin"/>
            </w:r>
            <w:r w:rsidR="00B0036E">
              <w:rPr>
                <w:noProof/>
                <w:webHidden/>
              </w:rPr>
              <w:instrText xml:space="preserve"> PAGEREF _Toc103059621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64D5CAA8" w14:textId="482A5662" w:rsidR="00B0036E" w:rsidRDefault="004C7514">
          <w:pPr>
            <w:pStyle w:val="TOC3"/>
            <w:tabs>
              <w:tab w:val="right" w:leader="dot" w:pos="10790"/>
            </w:tabs>
            <w:rPr>
              <w:noProof/>
              <w:sz w:val="22"/>
              <w:szCs w:val="22"/>
            </w:rPr>
          </w:pPr>
          <w:hyperlink w:anchor="_Toc103059622" w:history="1">
            <w:r w:rsidR="00B0036E" w:rsidRPr="003A26A0">
              <w:rPr>
                <w:rStyle w:val="Hyperlink"/>
                <w:noProof/>
              </w:rPr>
              <w:t>Pre-create Teams site structure in Target tenant for remaining Shared Drives</w:t>
            </w:r>
            <w:r w:rsidR="00B0036E">
              <w:rPr>
                <w:noProof/>
                <w:webHidden/>
              </w:rPr>
              <w:tab/>
            </w:r>
            <w:r w:rsidR="00B0036E">
              <w:rPr>
                <w:noProof/>
                <w:webHidden/>
              </w:rPr>
              <w:fldChar w:fldCharType="begin"/>
            </w:r>
            <w:r w:rsidR="00B0036E">
              <w:rPr>
                <w:noProof/>
                <w:webHidden/>
              </w:rPr>
              <w:instrText xml:space="preserve"> PAGEREF _Toc103059622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78CC8E55" w14:textId="7E9FB160" w:rsidR="00B0036E" w:rsidRDefault="004C7514">
          <w:pPr>
            <w:pStyle w:val="TOC3"/>
            <w:tabs>
              <w:tab w:val="right" w:leader="dot" w:pos="10790"/>
            </w:tabs>
            <w:rPr>
              <w:noProof/>
              <w:sz w:val="22"/>
              <w:szCs w:val="22"/>
            </w:rPr>
          </w:pPr>
          <w:hyperlink w:anchor="_Toc103059623" w:history="1">
            <w:r w:rsidR="00B0036E" w:rsidRPr="003A26A0">
              <w:rPr>
                <w:rStyle w:val="Hyperlink"/>
                <w:noProof/>
              </w:rPr>
              <w:t>Pre-stage remaining SharePoint content</w:t>
            </w:r>
            <w:r w:rsidR="00B0036E">
              <w:rPr>
                <w:noProof/>
                <w:webHidden/>
              </w:rPr>
              <w:tab/>
            </w:r>
            <w:r w:rsidR="00B0036E">
              <w:rPr>
                <w:noProof/>
                <w:webHidden/>
              </w:rPr>
              <w:fldChar w:fldCharType="begin"/>
            </w:r>
            <w:r w:rsidR="00B0036E">
              <w:rPr>
                <w:noProof/>
                <w:webHidden/>
              </w:rPr>
              <w:instrText xml:space="preserve"> PAGEREF _Toc103059623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5A7D4405" w14:textId="77AC04F5" w:rsidR="00B0036E" w:rsidRDefault="004C7514">
          <w:pPr>
            <w:pStyle w:val="TOC3"/>
            <w:tabs>
              <w:tab w:val="right" w:leader="dot" w:pos="10790"/>
            </w:tabs>
            <w:rPr>
              <w:noProof/>
              <w:sz w:val="22"/>
              <w:szCs w:val="22"/>
            </w:rPr>
          </w:pPr>
          <w:hyperlink w:anchor="_Toc103059624" w:history="1">
            <w:r w:rsidR="00B0036E" w:rsidRPr="003A26A0">
              <w:rPr>
                <w:rStyle w:val="Hyperlink"/>
                <w:noProof/>
              </w:rPr>
              <w:t>Pre-stage remaining OneDrive content</w:t>
            </w:r>
            <w:r w:rsidR="00B0036E">
              <w:rPr>
                <w:noProof/>
                <w:webHidden/>
              </w:rPr>
              <w:tab/>
            </w:r>
            <w:r w:rsidR="00B0036E">
              <w:rPr>
                <w:noProof/>
                <w:webHidden/>
              </w:rPr>
              <w:fldChar w:fldCharType="begin"/>
            </w:r>
            <w:r w:rsidR="00B0036E">
              <w:rPr>
                <w:noProof/>
                <w:webHidden/>
              </w:rPr>
              <w:instrText xml:space="preserve"> PAGEREF _Toc103059624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12A75873" w14:textId="60B65D4E" w:rsidR="00B0036E" w:rsidRDefault="004C7514">
          <w:pPr>
            <w:pStyle w:val="TOC3"/>
            <w:tabs>
              <w:tab w:val="right" w:leader="dot" w:pos="10790"/>
            </w:tabs>
            <w:rPr>
              <w:noProof/>
              <w:sz w:val="22"/>
              <w:szCs w:val="22"/>
            </w:rPr>
          </w:pPr>
          <w:hyperlink w:anchor="_Toc103059625" w:history="1">
            <w:r w:rsidR="00B0036E" w:rsidRPr="003A26A0">
              <w:rPr>
                <w:rStyle w:val="Hyperlink"/>
                <w:noProof/>
              </w:rPr>
              <w:t>Pre-stage remaining Teams content</w:t>
            </w:r>
            <w:r w:rsidR="00B0036E">
              <w:rPr>
                <w:noProof/>
                <w:webHidden/>
              </w:rPr>
              <w:tab/>
            </w:r>
            <w:r w:rsidR="00B0036E">
              <w:rPr>
                <w:noProof/>
                <w:webHidden/>
              </w:rPr>
              <w:fldChar w:fldCharType="begin"/>
            </w:r>
            <w:r w:rsidR="00B0036E">
              <w:rPr>
                <w:noProof/>
                <w:webHidden/>
              </w:rPr>
              <w:instrText xml:space="preserve"> PAGEREF _Toc103059625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38F8E515" w14:textId="0F8CCFD1" w:rsidR="00B0036E" w:rsidRDefault="004C7514">
          <w:pPr>
            <w:pStyle w:val="TOC3"/>
            <w:tabs>
              <w:tab w:val="right" w:leader="dot" w:pos="10790"/>
            </w:tabs>
            <w:rPr>
              <w:noProof/>
              <w:sz w:val="22"/>
              <w:szCs w:val="22"/>
            </w:rPr>
          </w:pPr>
          <w:hyperlink w:anchor="_Toc103059626" w:history="1">
            <w:r w:rsidR="00B0036E" w:rsidRPr="003A26A0">
              <w:rPr>
                <w:rStyle w:val="Hyperlink"/>
                <w:noProof/>
              </w:rPr>
              <w:t>Smoke testing/initial QA for remaining users’ content</w:t>
            </w:r>
            <w:r w:rsidR="00B0036E">
              <w:rPr>
                <w:noProof/>
                <w:webHidden/>
              </w:rPr>
              <w:tab/>
            </w:r>
            <w:r w:rsidR="00B0036E">
              <w:rPr>
                <w:noProof/>
                <w:webHidden/>
              </w:rPr>
              <w:fldChar w:fldCharType="begin"/>
            </w:r>
            <w:r w:rsidR="00B0036E">
              <w:rPr>
                <w:noProof/>
                <w:webHidden/>
              </w:rPr>
              <w:instrText xml:space="preserve"> PAGEREF _Toc103059626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3F791E09" w14:textId="13140160" w:rsidR="00B0036E" w:rsidRDefault="004C7514">
          <w:pPr>
            <w:pStyle w:val="TOC2"/>
            <w:tabs>
              <w:tab w:val="right" w:leader="dot" w:pos="10790"/>
            </w:tabs>
            <w:rPr>
              <w:noProof/>
              <w:sz w:val="22"/>
              <w:szCs w:val="22"/>
            </w:rPr>
          </w:pPr>
          <w:hyperlink w:anchor="_Toc103059627" w:history="1">
            <w:r w:rsidR="00B0036E" w:rsidRPr="003A26A0">
              <w:rPr>
                <w:rStyle w:val="Hyperlink"/>
                <w:noProof/>
              </w:rPr>
              <w:t>Pilot Migration</w:t>
            </w:r>
            <w:r w:rsidR="00B0036E">
              <w:rPr>
                <w:noProof/>
                <w:webHidden/>
              </w:rPr>
              <w:tab/>
            </w:r>
            <w:r w:rsidR="00B0036E">
              <w:rPr>
                <w:noProof/>
                <w:webHidden/>
              </w:rPr>
              <w:fldChar w:fldCharType="begin"/>
            </w:r>
            <w:r w:rsidR="00B0036E">
              <w:rPr>
                <w:noProof/>
                <w:webHidden/>
              </w:rPr>
              <w:instrText xml:space="preserve"> PAGEREF _Toc103059627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4821D15" w14:textId="6D08A748" w:rsidR="00B0036E" w:rsidRDefault="004C7514">
          <w:pPr>
            <w:pStyle w:val="TOC3"/>
            <w:tabs>
              <w:tab w:val="right" w:leader="dot" w:pos="10790"/>
            </w:tabs>
            <w:rPr>
              <w:noProof/>
              <w:sz w:val="22"/>
              <w:szCs w:val="22"/>
            </w:rPr>
          </w:pPr>
          <w:hyperlink w:anchor="_Toc103059628" w:history="1">
            <w:r w:rsidR="00B0036E" w:rsidRPr="003A26A0">
              <w:rPr>
                <w:rStyle w:val="Hyperlink"/>
                <w:noProof/>
              </w:rPr>
              <w:t>Send end user communication</w:t>
            </w:r>
            <w:r w:rsidR="00B0036E">
              <w:rPr>
                <w:noProof/>
                <w:webHidden/>
              </w:rPr>
              <w:tab/>
            </w:r>
            <w:r w:rsidR="00B0036E">
              <w:rPr>
                <w:noProof/>
                <w:webHidden/>
              </w:rPr>
              <w:fldChar w:fldCharType="begin"/>
            </w:r>
            <w:r w:rsidR="00B0036E">
              <w:rPr>
                <w:noProof/>
                <w:webHidden/>
              </w:rPr>
              <w:instrText xml:space="preserve"> PAGEREF _Toc103059628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EA271FE" w14:textId="3F2596FD" w:rsidR="00B0036E" w:rsidRDefault="004C7514">
          <w:pPr>
            <w:pStyle w:val="TOC3"/>
            <w:tabs>
              <w:tab w:val="right" w:leader="dot" w:pos="10790"/>
            </w:tabs>
            <w:rPr>
              <w:noProof/>
              <w:sz w:val="22"/>
              <w:szCs w:val="22"/>
            </w:rPr>
          </w:pPr>
          <w:hyperlink w:anchor="_Toc103059629" w:history="1">
            <w:r w:rsidR="00B0036E" w:rsidRPr="003A26A0">
              <w:rPr>
                <w:rStyle w:val="Hyperlink"/>
                <w:noProof/>
              </w:rPr>
              <w:t>Migration simulation and migration of content</w:t>
            </w:r>
            <w:r w:rsidR="00B0036E">
              <w:rPr>
                <w:noProof/>
                <w:webHidden/>
              </w:rPr>
              <w:tab/>
            </w:r>
            <w:r w:rsidR="00B0036E">
              <w:rPr>
                <w:noProof/>
                <w:webHidden/>
              </w:rPr>
              <w:fldChar w:fldCharType="begin"/>
            </w:r>
            <w:r w:rsidR="00B0036E">
              <w:rPr>
                <w:noProof/>
                <w:webHidden/>
              </w:rPr>
              <w:instrText xml:space="preserve"> PAGEREF _Toc103059629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8FBDC11" w14:textId="6747144F" w:rsidR="00B0036E" w:rsidRDefault="004C7514">
          <w:pPr>
            <w:pStyle w:val="TOC3"/>
            <w:tabs>
              <w:tab w:val="right" w:leader="dot" w:pos="10790"/>
            </w:tabs>
            <w:rPr>
              <w:noProof/>
              <w:sz w:val="22"/>
              <w:szCs w:val="22"/>
            </w:rPr>
          </w:pPr>
          <w:hyperlink w:anchor="_Toc103059630" w:history="1">
            <w:r w:rsidR="00B0036E" w:rsidRPr="003A26A0">
              <w:rPr>
                <w:rStyle w:val="Hyperlink"/>
                <w:noProof/>
              </w:rPr>
              <w:t>Review logs and document lessons learned</w:t>
            </w:r>
            <w:r w:rsidR="00B0036E">
              <w:rPr>
                <w:noProof/>
                <w:webHidden/>
              </w:rPr>
              <w:tab/>
            </w:r>
            <w:r w:rsidR="00B0036E">
              <w:rPr>
                <w:noProof/>
                <w:webHidden/>
              </w:rPr>
              <w:fldChar w:fldCharType="begin"/>
            </w:r>
            <w:r w:rsidR="00B0036E">
              <w:rPr>
                <w:noProof/>
                <w:webHidden/>
              </w:rPr>
              <w:instrText xml:space="preserve"> PAGEREF _Toc103059630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613633E4" w14:textId="0E7A8E8B" w:rsidR="00B0036E" w:rsidRDefault="004C7514">
          <w:pPr>
            <w:pStyle w:val="TOC2"/>
            <w:tabs>
              <w:tab w:val="right" w:leader="dot" w:pos="10790"/>
            </w:tabs>
            <w:rPr>
              <w:noProof/>
              <w:sz w:val="22"/>
              <w:szCs w:val="22"/>
            </w:rPr>
          </w:pPr>
          <w:hyperlink w:anchor="_Toc103059631" w:history="1">
            <w:r w:rsidR="00B0036E" w:rsidRPr="003A26A0">
              <w:rPr>
                <w:rStyle w:val="Hyperlink"/>
                <w:noProof/>
              </w:rPr>
              <w:t>Pilot Delta Migration</w:t>
            </w:r>
            <w:r w:rsidR="00B0036E">
              <w:rPr>
                <w:noProof/>
                <w:webHidden/>
              </w:rPr>
              <w:tab/>
            </w:r>
            <w:r w:rsidR="00B0036E">
              <w:rPr>
                <w:noProof/>
                <w:webHidden/>
              </w:rPr>
              <w:fldChar w:fldCharType="begin"/>
            </w:r>
            <w:r w:rsidR="00B0036E">
              <w:rPr>
                <w:noProof/>
                <w:webHidden/>
              </w:rPr>
              <w:instrText xml:space="preserve"> PAGEREF _Toc103059631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7771A91C" w14:textId="4E7364B9" w:rsidR="00B0036E" w:rsidRDefault="004C7514">
          <w:pPr>
            <w:pStyle w:val="TOC3"/>
            <w:tabs>
              <w:tab w:val="right" w:leader="dot" w:pos="10790"/>
            </w:tabs>
            <w:rPr>
              <w:noProof/>
              <w:sz w:val="22"/>
              <w:szCs w:val="22"/>
            </w:rPr>
          </w:pPr>
          <w:hyperlink w:anchor="_Toc103059632" w:history="1">
            <w:r w:rsidR="00B0036E" w:rsidRPr="003A26A0">
              <w:rPr>
                <w:rStyle w:val="Hyperlink"/>
                <w:noProof/>
              </w:rPr>
              <w:t>Validate SharePoint / OneDrive /Teams Sync</w:t>
            </w:r>
            <w:r w:rsidR="00B0036E">
              <w:rPr>
                <w:noProof/>
                <w:webHidden/>
              </w:rPr>
              <w:tab/>
            </w:r>
            <w:r w:rsidR="00B0036E">
              <w:rPr>
                <w:noProof/>
                <w:webHidden/>
              </w:rPr>
              <w:fldChar w:fldCharType="begin"/>
            </w:r>
            <w:r w:rsidR="00B0036E">
              <w:rPr>
                <w:noProof/>
                <w:webHidden/>
              </w:rPr>
              <w:instrText xml:space="preserve"> PAGEREF _Toc103059632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5E719DF7" w14:textId="00C429C5" w:rsidR="00B0036E" w:rsidRDefault="004C7514">
          <w:pPr>
            <w:pStyle w:val="TOC3"/>
            <w:tabs>
              <w:tab w:val="right" w:leader="dot" w:pos="10790"/>
            </w:tabs>
            <w:rPr>
              <w:noProof/>
              <w:sz w:val="22"/>
              <w:szCs w:val="22"/>
            </w:rPr>
          </w:pPr>
          <w:hyperlink w:anchor="_Toc103059633" w:history="1">
            <w:r w:rsidR="00B0036E" w:rsidRPr="003A26A0">
              <w:rPr>
                <w:rStyle w:val="Hyperlink"/>
                <w:noProof/>
              </w:rPr>
              <w:t>Provide post-migration support</w:t>
            </w:r>
            <w:r w:rsidR="00B0036E">
              <w:rPr>
                <w:noProof/>
                <w:webHidden/>
              </w:rPr>
              <w:tab/>
            </w:r>
            <w:r w:rsidR="00B0036E">
              <w:rPr>
                <w:noProof/>
                <w:webHidden/>
              </w:rPr>
              <w:fldChar w:fldCharType="begin"/>
            </w:r>
            <w:r w:rsidR="00B0036E">
              <w:rPr>
                <w:noProof/>
                <w:webHidden/>
              </w:rPr>
              <w:instrText xml:space="preserve"> PAGEREF _Toc103059633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47C6043E" w14:textId="7E43CBFB" w:rsidR="00B0036E" w:rsidRDefault="004C7514">
          <w:pPr>
            <w:pStyle w:val="TOC2"/>
            <w:tabs>
              <w:tab w:val="right" w:leader="dot" w:pos="10790"/>
            </w:tabs>
            <w:rPr>
              <w:noProof/>
              <w:sz w:val="22"/>
              <w:szCs w:val="22"/>
            </w:rPr>
          </w:pPr>
          <w:hyperlink w:anchor="_Toc103059634" w:history="1">
            <w:r w:rsidR="00B0036E" w:rsidRPr="003A26A0">
              <w:rPr>
                <w:rStyle w:val="Hyperlink"/>
                <w:noProof/>
              </w:rPr>
              <w:t>Full Migration Go / No-Go</w:t>
            </w:r>
            <w:r w:rsidR="00B0036E">
              <w:rPr>
                <w:noProof/>
                <w:webHidden/>
              </w:rPr>
              <w:tab/>
            </w:r>
            <w:r w:rsidR="00B0036E">
              <w:rPr>
                <w:noProof/>
                <w:webHidden/>
              </w:rPr>
              <w:fldChar w:fldCharType="begin"/>
            </w:r>
            <w:r w:rsidR="00B0036E">
              <w:rPr>
                <w:noProof/>
                <w:webHidden/>
              </w:rPr>
              <w:instrText xml:space="preserve"> PAGEREF _Toc103059634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129D8D80" w14:textId="051AC3BF" w:rsidR="00B0036E" w:rsidRDefault="004C7514">
          <w:pPr>
            <w:pStyle w:val="TOC3"/>
            <w:tabs>
              <w:tab w:val="right" w:leader="dot" w:pos="10790"/>
            </w:tabs>
            <w:rPr>
              <w:noProof/>
              <w:sz w:val="22"/>
              <w:szCs w:val="22"/>
            </w:rPr>
          </w:pPr>
          <w:hyperlink w:anchor="_Toc103059635" w:history="1">
            <w:r w:rsidR="00B0036E" w:rsidRPr="003A26A0">
              <w:rPr>
                <w:rStyle w:val="Hyperlink"/>
                <w:noProof/>
              </w:rPr>
              <w:t>Document pilot issues and lessons learned</w:t>
            </w:r>
            <w:r w:rsidR="00B0036E">
              <w:rPr>
                <w:noProof/>
                <w:webHidden/>
              </w:rPr>
              <w:tab/>
            </w:r>
            <w:r w:rsidR="00B0036E">
              <w:rPr>
                <w:noProof/>
                <w:webHidden/>
              </w:rPr>
              <w:fldChar w:fldCharType="begin"/>
            </w:r>
            <w:r w:rsidR="00B0036E">
              <w:rPr>
                <w:noProof/>
                <w:webHidden/>
              </w:rPr>
              <w:instrText xml:space="preserve"> PAGEREF _Toc103059635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414A2C36" w14:textId="7D77ACB8" w:rsidR="00B0036E" w:rsidRDefault="004C7514">
          <w:pPr>
            <w:pStyle w:val="TOC3"/>
            <w:tabs>
              <w:tab w:val="right" w:leader="dot" w:pos="10790"/>
            </w:tabs>
            <w:rPr>
              <w:noProof/>
              <w:sz w:val="22"/>
              <w:szCs w:val="22"/>
            </w:rPr>
          </w:pPr>
          <w:hyperlink w:anchor="_Toc103059636" w:history="1">
            <w:r w:rsidR="00B0036E" w:rsidRPr="003A26A0">
              <w:rPr>
                <w:rStyle w:val="Hyperlink"/>
                <w:noProof/>
              </w:rPr>
              <w:t>Discuss pilot results and lessons learned</w:t>
            </w:r>
            <w:r w:rsidR="00B0036E">
              <w:rPr>
                <w:noProof/>
                <w:webHidden/>
              </w:rPr>
              <w:tab/>
            </w:r>
            <w:r w:rsidR="00B0036E">
              <w:rPr>
                <w:noProof/>
                <w:webHidden/>
              </w:rPr>
              <w:fldChar w:fldCharType="begin"/>
            </w:r>
            <w:r w:rsidR="00B0036E">
              <w:rPr>
                <w:noProof/>
                <w:webHidden/>
              </w:rPr>
              <w:instrText xml:space="preserve"> PAGEREF _Toc103059636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558EDCBF" w14:textId="5B918A3A" w:rsidR="00B0036E" w:rsidRDefault="004C7514">
          <w:pPr>
            <w:pStyle w:val="TOC3"/>
            <w:tabs>
              <w:tab w:val="right" w:leader="dot" w:pos="10790"/>
            </w:tabs>
            <w:rPr>
              <w:noProof/>
              <w:sz w:val="22"/>
              <w:szCs w:val="22"/>
            </w:rPr>
          </w:pPr>
          <w:hyperlink w:anchor="_Toc103059637" w:history="1">
            <w:r w:rsidR="00B0036E" w:rsidRPr="003A26A0">
              <w:rPr>
                <w:rStyle w:val="Hyperlink"/>
                <w:noProof/>
              </w:rPr>
              <w:t>Make go / no-go determination for full migration</w:t>
            </w:r>
            <w:r w:rsidR="00B0036E">
              <w:rPr>
                <w:noProof/>
                <w:webHidden/>
              </w:rPr>
              <w:tab/>
            </w:r>
            <w:r w:rsidR="00B0036E">
              <w:rPr>
                <w:noProof/>
                <w:webHidden/>
              </w:rPr>
              <w:fldChar w:fldCharType="begin"/>
            </w:r>
            <w:r w:rsidR="00B0036E">
              <w:rPr>
                <w:noProof/>
                <w:webHidden/>
              </w:rPr>
              <w:instrText xml:space="preserve"> PAGEREF _Toc103059637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64B77003" w14:textId="3ECB528E" w:rsidR="00B0036E" w:rsidRDefault="004C7514">
          <w:pPr>
            <w:pStyle w:val="TOC2"/>
            <w:tabs>
              <w:tab w:val="right" w:leader="dot" w:pos="10790"/>
            </w:tabs>
            <w:rPr>
              <w:noProof/>
              <w:sz w:val="22"/>
              <w:szCs w:val="22"/>
            </w:rPr>
          </w:pPr>
          <w:hyperlink w:anchor="_Toc103059638" w:history="1">
            <w:r w:rsidR="00B0036E" w:rsidRPr="003A26A0">
              <w:rPr>
                <w:rStyle w:val="Hyperlink"/>
                <w:noProof/>
              </w:rPr>
              <w:t>Full Migration Preparation</w:t>
            </w:r>
            <w:r w:rsidR="00B0036E">
              <w:rPr>
                <w:noProof/>
                <w:webHidden/>
              </w:rPr>
              <w:tab/>
            </w:r>
            <w:r w:rsidR="00B0036E">
              <w:rPr>
                <w:noProof/>
                <w:webHidden/>
              </w:rPr>
              <w:fldChar w:fldCharType="begin"/>
            </w:r>
            <w:r w:rsidR="00B0036E">
              <w:rPr>
                <w:noProof/>
                <w:webHidden/>
              </w:rPr>
              <w:instrText xml:space="preserve"> PAGEREF _Toc103059638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6C51211E" w14:textId="0DBC99EC" w:rsidR="00B0036E" w:rsidRDefault="004C7514">
          <w:pPr>
            <w:pStyle w:val="TOC3"/>
            <w:tabs>
              <w:tab w:val="right" w:leader="dot" w:pos="10790"/>
            </w:tabs>
            <w:rPr>
              <w:noProof/>
              <w:sz w:val="22"/>
              <w:szCs w:val="22"/>
            </w:rPr>
          </w:pPr>
          <w:hyperlink w:anchor="_Toc103059639" w:history="1">
            <w:r w:rsidR="00B0036E" w:rsidRPr="003A26A0">
              <w:rPr>
                <w:rStyle w:val="Hyperlink"/>
                <w:noProof/>
              </w:rPr>
              <w:t>Send end user communication</w:t>
            </w:r>
            <w:r w:rsidR="00B0036E">
              <w:rPr>
                <w:noProof/>
                <w:webHidden/>
              </w:rPr>
              <w:tab/>
            </w:r>
            <w:r w:rsidR="00B0036E">
              <w:rPr>
                <w:noProof/>
                <w:webHidden/>
              </w:rPr>
              <w:fldChar w:fldCharType="begin"/>
            </w:r>
            <w:r w:rsidR="00B0036E">
              <w:rPr>
                <w:noProof/>
                <w:webHidden/>
              </w:rPr>
              <w:instrText xml:space="preserve"> PAGEREF _Toc103059639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7F7069AA" w14:textId="607C352B" w:rsidR="00B0036E" w:rsidRDefault="004C7514">
          <w:pPr>
            <w:pStyle w:val="TOC2"/>
            <w:tabs>
              <w:tab w:val="right" w:leader="dot" w:pos="10790"/>
            </w:tabs>
            <w:rPr>
              <w:noProof/>
              <w:sz w:val="22"/>
              <w:szCs w:val="22"/>
            </w:rPr>
          </w:pPr>
          <w:hyperlink w:anchor="_Toc103059640" w:history="1">
            <w:r w:rsidR="00B0036E" w:rsidRPr="003A26A0">
              <w:rPr>
                <w:rStyle w:val="Hyperlink"/>
                <w:noProof/>
              </w:rPr>
              <w:t>Google Drive to SPO / OneDrive / Teams Full migration</w:t>
            </w:r>
            <w:r w:rsidR="00B0036E">
              <w:rPr>
                <w:noProof/>
                <w:webHidden/>
              </w:rPr>
              <w:tab/>
            </w:r>
            <w:r w:rsidR="00B0036E">
              <w:rPr>
                <w:noProof/>
                <w:webHidden/>
              </w:rPr>
              <w:fldChar w:fldCharType="begin"/>
            </w:r>
            <w:r w:rsidR="00B0036E">
              <w:rPr>
                <w:noProof/>
                <w:webHidden/>
              </w:rPr>
              <w:instrText xml:space="preserve"> PAGEREF _Toc103059640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1692A302" w14:textId="72137A41" w:rsidR="00B0036E" w:rsidRDefault="004C7514">
          <w:pPr>
            <w:pStyle w:val="TOC3"/>
            <w:tabs>
              <w:tab w:val="right" w:leader="dot" w:pos="10790"/>
            </w:tabs>
            <w:rPr>
              <w:noProof/>
              <w:sz w:val="22"/>
              <w:szCs w:val="22"/>
            </w:rPr>
          </w:pPr>
          <w:hyperlink w:anchor="_Toc103059641" w:history="1">
            <w:r w:rsidR="00B0036E" w:rsidRPr="003A26A0">
              <w:rPr>
                <w:rStyle w:val="Hyperlink"/>
                <w:noProof/>
              </w:rPr>
              <w:t>Send migration start update</w:t>
            </w:r>
            <w:r w:rsidR="00B0036E">
              <w:rPr>
                <w:noProof/>
                <w:webHidden/>
              </w:rPr>
              <w:tab/>
            </w:r>
            <w:r w:rsidR="00B0036E">
              <w:rPr>
                <w:noProof/>
                <w:webHidden/>
              </w:rPr>
              <w:fldChar w:fldCharType="begin"/>
            </w:r>
            <w:r w:rsidR="00B0036E">
              <w:rPr>
                <w:noProof/>
                <w:webHidden/>
              </w:rPr>
              <w:instrText xml:space="preserve"> PAGEREF _Toc103059641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12844E22" w14:textId="542E714F" w:rsidR="00B0036E" w:rsidRDefault="004C7514">
          <w:pPr>
            <w:pStyle w:val="TOC2"/>
            <w:tabs>
              <w:tab w:val="right" w:leader="dot" w:pos="10790"/>
            </w:tabs>
            <w:rPr>
              <w:noProof/>
              <w:sz w:val="22"/>
              <w:szCs w:val="22"/>
            </w:rPr>
          </w:pPr>
          <w:hyperlink w:anchor="_Toc103059642" w:history="1">
            <w:r w:rsidR="00B0036E" w:rsidRPr="003A26A0">
              <w:rPr>
                <w:rStyle w:val="Hyperlink"/>
                <w:noProof/>
              </w:rPr>
              <w:t>User acceptance testing (UAT).</w:t>
            </w:r>
            <w:r w:rsidR="00B0036E">
              <w:rPr>
                <w:noProof/>
                <w:webHidden/>
              </w:rPr>
              <w:tab/>
            </w:r>
            <w:r w:rsidR="00B0036E">
              <w:rPr>
                <w:noProof/>
                <w:webHidden/>
              </w:rPr>
              <w:fldChar w:fldCharType="begin"/>
            </w:r>
            <w:r w:rsidR="00B0036E">
              <w:rPr>
                <w:noProof/>
                <w:webHidden/>
              </w:rPr>
              <w:instrText xml:space="preserve"> PAGEREF _Toc103059642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78B62FFC" w14:textId="5E443E19" w:rsidR="00B0036E" w:rsidRDefault="004C7514">
          <w:pPr>
            <w:pStyle w:val="TOC3"/>
            <w:tabs>
              <w:tab w:val="right" w:leader="dot" w:pos="10790"/>
            </w:tabs>
            <w:rPr>
              <w:noProof/>
              <w:sz w:val="22"/>
              <w:szCs w:val="22"/>
            </w:rPr>
          </w:pPr>
          <w:hyperlink w:anchor="_Toc103059643" w:history="1">
            <w:r w:rsidR="00B0036E" w:rsidRPr="003A26A0">
              <w:rPr>
                <w:rStyle w:val="Hyperlink"/>
                <w:noProof/>
              </w:rPr>
              <w:t>Delta migration for SharePoint lists</w:t>
            </w:r>
            <w:r w:rsidR="00B0036E">
              <w:rPr>
                <w:noProof/>
                <w:webHidden/>
              </w:rPr>
              <w:tab/>
            </w:r>
            <w:r w:rsidR="00B0036E">
              <w:rPr>
                <w:noProof/>
                <w:webHidden/>
              </w:rPr>
              <w:fldChar w:fldCharType="begin"/>
            </w:r>
            <w:r w:rsidR="00B0036E">
              <w:rPr>
                <w:noProof/>
                <w:webHidden/>
              </w:rPr>
              <w:instrText xml:space="preserve"> PAGEREF _Toc103059643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005BDB40" w14:textId="17ADB2A1" w:rsidR="00B0036E" w:rsidRDefault="004C7514">
          <w:pPr>
            <w:pStyle w:val="TOC3"/>
            <w:tabs>
              <w:tab w:val="right" w:leader="dot" w:pos="10790"/>
            </w:tabs>
            <w:rPr>
              <w:noProof/>
              <w:sz w:val="22"/>
              <w:szCs w:val="22"/>
            </w:rPr>
          </w:pPr>
          <w:hyperlink w:anchor="_Toc103059644" w:history="1">
            <w:r w:rsidR="00B0036E" w:rsidRPr="003A26A0">
              <w:rPr>
                <w:rStyle w:val="Hyperlink"/>
                <w:noProof/>
              </w:rPr>
              <w:t>Delta migration for Teams lists</w:t>
            </w:r>
            <w:r w:rsidR="00B0036E">
              <w:rPr>
                <w:noProof/>
                <w:webHidden/>
              </w:rPr>
              <w:tab/>
            </w:r>
            <w:r w:rsidR="00B0036E">
              <w:rPr>
                <w:noProof/>
                <w:webHidden/>
              </w:rPr>
              <w:fldChar w:fldCharType="begin"/>
            </w:r>
            <w:r w:rsidR="00B0036E">
              <w:rPr>
                <w:noProof/>
                <w:webHidden/>
              </w:rPr>
              <w:instrText xml:space="preserve"> PAGEREF _Toc103059644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5EF6CDBC" w14:textId="63D5838C" w:rsidR="00B0036E" w:rsidRDefault="004C7514">
          <w:pPr>
            <w:pStyle w:val="TOC3"/>
            <w:tabs>
              <w:tab w:val="right" w:leader="dot" w:pos="10790"/>
            </w:tabs>
            <w:rPr>
              <w:noProof/>
              <w:sz w:val="22"/>
              <w:szCs w:val="22"/>
            </w:rPr>
          </w:pPr>
          <w:hyperlink w:anchor="_Toc103059645" w:history="1">
            <w:r w:rsidR="00B0036E" w:rsidRPr="003A26A0">
              <w:rPr>
                <w:rStyle w:val="Hyperlink"/>
                <w:noProof/>
              </w:rPr>
              <w:t>Validate SharePoint Sync</w:t>
            </w:r>
            <w:r w:rsidR="00B0036E">
              <w:rPr>
                <w:noProof/>
                <w:webHidden/>
              </w:rPr>
              <w:tab/>
            </w:r>
            <w:r w:rsidR="00B0036E">
              <w:rPr>
                <w:noProof/>
                <w:webHidden/>
              </w:rPr>
              <w:fldChar w:fldCharType="begin"/>
            </w:r>
            <w:r w:rsidR="00B0036E">
              <w:rPr>
                <w:noProof/>
                <w:webHidden/>
              </w:rPr>
              <w:instrText xml:space="preserve"> PAGEREF _Toc103059645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3D3F9AF0" w14:textId="012CA34A" w:rsidR="00B0036E" w:rsidRDefault="004C7514">
          <w:pPr>
            <w:pStyle w:val="TOC3"/>
            <w:tabs>
              <w:tab w:val="right" w:leader="dot" w:pos="10790"/>
            </w:tabs>
            <w:rPr>
              <w:noProof/>
              <w:sz w:val="22"/>
              <w:szCs w:val="22"/>
            </w:rPr>
          </w:pPr>
          <w:hyperlink w:anchor="_Toc103059646" w:history="1">
            <w:r w:rsidR="00B0036E" w:rsidRPr="003A26A0">
              <w:rPr>
                <w:rStyle w:val="Hyperlink"/>
                <w:noProof/>
              </w:rPr>
              <w:t>Validate OneDrive Sync</w:t>
            </w:r>
            <w:r w:rsidR="00B0036E">
              <w:rPr>
                <w:noProof/>
                <w:webHidden/>
              </w:rPr>
              <w:tab/>
            </w:r>
            <w:r w:rsidR="00B0036E">
              <w:rPr>
                <w:noProof/>
                <w:webHidden/>
              </w:rPr>
              <w:fldChar w:fldCharType="begin"/>
            </w:r>
            <w:r w:rsidR="00B0036E">
              <w:rPr>
                <w:noProof/>
                <w:webHidden/>
              </w:rPr>
              <w:instrText xml:space="preserve"> PAGEREF _Toc103059646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4C27B1CB" w14:textId="40834DC6" w:rsidR="00B0036E" w:rsidRDefault="004C7514">
          <w:pPr>
            <w:pStyle w:val="TOC3"/>
            <w:tabs>
              <w:tab w:val="right" w:leader="dot" w:pos="10790"/>
            </w:tabs>
            <w:rPr>
              <w:noProof/>
              <w:sz w:val="22"/>
              <w:szCs w:val="22"/>
            </w:rPr>
          </w:pPr>
          <w:hyperlink w:anchor="_Toc103059647" w:history="1">
            <w:r w:rsidR="00B0036E" w:rsidRPr="003A26A0">
              <w:rPr>
                <w:rStyle w:val="Hyperlink"/>
                <w:noProof/>
              </w:rPr>
              <w:t>Validate Teams Sync</w:t>
            </w:r>
            <w:r w:rsidR="00B0036E">
              <w:rPr>
                <w:noProof/>
                <w:webHidden/>
              </w:rPr>
              <w:tab/>
            </w:r>
            <w:r w:rsidR="00B0036E">
              <w:rPr>
                <w:noProof/>
                <w:webHidden/>
              </w:rPr>
              <w:fldChar w:fldCharType="begin"/>
            </w:r>
            <w:r w:rsidR="00B0036E">
              <w:rPr>
                <w:noProof/>
                <w:webHidden/>
              </w:rPr>
              <w:instrText xml:space="preserve"> PAGEREF _Toc103059647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29DC92F6" w14:textId="7A97CD70" w:rsidR="00B0036E" w:rsidRDefault="004C7514">
          <w:pPr>
            <w:pStyle w:val="TOC2"/>
            <w:tabs>
              <w:tab w:val="right" w:leader="dot" w:pos="10790"/>
            </w:tabs>
            <w:rPr>
              <w:noProof/>
              <w:sz w:val="22"/>
              <w:szCs w:val="22"/>
            </w:rPr>
          </w:pPr>
          <w:hyperlink w:anchor="_Toc103059648" w:history="1">
            <w:r w:rsidR="00B0036E" w:rsidRPr="003A26A0">
              <w:rPr>
                <w:rStyle w:val="Hyperlink"/>
                <w:noProof/>
              </w:rPr>
              <w:t>Google Drive /iHub Cutover</w:t>
            </w:r>
            <w:r w:rsidR="00B0036E">
              <w:rPr>
                <w:noProof/>
                <w:webHidden/>
              </w:rPr>
              <w:tab/>
            </w:r>
            <w:r w:rsidR="00B0036E">
              <w:rPr>
                <w:noProof/>
                <w:webHidden/>
              </w:rPr>
              <w:fldChar w:fldCharType="begin"/>
            </w:r>
            <w:r w:rsidR="00B0036E">
              <w:rPr>
                <w:noProof/>
                <w:webHidden/>
              </w:rPr>
              <w:instrText xml:space="preserve"> PAGEREF _Toc103059648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0DFEB585" w14:textId="587F03D6" w:rsidR="00B0036E" w:rsidRDefault="004C7514">
          <w:pPr>
            <w:pStyle w:val="TOC2"/>
            <w:tabs>
              <w:tab w:val="right" w:leader="dot" w:pos="10790"/>
            </w:tabs>
            <w:rPr>
              <w:noProof/>
              <w:sz w:val="22"/>
              <w:szCs w:val="22"/>
            </w:rPr>
          </w:pPr>
          <w:hyperlink w:anchor="_Toc103059649" w:history="1">
            <w:r w:rsidR="00B0036E" w:rsidRPr="003A26A0">
              <w:rPr>
                <w:rStyle w:val="Hyperlink"/>
                <w:noProof/>
              </w:rPr>
              <w:t>Test SPO/OneDrive/Teams content</w:t>
            </w:r>
            <w:r w:rsidR="00B0036E">
              <w:rPr>
                <w:noProof/>
                <w:webHidden/>
              </w:rPr>
              <w:tab/>
            </w:r>
            <w:r w:rsidR="00B0036E">
              <w:rPr>
                <w:noProof/>
                <w:webHidden/>
              </w:rPr>
              <w:fldChar w:fldCharType="begin"/>
            </w:r>
            <w:r w:rsidR="00B0036E">
              <w:rPr>
                <w:noProof/>
                <w:webHidden/>
              </w:rPr>
              <w:instrText xml:space="preserve"> PAGEREF _Toc103059649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7F867419" w14:textId="6715140E" w:rsidR="00B0036E" w:rsidRDefault="004C7514">
          <w:pPr>
            <w:pStyle w:val="TOC3"/>
            <w:tabs>
              <w:tab w:val="right" w:leader="dot" w:pos="10790"/>
            </w:tabs>
            <w:rPr>
              <w:noProof/>
              <w:sz w:val="22"/>
              <w:szCs w:val="22"/>
            </w:rPr>
          </w:pPr>
          <w:hyperlink w:anchor="_Toc103059650" w:history="1">
            <w:r w:rsidR="00B0036E" w:rsidRPr="003A26A0">
              <w:rPr>
                <w:rStyle w:val="Hyperlink"/>
                <w:noProof/>
              </w:rPr>
              <w:t>Send migration completion update</w:t>
            </w:r>
            <w:r w:rsidR="00B0036E">
              <w:rPr>
                <w:noProof/>
                <w:webHidden/>
              </w:rPr>
              <w:tab/>
            </w:r>
            <w:r w:rsidR="00B0036E">
              <w:rPr>
                <w:noProof/>
                <w:webHidden/>
              </w:rPr>
              <w:fldChar w:fldCharType="begin"/>
            </w:r>
            <w:r w:rsidR="00B0036E">
              <w:rPr>
                <w:noProof/>
                <w:webHidden/>
              </w:rPr>
              <w:instrText xml:space="preserve"> PAGEREF _Toc103059650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6420D98B" w14:textId="341D4E51" w:rsidR="00B0036E" w:rsidRDefault="004C7514">
          <w:pPr>
            <w:pStyle w:val="TOC3"/>
            <w:tabs>
              <w:tab w:val="right" w:leader="dot" w:pos="10790"/>
            </w:tabs>
            <w:rPr>
              <w:noProof/>
              <w:sz w:val="22"/>
              <w:szCs w:val="22"/>
            </w:rPr>
          </w:pPr>
          <w:hyperlink w:anchor="_Toc103059651" w:history="1">
            <w:r w:rsidR="00B0036E" w:rsidRPr="003A26A0">
              <w:rPr>
                <w:rStyle w:val="Hyperlink"/>
                <w:noProof/>
              </w:rPr>
              <w:t>G-Drive/OneDrive cutover</w:t>
            </w:r>
            <w:r w:rsidR="00B0036E">
              <w:rPr>
                <w:noProof/>
                <w:webHidden/>
              </w:rPr>
              <w:tab/>
            </w:r>
            <w:r w:rsidR="00B0036E">
              <w:rPr>
                <w:noProof/>
                <w:webHidden/>
              </w:rPr>
              <w:fldChar w:fldCharType="begin"/>
            </w:r>
            <w:r w:rsidR="00B0036E">
              <w:rPr>
                <w:noProof/>
                <w:webHidden/>
              </w:rPr>
              <w:instrText xml:space="preserve"> PAGEREF _Toc103059651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5B468A14" w14:textId="47E91E5E" w:rsidR="00B0036E" w:rsidRDefault="004C7514">
          <w:pPr>
            <w:pStyle w:val="TOC2"/>
            <w:tabs>
              <w:tab w:val="right" w:leader="dot" w:pos="10790"/>
            </w:tabs>
            <w:rPr>
              <w:noProof/>
              <w:sz w:val="22"/>
              <w:szCs w:val="22"/>
            </w:rPr>
          </w:pPr>
          <w:hyperlink w:anchor="_Toc103059652" w:history="1">
            <w:r w:rsidR="00B0036E" w:rsidRPr="003A26A0">
              <w:rPr>
                <w:rStyle w:val="Hyperlink"/>
                <w:noProof/>
              </w:rPr>
              <w:t>Post-Cutover Support</w:t>
            </w:r>
            <w:r w:rsidR="00B0036E">
              <w:rPr>
                <w:noProof/>
                <w:webHidden/>
              </w:rPr>
              <w:tab/>
            </w:r>
            <w:r w:rsidR="00B0036E">
              <w:rPr>
                <w:noProof/>
                <w:webHidden/>
              </w:rPr>
              <w:fldChar w:fldCharType="begin"/>
            </w:r>
            <w:r w:rsidR="00B0036E">
              <w:rPr>
                <w:noProof/>
                <w:webHidden/>
              </w:rPr>
              <w:instrText xml:space="preserve"> PAGEREF _Toc103059652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3C2C0046" w14:textId="5B74D8F8" w:rsidR="00B0036E" w:rsidRDefault="004C7514">
          <w:pPr>
            <w:pStyle w:val="TOC1"/>
            <w:tabs>
              <w:tab w:val="right" w:leader="dot" w:pos="10790"/>
            </w:tabs>
            <w:rPr>
              <w:noProof/>
              <w:sz w:val="22"/>
              <w:szCs w:val="22"/>
            </w:rPr>
          </w:pPr>
          <w:hyperlink w:anchor="_Toc103059653" w:history="1">
            <w:r w:rsidR="00B0036E" w:rsidRPr="003A26A0">
              <w:rPr>
                <w:rStyle w:val="Hyperlink"/>
                <w:noProof/>
              </w:rPr>
              <w:t>Migration Decision Tracker</w:t>
            </w:r>
            <w:r w:rsidR="00B0036E">
              <w:rPr>
                <w:noProof/>
                <w:webHidden/>
              </w:rPr>
              <w:tab/>
            </w:r>
            <w:r w:rsidR="00B0036E">
              <w:rPr>
                <w:noProof/>
                <w:webHidden/>
              </w:rPr>
              <w:fldChar w:fldCharType="begin"/>
            </w:r>
            <w:r w:rsidR="00B0036E">
              <w:rPr>
                <w:noProof/>
                <w:webHidden/>
              </w:rPr>
              <w:instrText xml:space="preserve"> PAGEREF _Toc103059653 \h </w:instrText>
            </w:r>
            <w:r w:rsidR="00B0036E">
              <w:rPr>
                <w:noProof/>
                <w:webHidden/>
              </w:rPr>
            </w:r>
            <w:r w:rsidR="00B0036E">
              <w:rPr>
                <w:noProof/>
                <w:webHidden/>
              </w:rPr>
              <w:fldChar w:fldCharType="separate"/>
            </w:r>
            <w:r w:rsidR="00B0036E">
              <w:rPr>
                <w:noProof/>
                <w:webHidden/>
              </w:rPr>
              <w:t>27</w:t>
            </w:r>
            <w:r w:rsidR="00B0036E">
              <w:rPr>
                <w:noProof/>
                <w:webHidden/>
              </w:rPr>
              <w:fldChar w:fldCharType="end"/>
            </w:r>
          </w:hyperlink>
        </w:p>
        <w:p w14:paraId="7F13638E" w14:textId="52723029" w:rsidR="00B0036E" w:rsidRDefault="004C7514">
          <w:pPr>
            <w:pStyle w:val="TOC1"/>
            <w:tabs>
              <w:tab w:val="right" w:leader="dot" w:pos="10790"/>
            </w:tabs>
            <w:rPr>
              <w:noProof/>
              <w:sz w:val="22"/>
              <w:szCs w:val="22"/>
            </w:rPr>
          </w:pPr>
          <w:hyperlink w:anchor="_Toc103059654" w:history="1">
            <w:r w:rsidR="00B0036E" w:rsidRPr="003A26A0">
              <w:rPr>
                <w:rStyle w:val="Hyperlink"/>
                <w:noProof/>
              </w:rPr>
              <w:t>Roadmap/Out of Scope</w:t>
            </w:r>
            <w:r w:rsidR="00B0036E">
              <w:rPr>
                <w:noProof/>
                <w:webHidden/>
              </w:rPr>
              <w:tab/>
            </w:r>
            <w:r w:rsidR="00B0036E">
              <w:rPr>
                <w:noProof/>
                <w:webHidden/>
              </w:rPr>
              <w:fldChar w:fldCharType="begin"/>
            </w:r>
            <w:r w:rsidR="00B0036E">
              <w:rPr>
                <w:noProof/>
                <w:webHidden/>
              </w:rPr>
              <w:instrText xml:space="preserve"> PAGEREF _Toc103059654 \h </w:instrText>
            </w:r>
            <w:r w:rsidR="00B0036E">
              <w:rPr>
                <w:noProof/>
                <w:webHidden/>
              </w:rPr>
            </w:r>
            <w:r w:rsidR="00B0036E">
              <w:rPr>
                <w:noProof/>
                <w:webHidden/>
              </w:rPr>
              <w:fldChar w:fldCharType="separate"/>
            </w:r>
            <w:r w:rsidR="00B0036E">
              <w:rPr>
                <w:noProof/>
                <w:webHidden/>
              </w:rPr>
              <w:t>28</w:t>
            </w:r>
            <w:r w:rsidR="00B0036E">
              <w:rPr>
                <w:noProof/>
                <w:webHidden/>
              </w:rPr>
              <w:fldChar w:fldCharType="end"/>
            </w:r>
          </w:hyperlink>
        </w:p>
        <w:p w14:paraId="6217CCB2" w14:textId="25DF2E88" w:rsidR="002673A9" w:rsidRDefault="002673A9" w:rsidP="002673A9">
          <w:r>
            <w:rPr>
              <w:b/>
              <w:bCs/>
              <w:noProof/>
            </w:rPr>
            <w:fldChar w:fldCharType="end"/>
          </w:r>
        </w:p>
      </w:sdtContent>
    </w:sdt>
    <w:p w14:paraId="4614A2E1" w14:textId="77777777" w:rsidR="002673A9" w:rsidRDefault="002673A9" w:rsidP="002673A9">
      <w:pPr>
        <w:spacing w:after="160" w:line="259" w:lineRule="auto"/>
      </w:pPr>
      <w:r>
        <w:br w:type="page"/>
      </w:r>
    </w:p>
    <w:p w14:paraId="20B95FE4" w14:textId="77777777" w:rsidR="002673A9" w:rsidRDefault="002673A9" w:rsidP="002673A9">
      <w:pPr>
        <w:pStyle w:val="Heading1"/>
      </w:pPr>
      <w:bookmarkStart w:id="4" w:name="_Toc7440460"/>
      <w:bookmarkStart w:id="5" w:name="_Toc103059522"/>
      <w:r>
        <w:lastRenderedPageBreak/>
        <w:t>Introduction</w:t>
      </w:r>
      <w:bookmarkEnd w:id="4"/>
      <w:bookmarkEnd w:id="5"/>
    </w:p>
    <w:p w14:paraId="02A0729E" w14:textId="77777777" w:rsidR="002673A9" w:rsidRDefault="002673A9" w:rsidP="002673A9">
      <w:r w:rsidRPr="00382DC5">
        <w:t xml:space="preserve">Shutterfly, LLC. is an American photography, photography products, and image sharing company, headquartered in Redwood City, California. </w:t>
      </w:r>
      <w:r>
        <w:t>Shutterfly has contacted Affirma to help with migrating the data from Google Drive into SharePoint and OneDrive, as well as building a replacement for the Google Site iHub in SharePoint Online.</w:t>
      </w:r>
    </w:p>
    <w:p w14:paraId="6E5315DC" w14:textId="3705CF80" w:rsidR="002673A9" w:rsidRPr="008D5302" w:rsidRDefault="002673A9" w:rsidP="002673A9">
      <w:r w:rsidRPr="0008627D">
        <w:t>The Affirma</w:t>
      </w:r>
      <w:r>
        <w:t xml:space="preserve"> project</w:t>
      </w:r>
      <w:r w:rsidRPr="0008627D">
        <w:t xml:space="preserve"> team </w:t>
      </w:r>
      <w:r>
        <w:t xml:space="preserve">has gathered </w:t>
      </w:r>
      <w:r w:rsidR="009D166E">
        <w:t>requirements and</w:t>
      </w:r>
      <w:r>
        <w:t xml:space="preserve"> will plan and execute the migration of content to Microsoft 365.</w:t>
      </w:r>
      <w:r w:rsidRPr="00B15C89">
        <w:t xml:space="preserve"> </w:t>
      </w:r>
    </w:p>
    <w:p w14:paraId="047A87F8" w14:textId="77777777" w:rsidR="002673A9" w:rsidRDefault="002673A9" w:rsidP="002673A9">
      <w:pPr>
        <w:pStyle w:val="Heading1"/>
      </w:pPr>
      <w:bookmarkStart w:id="6" w:name="_Toc103059523"/>
      <w:r>
        <w:t>Document Purpose</w:t>
      </w:r>
      <w:bookmarkEnd w:id="6"/>
    </w:p>
    <w:p w14:paraId="6BBEF00F" w14:textId="77777777" w:rsidR="002673A9" w:rsidRDefault="002673A9" w:rsidP="002673A9">
      <w:r>
        <w:t xml:space="preserve">This document serves as the plan to migrate Shutterfly’s current Google content to M365. The purpose of this document is to provide insight into the process and methods to ensure a successful migration. </w:t>
      </w:r>
    </w:p>
    <w:p w14:paraId="170C6DC8" w14:textId="77777777" w:rsidR="002673A9" w:rsidRDefault="002673A9" w:rsidP="002673A9">
      <w:pPr>
        <w:pStyle w:val="Heading1"/>
      </w:pPr>
      <w:bookmarkStart w:id="7" w:name="_Toc103059524"/>
      <w:r>
        <w:t>Pre-requisites</w:t>
      </w:r>
      <w:bookmarkEnd w:id="7"/>
    </w:p>
    <w:p w14:paraId="52DC4EB9" w14:textId="77777777" w:rsidR="002673A9" w:rsidRDefault="002673A9" w:rsidP="002673A9">
      <w:r>
        <w:t xml:space="preserve">Below are the pre-requisites to migrate content from Google tenant to Microsoft. The requirements listed below are instrumental in ensuring a successful migration. The table below lists the pre-requisites and a status of whether the requirement was completed during the planning phase. </w:t>
      </w:r>
    </w:p>
    <w:tbl>
      <w:tblPr>
        <w:tblStyle w:val="TableGrid"/>
        <w:tblW w:w="0" w:type="auto"/>
        <w:tblLook w:val="04A0" w:firstRow="1" w:lastRow="0" w:firstColumn="1" w:lastColumn="0" w:noHBand="0" w:noVBand="1"/>
      </w:tblPr>
      <w:tblGrid>
        <w:gridCol w:w="7555"/>
        <w:gridCol w:w="1795"/>
      </w:tblGrid>
      <w:tr w:rsidR="002673A9" w14:paraId="1BA51CB1" w14:textId="77777777" w:rsidTr="002742E7">
        <w:tc>
          <w:tcPr>
            <w:tcW w:w="7555" w:type="dxa"/>
          </w:tcPr>
          <w:p w14:paraId="6563E092" w14:textId="77777777" w:rsidR="002673A9" w:rsidRDefault="002673A9" w:rsidP="002742E7">
            <w:r>
              <w:t>Pre-requisite</w:t>
            </w:r>
          </w:p>
        </w:tc>
        <w:tc>
          <w:tcPr>
            <w:tcW w:w="1795" w:type="dxa"/>
          </w:tcPr>
          <w:p w14:paraId="43AB3F38" w14:textId="77777777" w:rsidR="002673A9" w:rsidRDefault="002673A9" w:rsidP="002742E7">
            <w:r>
              <w:t>Status</w:t>
            </w:r>
          </w:p>
        </w:tc>
      </w:tr>
      <w:tr w:rsidR="002673A9" w14:paraId="2A2DCD5B" w14:textId="77777777" w:rsidTr="002742E7">
        <w:tc>
          <w:tcPr>
            <w:tcW w:w="7555" w:type="dxa"/>
          </w:tcPr>
          <w:p w14:paraId="284A6182" w14:textId="77777777" w:rsidR="002673A9" w:rsidRDefault="002673A9" w:rsidP="002742E7">
            <w:pPr>
              <w:spacing w:after="160" w:line="259" w:lineRule="auto"/>
            </w:pPr>
            <w:r w:rsidRPr="00677D58">
              <w:t>A complete content inventory is performed to discover content for migration</w:t>
            </w:r>
            <w:r>
              <w:t xml:space="preserve"> of Google Drive.</w:t>
            </w:r>
          </w:p>
        </w:tc>
        <w:tc>
          <w:tcPr>
            <w:tcW w:w="1795" w:type="dxa"/>
          </w:tcPr>
          <w:p w14:paraId="488B7C56" w14:textId="77777777" w:rsidR="002673A9" w:rsidRDefault="002673A9" w:rsidP="002742E7">
            <w:r>
              <w:t>Completed</w:t>
            </w:r>
          </w:p>
        </w:tc>
      </w:tr>
      <w:tr w:rsidR="002673A9" w14:paraId="62776C91" w14:textId="77777777" w:rsidTr="002742E7">
        <w:tc>
          <w:tcPr>
            <w:tcW w:w="7555" w:type="dxa"/>
          </w:tcPr>
          <w:p w14:paraId="3A2BD4EE" w14:textId="77777777" w:rsidR="002673A9" w:rsidRPr="00677D58" w:rsidRDefault="002673A9" w:rsidP="002742E7">
            <w:pPr>
              <w:spacing w:after="160" w:line="259" w:lineRule="auto"/>
            </w:pPr>
            <w:r>
              <w:t>A complete content inventory if performed to discovery content for migration of iHub.</w:t>
            </w:r>
          </w:p>
        </w:tc>
        <w:tc>
          <w:tcPr>
            <w:tcW w:w="1795" w:type="dxa"/>
          </w:tcPr>
          <w:p w14:paraId="3E948321" w14:textId="77777777" w:rsidR="002673A9" w:rsidRDefault="002673A9" w:rsidP="002742E7">
            <w:r>
              <w:t>Completed.</w:t>
            </w:r>
          </w:p>
        </w:tc>
      </w:tr>
      <w:tr w:rsidR="002673A9" w14:paraId="1934841A" w14:textId="77777777" w:rsidTr="002742E7">
        <w:tc>
          <w:tcPr>
            <w:tcW w:w="7555" w:type="dxa"/>
          </w:tcPr>
          <w:p w14:paraId="1A8CDFE1" w14:textId="77777777" w:rsidR="002673A9" w:rsidRDefault="002673A9" w:rsidP="002742E7">
            <w:r w:rsidRPr="00FC28D2">
              <w:t>All content included in this inventory analysis has been verified as relevant by key project stakeholders</w:t>
            </w:r>
            <w:r>
              <w:t>.</w:t>
            </w:r>
          </w:p>
        </w:tc>
        <w:tc>
          <w:tcPr>
            <w:tcW w:w="1795" w:type="dxa"/>
          </w:tcPr>
          <w:p w14:paraId="29756F1D" w14:textId="77777777" w:rsidR="002673A9" w:rsidRDefault="002673A9" w:rsidP="002742E7">
            <w:r>
              <w:t>Pending approval</w:t>
            </w:r>
          </w:p>
        </w:tc>
      </w:tr>
      <w:tr w:rsidR="002673A9" w14:paraId="12758308" w14:textId="77777777" w:rsidTr="002742E7">
        <w:tc>
          <w:tcPr>
            <w:tcW w:w="7555" w:type="dxa"/>
          </w:tcPr>
          <w:p w14:paraId="0EBCA7C0" w14:textId="77777777" w:rsidR="002673A9" w:rsidRDefault="002673A9" w:rsidP="002742E7">
            <w:r>
              <w:t>All users that will be migrated are marked for migration.</w:t>
            </w:r>
          </w:p>
        </w:tc>
        <w:tc>
          <w:tcPr>
            <w:tcW w:w="1795" w:type="dxa"/>
          </w:tcPr>
          <w:p w14:paraId="767C1D1B" w14:textId="77777777" w:rsidR="002673A9" w:rsidRDefault="002673A9" w:rsidP="002742E7">
            <w:r>
              <w:t>Pending approval</w:t>
            </w:r>
          </w:p>
        </w:tc>
      </w:tr>
      <w:tr w:rsidR="002673A9" w14:paraId="5B17B5E2" w14:textId="77777777" w:rsidTr="002742E7">
        <w:tc>
          <w:tcPr>
            <w:tcW w:w="7555" w:type="dxa"/>
          </w:tcPr>
          <w:p w14:paraId="413084E0" w14:textId="77777777" w:rsidR="002673A9" w:rsidRDefault="002673A9" w:rsidP="002742E7">
            <w:r>
              <w:t>All users that will be migrated have been assigned credentials and licenses in Microsoft 365.</w:t>
            </w:r>
          </w:p>
        </w:tc>
        <w:tc>
          <w:tcPr>
            <w:tcW w:w="1795" w:type="dxa"/>
          </w:tcPr>
          <w:p w14:paraId="7D665D56" w14:textId="77777777" w:rsidR="002673A9" w:rsidRDefault="002673A9" w:rsidP="002742E7">
            <w:r>
              <w:t>Pending</w:t>
            </w:r>
          </w:p>
        </w:tc>
      </w:tr>
      <w:tr w:rsidR="002673A9" w14:paraId="24288D45" w14:textId="77777777" w:rsidTr="002742E7">
        <w:tc>
          <w:tcPr>
            <w:tcW w:w="7555" w:type="dxa"/>
          </w:tcPr>
          <w:p w14:paraId="37A992DE" w14:textId="77777777" w:rsidR="002673A9" w:rsidRDefault="002673A9" w:rsidP="002742E7">
            <w:r>
              <w:t>All users that are being migrated have OneDrive provisioned.</w:t>
            </w:r>
          </w:p>
        </w:tc>
        <w:tc>
          <w:tcPr>
            <w:tcW w:w="1795" w:type="dxa"/>
          </w:tcPr>
          <w:p w14:paraId="7F741A79" w14:textId="77777777" w:rsidR="002673A9" w:rsidRDefault="002673A9" w:rsidP="002742E7">
            <w:r>
              <w:t>Pending</w:t>
            </w:r>
          </w:p>
        </w:tc>
      </w:tr>
      <w:tr w:rsidR="002673A9" w14:paraId="075CBFA4" w14:textId="77777777" w:rsidTr="002742E7">
        <w:tc>
          <w:tcPr>
            <w:tcW w:w="7555" w:type="dxa"/>
          </w:tcPr>
          <w:p w14:paraId="42C0468A" w14:textId="77777777" w:rsidR="002673A9" w:rsidRDefault="002673A9" w:rsidP="002742E7">
            <w:r>
              <w:t>SharePoint sites have been provisioned for iHub migration.</w:t>
            </w:r>
          </w:p>
        </w:tc>
        <w:tc>
          <w:tcPr>
            <w:tcW w:w="1795" w:type="dxa"/>
          </w:tcPr>
          <w:p w14:paraId="655EF7FE" w14:textId="77777777" w:rsidR="002673A9" w:rsidRDefault="002673A9" w:rsidP="002742E7">
            <w:r>
              <w:t>Pending</w:t>
            </w:r>
          </w:p>
        </w:tc>
      </w:tr>
      <w:tr w:rsidR="002673A9" w14:paraId="5E6904F2" w14:textId="77777777" w:rsidTr="002742E7">
        <w:tc>
          <w:tcPr>
            <w:tcW w:w="7555" w:type="dxa"/>
          </w:tcPr>
          <w:p w14:paraId="0C30AD6E" w14:textId="77777777" w:rsidR="002673A9" w:rsidRDefault="002673A9" w:rsidP="002742E7">
            <w:r w:rsidRPr="00FC28D2">
              <w:lastRenderedPageBreak/>
              <w:t xml:space="preserve">All inventoried content from </w:t>
            </w:r>
            <w:r>
              <w:t>G-Suite</w:t>
            </w:r>
            <w:r w:rsidRPr="00FC28D2">
              <w:t xml:space="preserve"> has been mapped to locations in the </w:t>
            </w:r>
            <w:r>
              <w:t xml:space="preserve">Microsoft </w:t>
            </w:r>
            <w:r w:rsidRPr="00FC28D2">
              <w:t>tenant and approved by project stakeholders</w:t>
            </w:r>
          </w:p>
        </w:tc>
        <w:tc>
          <w:tcPr>
            <w:tcW w:w="1795" w:type="dxa"/>
          </w:tcPr>
          <w:p w14:paraId="427A06F0" w14:textId="77777777" w:rsidR="002673A9" w:rsidRDefault="002673A9" w:rsidP="002742E7">
            <w:r>
              <w:t>Pending Approval</w:t>
            </w:r>
          </w:p>
        </w:tc>
      </w:tr>
      <w:tr w:rsidR="002673A9" w14:paraId="40C96EC1" w14:textId="77777777" w:rsidTr="002742E7">
        <w:tc>
          <w:tcPr>
            <w:tcW w:w="7555" w:type="dxa"/>
          </w:tcPr>
          <w:p w14:paraId="7DEF96FF" w14:textId="77777777" w:rsidR="002673A9" w:rsidRPr="00FC28D2" w:rsidRDefault="002673A9" w:rsidP="002742E7">
            <w:r>
              <w:t>SkySync migration tool has been purchased.</w:t>
            </w:r>
          </w:p>
        </w:tc>
        <w:tc>
          <w:tcPr>
            <w:tcW w:w="1795" w:type="dxa"/>
          </w:tcPr>
          <w:p w14:paraId="6B80A1BB" w14:textId="77777777" w:rsidR="002673A9" w:rsidRDefault="002673A9" w:rsidP="002742E7">
            <w:r>
              <w:t>Pending</w:t>
            </w:r>
          </w:p>
        </w:tc>
      </w:tr>
      <w:tr w:rsidR="002673A9" w14:paraId="2F9A5606" w14:textId="77777777" w:rsidTr="002742E7">
        <w:tc>
          <w:tcPr>
            <w:tcW w:w="7555" w:type="dxa"/>
          </w:tcPr>
          <w:p w14:paraId="0AAACAA4" w14:textId="77777777" w:rsidR="002673A9" w:rsidRDefault="002673A9" w:rsidP="002742E7">
            <w:r>
              <w:t>Virtual servers that will host SkySync migration tools have been architected.</w:t>
            </w:r>
          </w:p>
        </w:tc>
        <w:tc>
          <w:tcPr>
            <w:tcW w:w="1795" w:type="dxa"/>
          </w:tcPr>
          <w:p w14:paraId="552CB7F7" w14:textId="77777777" w:rsidR="002673A9" w:rsidRDefault="002673A9" w:rsidP="002742E7">
            <w:r>
              <w:t>Pending</w:t>
            </w:r>
          </w:p>
        </w:tc>
      </w:tr>
      <w:tr w:rsidR="002673A9" w14:paraId="41965F8F" w14:textId="77777777" w:rsidTr="002742E7">
        <w:tc>
          <w:tcPr>
            <w:tcW w:w="7555" w:type="dxa"/>
          </w:tcPr>
          <w:p w14:paraId="4EE2EF1B" w14:textId="77777777" w:rsidR="002673A9" w:rsidRDefault="002673A9" w:rsidP="002742E7">
            <w:r>
              <w:t>SkySync tool has been installed.</w:t>
            </w:r>
          </w:p>
        </w:tc>
        <w:tc>
          <w:tcPr>
            <w:tcW w:w="1795" w:type="dxa"/>
          </w:tcPr>
          <w:p w14:paraId="72FBD139" w14:textId="77777777" w:rsidR="002673A9" w:rsidRDefault="002673A9" w:rsidP="002742E7">
            <w:r>
              <w:t>Pending</w:t>
            </w:r>
          </w:p>
        </w:tc>
      </w:tr>
      <w:tr w:rsidR="002673A9" w14:paraId="19819D09" w14:textId="77777777" w:rsidTr="002742E7">
        <w:tc>
          <w:tcPr>
            <w:tcW w:w="7555" w:type="dxa"/>
          </w:tcPr>
          <w:p w14:paraId="40DCC17F" w14:textId="77777777" w:rsidR="002673A9" w:rsidRDefault="002673A9" w:rsidP="002742E7">
            <w:r>
              <w:t>Communication plans have been established.</w:t>
            </w:r>
          </w:p>
        </w:tc>
        <w:tc>
          <w:tcPr>
            <w:tcW w:w="1795" w:type="dxa"/>
          </w:tcPr>
          <w:p w14:paraId="6FF80917" w14:textId="77777777" w:rsidR="002673A9" w:rsidRDefault="002673A9" w:rsidP="002742E7">
            <w:r>
              <w:t>Pending</w:t>
            </w:r>
          </w:p>
        </w:tc>
      </w:tr>
      <w:tr w:rsidR="002673A9" w14:paraId="0ABA0B82" w14:textId="77777777" w:rsidTr="002742E7">
        <w:tc>
          <w:tcPr>
            <w:tcW w:w="7555" w:type="dxa"/>
          </w:tcPr>
          <w:p w14:paraId="1C72287B" w14:textId="77777777" w:rsidR="002673A9" w:rsidRDefault="002673A9" w:rsidP="002742E7">
            <w:r>
              <w:t>Access has been granted to Affirma team</w:t>
            </w:r>
          </w:p>
        </w:tc>
        <w:tc>
          <w:tcPr>
            <w:tcW w:w="1795" w:type="dxa"/>
          </w:tcPr>
          <w:p w14:paraId="6287B1BA" w14:textId="77777777" w:rsidR="002673A9" w:rsidRDefault="002673A9" w:rsidP="002742E7">
            <w:r>
              <w:t>Completed</w:t>
            </w:r>
          </w:p>
        </w:tc>
      </w:tr>
      <w:tr w:rsidR="002673A9" w14:paraId="75A1B170" w14:textId="77777777" w:rsidTr="002742E7">
        <w:tc>
          <w:tcPr>
            <w:tcW w:w="7555" w:type="dxa"/>
          </w:tcPr>
          <w:p w14:paraId="1E583306" w14:textId="77777777" w:rsidR="002673A9" w:rsidRDefault="002673A9" w:rsidP="002742E7">
            <w:r>
              <w:t>Confirm that the data that is older than June 2019 does not need to be migrated.</w:t>
            </w:r>
          </w:p>
        </w:tc>
        <w:tc>
          <w:tcPr>
            <w:tcW w:w="1795" w:type="dxa"/>
          </w:tcPr>
          <w:p w14:paraId="38AA3AE2" w14:textId="77777777" w:rsidR="002673A9" w:rsidRDefault="002673A9" w:rsidP="002742E7">
            <w:r>
              <w:t>Pending Approval</w:t>
            </w:r>
          </w:p>
        </w:tc>
      </w:tr>
    </w:tbl>
    <w:p w14:paraId="27D0C5ED" w14:textId="77777777" w:rsidR="002673A9" w:rsidRDefault="002673A9" w:rsidP="002673A9">
      <w:pPr>
        <w:pStyle w:val="Heading1"/>
      </w:pPr>
      <w:bookmarkStart w:id="8" w:name="_Toc103059525"/>
      <w:bookmarkStart w:id="9" w:name="_Toc517420373"/>
      <w:r>
        <w:t>Migration mapping plan</w:t>
      </w:r>
      <w:bookmarkEnd w:id="8"/>
    </w:p>
    <w:p w14:paraId="0F45E2E0" w14:textId="77777777" w:rsidR="002673A9" w:rsidRDefault="002673A9" w:rsidP="002673A9">
      <w:r>
        <w:t>The migration map builds a relationship between the migration source content (Google Drive) and the destination (O365), showing where content will be moved to during migration.</w:t>
      </w:r>
    </w:p>
    <w:p w14:paraId="071D73AF" w14:textId="7E53CA37" w:rsidR="002673A9" w:rsidRDefault="002673A9" w:rsidP="002673A9">
      <w:r>
        <w:t>The goal of the migration mapping is to provide a logical system for moving the content efficiently and effectively into Office 365. Because this migration is a “lift-and-shift” type migration (</w:t>
      </w:r>
      <w:r w:rsidR="009D166E">
        <w:t>i.e.,</w:t>
      </w:r>
      <w:r>
        <w:t xml:space="preserve"> the content will move mostly as-is without a major restructuring of folders), this mapping will primarily show how large portions of content (</w:t>
      </w:r>
      <w:r w:rsidR="009D166E">
        <w:t>i.e.,</w:t>
      </w:r>
      <w:r>
        <w:t xml:space="preserve"> not granular level content) will be moved.</w:t>
      </w:r>
    </w:p>
    <w:p w14:paraId="0FEBBEEB" w14:textId="77777777" w:rsidR="002673A9" w:rsidRDefault="002673A9" w:rsidP="002673A9">
      <w:r>
        <w:t>Additionally, this mapping is mostly logical, meaning that there is no exact mapping of each file and folder from source to destination. Instead, logical rules are here described for moving all content. These rules will be followed by the Affirma and Shutterfly Migration team.</w:t>
      </w:r>
    </w:p>
    <w:p w14:paraId="6207F5A4" w14:textId="77777777" w:rsidR="002673A9" w:rsidRDefault="002673A9" w:rsidP="002673A9">
      <w:pPr>
        <w:pStyle w:val="Heading2"/>
      </w:pPr>
      <w:bookmarkStart w:id="10" w:name="_Toc103059526"/>
      <w:r>
        <w:t>Google Drive content for User Files</w:t>
      </w:r>
      <w:bookmarkEnd w:id="10"/>
    </w:p>
    <w:p w14:paraId="66677E3A" w14:textId="77777777" w:rsidR="002673A9" w:rsidRDefault="002673A9" w:rsidP="002673A9">
      <w:r>
        <w:t>To migrate content from Google Drive user content to OneDrive, there are two approaches:</w:t>
      </w:r>
    </w:p>
    <w:p w14:paraId="2B625542" w14:textId="77777777" w:rsidR="002673A9" w:rsidRDefault="002673A9" w:rsidP="0043782A">
      <w:pPr>
        <w:numPr>
          <w:ilvl w:val="0"/>
          <w:numId w:val="2"/>
        </w:numPr>
        <w:spacing w:before="0"/>
      </w:pPr>
      <w:r>
        <w:t xml:space="preserve">Migrate content by drive ownership. </w:t>
      </w:r>
    </w:p>
    <w:p w14:paraId="766D84D0" w14:textId="77777777" w:rsidR="002673A9" w:rsidRDefault="002673A9" w:rsidP="0043782A">
      <w:pPr>
        <w:numPr>
          <w:ilvl w:val="0"/>
          <w:numId w:val="2"/>
        </w:numPr>
        <w:spacing w:before="0"/>
      </w:pPr>
      <w:r>
        <w:t>Migrate content by file ownership.</w:t>
      </w:r>
    </w:p>
    <w:p w14:paraId="59A403FC" w14:textId="77777777" w:rsidR="002673A9" w:rsidRDefault="002673A9" w:rsidP="002673A9">
      <w:r>
        <w:t xml:space="preserve">Although Affirma team had initially recommended that the data should be migrated by “Drive owner”, Shutterfly team has decided to move data by file ownership. This would mean every user’s data will be migrated to their respective OneDrive, as long as the user has the ownership of the data regardless of where that data is located. </w:t>
      </w:r>
    </w:p>
    <w:p w14:paraId="0439C732" w14:textId="77777777" w:rsidR="002673A9" w:rsidRDefault="002673A9" w:rsidP="002673A9">
      <w:r w:rsidRPr="00A713F6">
        <w:rPr>
          <w:noProof/>
        </w:rPr>
        <w:lastRenderedPageBreak/>
        <w:drawing>
          <wp:inline distT="0" distB="0" distL="0" distR="0" wp14:anchorId="7CF348E8" wp14:editId="1C40E571">
            <wp:extent cx="6438900" cy="31568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4977" cy="3159829"/>
                    </a:xfrm>
                    <a:prstGeom prst="rect">
                      <a:avLst/>
                    </a:prstGeom>
                  </pic:spPr>
                </pic:pic>
              </a:graphicData>
            </a:graphic>
          </wp:inline>
        </w:drawing>
      </w:r>
    </w:p>
    <w:p w14:paraId="379B8B2D" w14:textId="77777777" w:rsidR="002673A9" w:rsidRDefault="002673A9" w:rsidP="002673A9">
      <w:r>
        <w:t xml:space="preserve">This creates some challenges as users often have files in their drive that are owned by other users and not necessarily the drive owner. As for remediation and making sure users have a smooth transition, an established communication plan will need to ensure that these changes are being communicated to the end users and users are encouraged to take ownership of the files that they want to retain in their drive during the migration effort. </w:t>
      </w:r>
    </w:p>
    <w:p w14:paraId="65371829" w14:textId="77777777" w:rsidR="002673A9" w:rsidRDefault="002673A9" w:rsidP="002673A9">
      <w:r>
        <w:t xml:space="preserve">A detailed list of user mapping has been provided here. </w:t>
      </w:r>
    </w:p>
    <w:p w14:paraId="0DA6BC6E" w14:textId="77777777" w:rsidR="002673A9" w:rsidRDefault="002673A9" w:rsidP="002673A9">
      <w:pPr>
        <w:pStyle w:val="Heading2"/>
      </w:pPr>
      <w:bookmarkStart w:id="11" w:name="_Toc103059527"/>
      <w:r>
        <w:t>Google Drive content for iHub</w:t>
      </w:r>
      <w:bookmarkEnd w:id="11"/>
    </w:p>
    <w:p w14:paraId="50979224" w14:textId="77777777" w:rsidR="002673A9" w:rsidRDefault="002673A9" w:rsidP="002673A9">
      <w:r>
        <w:t xml:space="preserve">For iHub, the content will be migrated from Google Drives to root site of the </w:t>
      </w:r>
      <w:proofErr w:type="spellStart"/>
      <w:r>
        <w:t>LifeTouch</w:t>
      </w:r>
      <w:proofErr w:type="spellEnd"/>
      <w:r>
        <w:t xml:space="preserve"> photography Hub and the member sites on SharePoint Online. </w:t>
      </w:r>
    </w:p>
    <w:p w14:paraId="61CE422C" w14:textId="77777777" w:rsidR="002673A9" w:rsidRDefault="002673A9" w:rsidP="002673A9">
      <w:r w:rsidRPr="00A713F6">
        <w:rPr>
          <w:noProof/>
        </w:rPr>
        <w:lastRenderedPageBreak/>
        <w:drawing>
          <wp:inline distT="0" distB="0" distL="0" distR="0" wp14:anchorId="00AEEEF4" wp14:editId="5211C461">
            <wp:extent cx="59436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7025"/>
                    </a:xfrm>
                    <a:prstGeom prst="rect">
                      <a:avLst/>
                    </a:prstGeom>
                  </pic:spPr>
                </pic:pic>
              </a:graphicData>
            </a:graphic>
          </wp:inline>
        </w:drawing>
      </w:r>
    </w:p>
    <w:p w14:paraId="40CD7CAF" w14:textId="77777777" w:rsidR="002673A9" w:rsidRDefault="002673A9" w:rsidP="002673A9"/>
    <w:p w14:paraId="2635123A" w14:textId="58B70FBD" w:rsidR="002673A9" w:rsidRDefault="002673A9" w:rsidP="002673A9">
      <w:r>
        <w:t xml:space="preserve">Refer to iHub mapping and Functional specification documentation </w:t>
      </w:r>
      <w:hyperlink r:id="rId15" w:history="1">
        <w:r w:rsidRPr="00F81507">
          <w:rPr>
            <w:rStyle w:val="Hyperlink"/>
          </w:rPr>
          <w:t>here</w:t>
        </w:r>
      </w:hyperlink>
      <w:r>
        <w:t xml:space="preserve"> for details. </w:t>
      </w:r>
    </w:p>
    <w:p w14:paraId="5D090DF1" w14:textId="77777777" w:rsidR="002673A9" w:rsidRDefault="696F9012" w:rsidP="002673A9">
      <w:pPr>
        <w:pStyle w:val="Heading2"/>
      </w:pPr>
      <w:bookmarkStart w:id="12" w:name="_Toc103059528"/>
      <w:r>
        <w:t>Google Drive content for Shared Google Drives</w:t>
      </w:r>
      <w:bookmarkEnd w:id="12"/>
      <w:commentRangeStart w:id="13"/>
      <w:commentRangeEnd w:id="13"/>
      <w:r w:rsidR="002673A9">
        <w:rPr>
          <w:rStyle w:val="CommentReference"/>
        </w:rPr>
        <w:commentReference w:id="13"/>
      </w:r>
    </w:p>
    <w:p w14:paraId="2DA884FC" w14:textId="77777777" w:rsidR="002673A9" w:rsidRPr="00E31DD2" w:rsidRDefault="696F9012" w:rsidP="002673A9">
      <w:r>
        <w:t xml:space="preserve">For Shared Drives that are shared by departments or multiple users, the content will be migrated to their own </w:t>
      </w:r>
      <w:commentRangeStart w:id="14"/>
      <w:r>
        <w:t>“Teams” sites</w:t>
      </w:r>
      <w:commentRangeEnd w:id="14"/>
      <w:r w:rsidR="002673A9">
        <w:rPr>
          <w:rStyle w:val="CommentReference"/>
        </w:rPr>
        <w:commentReference w:id="14"/>
      </w:r>
      <w:r>
        <w:t xml:space="preserve">. A team site will be created for each Shared Drive that will be attached to Microsoft Teams. </w:t>
      </w:r>
    </w:p>
    <w:p w14:paraId="3502894B" w14:textId="77777777" w:rsidR="002673A9" w:rsidRDefault="002673A9" w:rsidP="002673A9">
      <w:r w:rsidRPr="00E31DD2">
        <w:rPr>
          <w:noProof/>
        </w:rPr>
        <w:drawing>
          <wp:inline distT="0" distB="0" distL="0" distR="0" wp14:anchorId="0EA7B0DB" wp14:editId="52388AEA">
            <wp:extent cx="5943600"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p>
    <w:p w14:paraId="3D59E29B" w14:textId="77777777" w:rsidR="002673A9" w:rsidRDefault="002673A9" w:rsidP="002673A9">
      <w:pPr>
        <w:pStyle w:val="Heading1"/>
      </w:pPr>
      <w:bookmarkStart w:id="15" w:name="_Toc103059529"/>
      <w:r>
        <w:lastRenderedPageBreak/>
        <w:t>Overall Migration Approach</w:t>
      </w:r>
      <w:bookmarkEnd w:id="15"/>
    </w:p>
    <w:p w14:paraId="3C571E6A" w14:textId="77777777" w:rsidR="002673A9" w:rsidRDefault="002673A9" w:rsidP="002673A9">
      <w:r>
        <w:t xml:space="preserve">Overall migration approach will be thoroughly tested after the SkySync installation has been completed. Several POC (proof of concept) or test migrations will be performed using test data sets to determine the velocity and bandwidth. After the test migrations have been completed, a pilot group will be identified for production migration. After a successful migration of the pilot group, results and lessons learned will be documented and migration waves will start for the rest of the users. </w:t>
      </w:r>
    </w:p>
    <w:p w14:paraId="49F0F9AC" w14:textId="77777777" w:rsidR="002673A9" w:rsidRDefault="002673A9" w:rsidP="002673A9">
      <w:r>
        <w:rPr>
          <w:noProof/>
        </w:rPr>
        <w:drawing>
          <wp:inline distT="0" distB="0" distL="0" distR="0" wp14:anchorId="5E36062D" wp14:editId="5997DE03">
            <wp:extent cx="6477000" cy="3028950"/>
            <wp:effectExtent l="3810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CA707D6" w14:textId="77777777" w:rsidR="002673A9" w:rsidRDefault="002673A9" w:rsidP="002673A9">
      <w:r>
        <w:t xml:space="preserve">During the migration, the data will be pre-staged where sync jobs will be created in SkySync. After the </w:t>
      </w:r>
    </w:p>
    <w:p w14:paraId="6EE47A1A" w14:textId="77777777" w:rsidR="002673A9" w:rsidRDefault="002673A9" w:rsidP="002673A9">
      <w:r>
        <w:rPr>
          <w:noProof/>
        </w:rPr>
        <w:lastRenderedPageBreak/>
        <w:drawing>
          <wp:inline distT="0" distB="0" distL="0" distR="0" wp14:anchorId="322D07FC" wp14:editId="049821CC">
            <wp:extent cx="6534150" cy="36576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E2D1DB9" w14:textId="77777777" w:rsidR="002673A9" w:rsidRDefault="002673A9" w:rsidP="002673A9"/>
    <w:p w14:paraId="33DA19CD" w14:textId="77777777" w:rsidR="002673A9" w:rsidRDefault="002673A9" w:rsidP="002673A9"/>
    <w:p w14:paraId="511C8DE9" w14:textId="77777777" w:rsidR="002673A9" w:rsidRDefault="002673A9" w:rsidP="002673A9">
      <w:pPr>
        <w:pStyle w:val="Heading1"/>
      </w:pPr>
      <w:bookmarkStart w:id="16" w:name="_Toc103059530"/>
      <w:r>
        <w:t>Google Content Migration - Challenges and Remediation</w:t>
      </w:r>
      <w:bookmarkEnd w:id="16"/>
    </w:p>
    <w:p w14:paraId="4F7D0593" w14:textId="77777777" w:rsidR="002673A9" w:rsidRDefault="002673A9" w:rsidP="002673A9">
      <w:r>
        <w:t xml:space="preserve">The Section below describes the known challenges with migrating data from Google Drives to Office 365. For each challenge a "Remediation" plan is listed. The goal of this section is to help understand the challenges and being prepared for the migration. </w:t>
      </w:r>
    </w:p>
    <w:p w14:paraId="1754CB6D" w14:textId="77777777" w:rsidR="002673A9" w:rsidRDefault="002673A9" w:rsidP="002673A9">
      <w:r>
        <w:t>The migration challenges are broken-down into these categories:</w:t>
      </w:r>
    </w:p>
    <w:p w14:paraId="2B0CE4EC" w14:textId="77777777" w:rsidR="002673A9" w:rsidRDefault="002673A9" w:rsidP="0043782A">
      <w:pPr>
        <w:pStyle w:val="ListParagraph"/>
        <w:numPr>
          <w:ilvl w:val="0"/>
          <w:numId w:val="3"/>
        </w:numPr>
        <w:spacing w:before="0" w:after="0" w:line="240" w:lineRule="auto"/>
      </w:pPr>
      <w:r>
        <w:t>Storage - Relating to storage space limitations.</w:t>
      </w:r>
    </w:p>
    <w:p w14:paraId="28B700C9" w14:textId="77777777" w:rsidR="002673A9" w:rsidRDefault="002673A9" w:rsidP="0043782A">
      <w:pPr>
        <w:pStyle w:val="ListParagraph"/>
        <w:numPr>
          <w:ilvl w:val="0"/>
          <w:numId w:val="3"/>
        </w:numPr>
        <w:spacing w:before="0" w:after="0" w:line="240" w:lineRule="auto"/>
      </w:pPr>
      <w:r>
        <w:t>Permissions - Preserving permissions and access to files and folders.</w:t>
      </w:r>
    </w:p>
    <w:p w14:paraId="0FA5EAB3" w14:textId="77777777" w:rsidR="002673A9" w:rsidRDefault="002673A9" w:rsidP="0043782A">
      <w:pPr>
        <w:pStyle w:val="ListParagraph"/>
        <w:numPr>
          <w:ilvl w:val="0"/>
          <w:numId w:val="3"/>
        </w:numPr>
        <w:spacing w:before="0" w:after="0" w:line="240" w:lineRule="auto"/>
      </w:pPr>
      <w:r>
        <w:t>Integration - Where other systems are integrated with G-Drive data.</w:t>
      </w:r>
    </w:p>
    <w:p w14:paraId="6B299A09" w14:textId="77777777" w:rsidR="002673A9" w:rsidRDefault="002673A9" w:rsidP="0043782A">
      <w:pPr>
        <w:pStyle w:val="ListParagraph"/>
        <w:numPr>
          <w:ilvl w:val="0"/>
          <w:numId w:val="3"/>
        </w:numPr>
        <w:spacing w:before="0" w:after="0" w:line="240" w:lineRule="auto"/>
      </w:pPr>
      <w:r>
        <w:t>Data Compatibility - Whether the destination (O365) supports the paths, names, and types of data.</w:t>
      </w:r>
    </w:p>
    <w:p w14:paraId="4CD3C193" w14:textId="77777777" w:rsidR="002673A9" w:rsidRPr="00031621" w:rsidRDefault="002673A9" w:rsidP="0043782A">
      <w:pPr>
        <w:pStyle w:val="ListParagraph"/>
        <w:numPr>
          <w:ilvl w:val="0"/>
          <w:numId w:val="3"/>
        </w:numPr>
        <w:spacing w:before="0" w:after="0" w:line="240" w:lineRule="auto"/>
      </w:pPr>
      <w:r>
        <w:t>User Experience - Challenges with providing a comparable or improved user experience in the destination (O365).</w:t>
      </w:r>
    </w:p>
    <w:p w14:paraId="72B5FD90" w14:textId="77777777" w:rsidR="002673A9" w:rsidRDefault="002673A9" w:rsidP="002673A9">
      <w:pPr>
        <w:pStyle w:val="Heading2"/>
      </w:pPr>
    </w:p>
    <w:p w14:paraId="4ACD835C" w14:textId="77777777" w:rsidR="002673A9" w:rsidRDefault="002673A9" w:rsidP="002673A9">
      <w:pPr>
        <w:pStyle w:val="Heading2"/>
      </w:pPr>
      <w:bookmarkStart w:id="17" w:name="_Toc103059531"/>
      <w:r>
        <w:t>Embedded Links</w:t>
      </w:r>
      <w:bookmarkEnd w:id="17"/>
    </w:p>
    <w:p w14:paraId="4935389D" w14:textId="77777777" w:rsidR="002673A9" w:rsidRDefault="002673A9" w:rsidP="002673A9">
      <w:r>
        <w:t>Challenge Category: Integration</w:t>
      </w:r>
    </w:p>
    <w:p w14:paraId="6992A8E2" w14:textId="77777777" w:rsidR="002673A9" w:rsidRDefault="002673A9" w:rsidP="002673A9">
      <w:pPr>
        <w:pStyle w:val="Heading3"/>
      </w:pPr>
      <w:bookmarkStart w:id="18" w:name="_Toc103059532"/>
      <w:r>
        <w:t>Description</w:t>
      </w:r>
      <w:bookmarkEnd w:id="18"/>
    </w:p>
    <w:p w14:paraId="3A65D273" w14:textId="77777777" w:rsidR="002673A9" w:rsidRDefault="002673A9" w:rsidP="002673A9">
      <w:r>
        <w:t>Embedded links are found in google documents for the end users, as well as other integrated systems such as Confluence and Jira.</w:t>
      </w:r>
    </w:p>
    <w:p w14:paraId="1E2C5918" w14:textId="77777777" w:rsidR="002673A9" w:rsidRDefault="002673A9" w:rsidP="002673A9">
      <w:pPr>
        <w:pStyle w:val="Heading3"/>
      </w:pPr>
      <w:bookmarkStart w:id="19" w:name="_Toc103059533"/>
      <w:r>
        <w:t>Remediation</w:t>
      </w:r>
      <w:bookmarkEnd w:id="19"/>
    </w:p>
    <w:p w14:paraId="2662A564" w14:textId="77777777" w:rsidR="002673A9" w:rsidRDefault="002673A9" w:rsidP="002673A9">
      <w:r>
        <w:t xml:space="preserve">For embedded links in user documents, communication will be sent out to ensure that users are updating the links. Jira/Confluence are still pending Shutterfly’s decision. Although Jira/Confluence updates are out of scope, Affirma team can assist in the next phase after the migration as needed and it is recommended that the changes are made soon after the migration while the content is still in Google drive.   </w:t>
      </w:r>
    </w:p>
    <w:p w14:paraId="316FC598" w14:textId="77777777" w:rsidR="002673A9" w:rsidRDefault="002673A9" w:rsidP="002673A9">
      <w:pPr>
        <w:pStyle w:val="Heading2"/>
      </w:pPr>
      <w:bookmarkStart w:id="20" w:name="_Toc103059534"/>
      <w:r>
        <w:t>Special/Unsupported characters in folder/file name</w:t>
      </w:r>
      <w:bookmarkEnd w:id="20"/>
    </w:p>
    <w:p w14:paraId="27FC3103" w14:textId="77777777" w:rsidR="002673A9" w:rsidRDefault="002673A9" w:rsidP="002673A9">
      <w:r>
        <w:t>Challenge Category: Data Compatibility</w:t>
      </w:r>
    </w:p>
    <w:p w14:paraId="10F0FCEF" w14:textId="77777777" w:rsidR="002673A9" w:rsidRDefault="002673A9" w:rsidP="002673A9">
      <w:pPr>
        <w:pStyle w:val="Heading3"/>
      </w:pPr>
      <w:bookmarkStart w:id="21" w:name="_Toc103059535"/>
      <w:r>
        <w:t>Description:</w:t>
      </w:r>
      <w:bookmarkEnd w:id="21"/>
      <w:r>
        <w:t xml:space="preserve"> </w:t>
      </w:r>
    </w:p>
    <w:p w14:paraId="08242330" w14:textId="77777777" w:rsidR="002673A9" w:rsidRDefault="002673A9" w:rsidP="002673A9">
      <w:r>
        <w:t>In Google Drive, files may have unique/special characters in the file and folder names (e.g. * , ? , &lt; , &gt;) which may be unsupported in the O365. These files/folders need to be migrated to O365.</w:t>
      </w:r>
    </w:p>
    <w:p w14:paraId="6D668B0D" w14:textId="77777777" w:rsidR="002673A9" w:rsidRDefault="002673A9" w:rsidP="002673A9">
      <w:r>
        <w:t xml:space="preserve">O365 does not support storing files/folders with certain unsupported characters in the file/folder name; these include / , | , \ , \\ , / , : , * , ? , &lt; , &gt; </w:t>
      </w:r>
    </w:p>
    <w:p w14:paraId="7633A846" w14:textId="77777777" w:rsidR="002673A9" w:rsidRDefault="002673A9" w:rsidP="002673A9">
      <w:pPr>
        <w:pStyle w:val="Heading3"/>
      </w:pPr>
      <w:bookmarkStart w:id="22" w:name="_Toc103059536"/>
      <w:r>
        <w:t>Remediation</w:t>
      </w:r>
      <w:bookmarkEnd w:id="22"/>
    </w:p>
    <w:p w14:paraId="36CB796B" w14:textId="77777777" w:rsidR="002673A9" w:rsidRDefault="002673A9" w:rsidP="002673A9">
      <w:r>
        <w:t>SkySync, the migration tool of choice, has a Segment Transformation policy feature; when enabled it will automatically transform unsupported characters to a supported underscore character. If for any reason the SkySync “Segment Transformation” policy is not 100% effective, any issue with a file/folder will be automatically flagged during migration by SkySync and can be manually remedied and migrated later.</w:t>
      </w:r>
    </w:p>
    <w:p w14:paraId="4451A6E4" w14:textId="77777777" w:rsidR="002673A9" w:rsidRDefault="002673A9" w:rsidP="002673A9">
      <w:pPr>
        <w:pStyle w:val="Heading2"/>
      </w:pPr>
      <w:bookmarkStart w:id="23" w:name="_Toc103059537"/>
      <w:r>
        <w:t>Storage Capacity</w:t>
      </w:r>
      <w:bookmarkEnd w:id="23"/>
    </w:p>
    <w:p w14:paraId="3C1774CF" w14:textId="77777777" w:rsidR="002673A9" w:rsidRDefault="002673A9" w:rsidP="002673A9">
      <w:r>
        <w:t>Challenge Category: Storage</w:t>
      </w:r>
    </w:p>
    <w:p w14:paraId="093A5BE5" w14:textId="77777777" w:rsidR="002673A9" w:rsidRDefault="002673A9" w:rsidP="002673A9">
      <w:pPr>
        <w:pStyle w:val="Heading3"/>
      </w:pPr>
      <w:bookmarkStart w:id="24" w:name="_Toc103059538"/>
      <w:r>
        <w:t>Description</w:t>
      </w:r>
      <w:bookmarkEnd w:id="24"/>
    </w:p>
    <w:p w14:paraId="1EE40762" w14:textId="77777777" w:rsidR="002673A9" w:rsidRDefault="002673A9" w:rsidP="002673A9">
      <w:r>
        <w:t xml:space="preserve">In O365, the total storage per organization is 1 TB plus 10 GB per license purchase for SharePoint, and OneDrive storage is limited to 1 TB per user. Currently, the total storage in SPO storage in Shutterfly Tenant that is available is ~24 TB. There are 23 users that have over 1 TB of data in their drives. </w:t>
      </w:r>
    </w:p>
    <w:p w14:paraId="57E66711" w14:textId="77777777" w:rsidR="002673A9" w:rsidRDefault="002673A9" w:rsidP="002673A9">
      <w:pPr>
        <w:pStyle w:val="Heading3"/>
      </w:pPr>
      <w:bookmarkStart w:id="25" w:name="_Toc103059539"/>
      <w:r>
        <w:lastRenderedPageBreak/>
        <w:t>Remediation</w:t>
      </w:r>
      <w:bookmarkEnd w:id="25"/>
    </w:p>
    <w:p w14:paraId="3D0CD4B0" w14:textId="709FEE76" w:rsidR="002673A9" w:rsidRDefault="002673A9" w:rsidP="002673A9">
      <w:r>
        <w:t xml:space="preserve">Both teams will need to closely monitor the storage capacity and </w:t>
      </w:r>
      <w:r w:rsidR="009D166E">
        <w:t>enough</w:t>
      </w:r>
      <w:r>
        <w:t xml:space="preserve"> O365 licenses will need to be in place to allow for enough storage space for the entire organization. For example, for each user a “Office 365 Extra File Storage” add-on subscriptions </w:t>
      </w:r>
      <w:r w:rsidR="009D166E">
        <w:t>can also be</w:t>
      </w:r>
      <w:r>
        <w:t xml:space="preserve"> added if needed for the drives that contain over 1 TB of data. Additionally, come files can also be archived and deleted.</w:t>
      </w:r>
    </w:p>
    <w:p w14:paraId="3EDA5C28" w14:textId="1975C743" w:rsidR="00AA4782" w:rsidRDefault="00AA4782" w:rsidP="00AA4782">
      <w:pPr>
        <w:pStyle w:val="Heading2"/>
      </w:pPr>
      <w:bookmarkStart w:id="26" w:name="_Toc103059540"/>
      <w:r>
        <w:t>File size for Google Apps</w:t>
      </w:r>
      <w:bookmarkEnd w:id="26"/>
    </w:p>
    <w:p w14:paraId="5A0E3F46" w14:textId="77777777" w:rsidR="00AA4782" w:rsidRDefault="00AA4782" w:rsidP="00AA4782">
      <w:r>
        <w:t>Challenge Category: Storage</w:t>
      </w:r>
    </w:p>
    <w:p w14:paraId="6F9E4AFA" w14:textId="77777777" w:rsidR="00AA4782" w:rsidRDefault="00AA4782" w:rsidP="00AA4782">
      <w:pPr>
        <w:pStyle w:val="Heading3"/>
      </w:pPr>
      <w:bookmarkStart w:id="27" w:name="_Toc103059541"/>
      <w:r>
        <w:t>Description</w:t>
      </w:r>
      <w:bookmarkEnd w:id="27"/>
    </w:p>
    <w:p w14:paraId="26AF3DE7" w14:textId="5167B2EE" w:rsidR="00AA4782" w:rsidRDefault="00AA4782" w:rsidP="00AA4782">
      <w:r>
        <w:t>File size for Google apps data that is in scope for migration is unavailable through the API. This includes Google sheet, docs, and presentation data.</w:t>
      </w:r>
      <w:r w:rsidR="00E05D83">
        <w:t xml:space="preserve"> This creates an additional risk where the migration team will not know upfront </w:t>
      </w:r>
      <w:r w:rsidR="008D5E2D">
        <w:t>the size of the data from those applications.</w:t>
      </w:r>
    </w:p>
    <w:p w14:paraId="2BE67BBE" w14:textId="77777777" w:rsidR="00AA4782" w:rsidRDefault="00AA4782" w:rsidP="00AA4782">
      <w:pPr>
        <w:pStyle w:val="Heading3"/>
      </w:pPr>
      <w:bookmarkStart w:id="28" w:name="_Toc103059542"/>
      <w:r>
        <w:t>Remediation</w:t>
      </w:r>
      <w:bookmarkEnd w:id="28"/>
    </w:p>
    <w:p w14:paraId="44260409" w14:textId="27F4DB97" w:rsidR="00AA4782" w:rsidRPr="00404AA8" w:rsidRDefault="00AA4782" w:rsidP="00AA4782">
      <w:r>
        <w:t xml:space="preserve">SkySync will </w:t>
      </w:r>
      <w:r w:rsidR="008D5E2D">
        <w:t xml:space="preserve">convert those files into a format that is supported by Microsoft (For example, Google Sheets will be converted to a downloadable excel file prior to migration) and the migration team will need to closely monitor the space required and communicate if additional space is needed </w:t>
      </w:r>
      <w:r w:rsidR="00022252">
        <w:t>to migrate the google apps content.</w:t>
      </w:r>
    </w:p>
    <w:p w14:paraId="01E62627" w14:textId="5302CB90" w:rsidR="00022252" w:rsidRDefault="00206E2D" w:rsidP="00022252">
      <w:pPr>
        <w:pStyle w:val="Heading2"/>
      </w:pPr>
      <w:bookmarkStart w:id="29" w:name="_Toc103059543"/>
      <w:r>
        <w:t>Google Workspace data in Google Drive</w:t>
      </w:r>
      <w:bookmarkEnd w:id="29"/>
    </w:p>
    <w:p w14:paraId="75526A5A" w14:textId="470FB807" w:rsidR="00022252" w:rsidRDefault="00022252" w:rsidP="00022252">
      <w:r>
        <w:t xml:space="preserve">Challenge Category: </w:t>
      </w:r>
      <w:r w:rsidR="00206E2D">
        <w:t>User experience</w:t>
      </w:r>
    </w:p>
    <w:p w14:paraId="75C6E3C6" w14:textId="77777777" w:rsidR="00022252" w:rsidRDefault="00022252" w:rsidP="00022252">
      <w:pPr>
        <w:pStyle w:val="Heading3"/>
      </w:pPr>
      <w:bookmarkStart w:id="30" w:name="_Toc103059544"/>
      <w:r>
        <w:t>Description</w:t>
      </w:r>
      <w:bookmarkEnd w:id="30"/>
    </w:p>
    <w:p w14:paraId="6A1D150B" w14:textId="36A6F557" w:rsidR="00022252" w:rsidRDefault="00206E2D" w:rsidP="00022252">
      <w:r>
        <w:t xml:space="preserve">A user has the ability to view most of their google apps data in Google Drive. Any custom apps that they may have created, or any forms that they have created or own show up in the google drive. Those types of data will not be migrated </w:t>
      </w:r>
      <w:r w:rsidR="00CA7B2F">
        <w:t>during the project.</w:t>
      </w:r>
    </w:p>
    <w:p w14:paraId="78BD3969" w14:textId="77777777" w:rsidR="00022252" w:rsidRDefault="00022252" w:rsidP="00022252">
      <w:pPr>
        <w:pStyle w:val="Heading3"/>
      </w:pPr>
      <w:bookmarkStart w:id="31" w:name="_Toc103059545"/>
      <w:r>
        <w:t>Remediation</w:t>
      </w:r>
      <w:bookmarkEnd w:id="31"/>
    </w:p>
    <w:p w14:paraId="090B32CA" w14:textId="0EFE36CD" w:rsidR="00AA4782" w:rsidRPr="00404AA8" w:rsidRDefault="00FC5391" w:rsidP="002673A9">
      <w:r>
        <w:t>It is recommended that the user communication covers this issue, as forms/apps will need to be recreated in Microsoft tenant by the end users as needed.</w:t>
      </w:r>
    </w:p>
    <w:p w14:paraId="304831CA" w14:textId="77777777" w:rsidR="002673A9" w:rsidRDefault="002673A9" w:rsidP="002673A9">
      <w:pPr>
        <w:pStyle w:val="Heading2"/>
      </w:pPr>
      <w:bookmarkStart w:id="32" w:name="_Toc103059546"/>
      <w:r w:rsidRPr="008B5358">
        <w:t>Maximum number of files per folder 5000</w:t>
      </w:r>
      <w:bookmarkEnd w:id="32"/>
    </w:p>
    <w:p w14:paraId="5CAAE1A8" w14:textId="77777777" w:rsidR="002673A9" w:rsidRDefault="002673A9" w:rsidP="002673A9">
      <w:r>
        <w:t xml:space="preserve">Challenge Category: Data compatibility </w:t>
      </w:r>
    </w:p>
    <w:p w14:paraId="229FCA9E" w14:textId="77777777" w:rsidR="002673A9" w:rsidRDefault="002673A9" w:rsidP="002673A9">
      <w:pPr>
        <w:pStyle w:val="Heading3"/>
      </w:pPr>
      <w:bookmarkStart w:id="33" w:name="_Toc103059547"/>
      <w:r>
        <w:t>Description</w:t>
      </w:r>
      <w:bookmarkEnd w:id="33"/>
    </w:p>
    <w:p w14:paraId="672CC80B" w14:textId="5CC44AEF" w:rsidR="002673A9" w:rsidRDefault="002673A9" w:rsidP="002673A9">
      <w:r w:rsidRPr="00AB4829">
        <w:t xml:space="preserve">While a folder in O365 can contain up to 30 million files, each folder should not have more than 5000 child items (not counting the contents of subfolders); any items beyond the 5000 </w:t>
      </w:r>
      <w:r w:rsidR="009D166E" w:rsidRPr="00AB4829">
        <w:t>limits</w:t>
      </w:r>
      <w:r w:rsidRPr="00AB4829">
        <w:t xml:space="preserve"> cannot be viewed in SharePoint</w:t>
      </w:r>
      <w:r>
        <w:t xml:space="preserve">. </w:t>
      </w:r>
    </w:p>
    <w:p w14:paraId="3C033420" w14:textId="77777777" w:rsidR="002673A9" w:rsidRDefault="002673A9" w:rsidP="002673A9">
      <w:pPr>
        <w:pStyle w:val="Heading3"/>
      </w:pPr>
      <w:bookmarkStart w:id="34" w:name="_Toc103059548"/>
      <w:r>
        <w:lastRenderedPageBreak/>
        <w:t>Remediation</w:t>
      </w:r>
      <w:bookmarkEnd w:id="34"/>
    </w:p>
    <w:p w14:paraId="547DA7F7" w14:textId="77777777" w:rsidR="002673A9" w:rsidRDefault="002673A9" w:rsidP="002673A9">
      <w:r w:rsidRPr="00083793">
        <w:t>This challenge does not affect the migration; the migration will successfully complete. But the issue affects how files will be viewed and accessed in O356.</w:t>
      </w:r>
      <w:r>
        <w:t xml:space="preserve"> </w:t>
      </w:r>
      <w:r w:rsidRPr="00796D57">
        <w:t>If a folder contains more than 5000 child items, it can be split up into multiple folders</w:t>
      </w:r>
      <w:r>
        <w:t xml:space="preserve"> after the migration. Custom views can also be created to remedy this.</w:t>
      </w:r>
    </w:p>
    <w:p w14:paraId="18B8E6ED" w14:textId="77777777" w:rsidR="002673A9" w:rsidRDefault="002673A9" w:rsidP="002673A9">
      <w:pPr>
        <w:pStyle w:val="Heading2"/>
      </w:pPr>
      <w:bookmarkStart w:id="35" w:name="_Toc103059549"/>
      <w:r>
        <w:t>Shared Links</w:t>
      </w:r>
      <w:bookmarkEnd w:id="35"/>
    </w:p>
    <w:p w14:paraId="087FDADB" w14:textId="77777777" w:rsidR="002673A9" w:rsidRDefault="002673A9" w:rsidP="002673A9">
      <w:r>
        <w:t>Category: Permissions</w:t>
      </w:r>
    </w:p>
    <w:p w14:paraId="2BFBC559" w14:textId="77777777" w:rsidR="002673A9" w:rsidRDefault="002673A9" w:rsidP="002673A9">
      <w:pPr>
        <w:pStyle w:val="Heading3"/>
      </w:pPr>
      <w:bookmarkStart w:id="36" w:name="_Toc103059550"/>
      <w:r>
        <w:t>Description</w:t>
      </w:r>
      <w:bookmarkEnd w:id="36"/>
    </w:p>
    <w:p w14:paraId="74CEAD3D" w14:textId="77777777" w:rsidR="002673A9" w:rsidRDefault="002673A9" w:rsidP="002673A9">
      <w:r w:rsidRPr="00645DC1">
        <w:t>In Google Drive, "Share</w:t>
      </w:r>
      <w:r>
        <w:t>d</w:t>
      </w:r>
      <w:r w:rsidRPr="00645DC1">
        <w:t xml:space="preserve"> Links" are generated and sent to employees and external users. These links are used to grant permission and access a file or folder in Google Drive.</w:t>
      </w:r>
    </w:p>
    <w:p w14:paraId="37D8E90F" w14:textId="77777777" w:rsidR="002673A9" w:rsidRDefault="002673A9" w:rsidP="002673A9">
      <w:r w:rsidRPr="00951888">
        <w:t>If a user was given an external sharing link to access a file or folder in Google Drive, this link will no longer work for accessing the file/folder after migration unless the link has been replaced with a new O365 shared link (see section about "Embedded Links"</w:t>
      </w:r>
      <w:r>
        <w:t xml:space="preserve"> above</w:t>
      </w:r>
      <w:r w:rsidRPr="00951888">
        <w:t>).</w:t>
      </w:r>
    </w:p>
    <w:p w14:paraId="1771AD82" w14:textId="77777777" w:rsidR="002673A9" w:rsidRDefault="002673A9" w:rsidP="002673A9">
      <w:pPr>
        <w:pStyle w:val="Heading3"/>
      </w:pPr>
      <w:bookmarkStart w:id="37" w:name="_Toc103059551"/>
      <w:r>
        <w:t>Remediation</w:t>
      </w:r>
      <w:bookmarkEnd w:id="37"/>
    </w:p>
    <w:p w14:paraId="7F1A0B85" w14:textId="77777777" w:rsidR="002673A9" w:rsidRDefault="002673A9" w:rsidP="002673A9">
      <w:r w:rsidRPr="0021460E">
        <w:t>Share</w:t>
      </w:r>
      <w:r>
        <w:t>d</w:t>
      </w:r>
      <w:r w:rsidRPr="0021460E">
        <w:t xml:space="preserve"> links can be migrated to O365 from </w:t>
      </w:r>
      <w:r>
        <w:t>Google</w:t>
      </w:r>
      <w:r w:rsidRPr="0021460E">
        <w:t xml:space="preserve"> using SkySync However, the new link in O365 is a new unique URL; the </w:t>
      </w:r>
      <w:r>
        <w:t>old Google</w:t>
      </w:r>
      <w:r w:rsidRPr="0021460E">
        <w:t xml:space="preserve"> Share</w:t>
      </w:r>
      <w:r>
        <w:t>d</w:t>
      </w:r>
      <w:r w:rsidRPr="0021460E">
        <w:t xml:space="preserve"> Links will no longer work unless they have been replaced (with the new link URL) either by automation by updating the links automatically in a system such as JIRA (see "Embedded Links" section) or manually updated by users.</w:t>
      </w:r>
      <w:r>
        <w:t xml:space="preserve"> </w:t>
      </w:r>
    </w:p>
    <w:p w14:paraId="144795B4" w14:textId="77777777" w:rsidR="002673A9" w:rsidRDefault="696F9012" w:rsidP="002673A9">
      <w:pPr>
        <w:pStyle w:val="Heading2"/>
      </w:pPr>
      <w:bookmarkStart w:id="38" w:name="_Toc103059552"/>
      <w:r>
        <w:t>Maintain Sharing permissions during migration</w:t>
      </w:r>
      <w:bookmarkEnd w:id="38"/>
      <w:commentRangeStart w:id="39"/>
      <w:commentRangeEnd w:id="39"/>
      <w:r w:rsidR="002673A9">
        <w:rPr>
          <w:rStyle w:val="CommentReference"/>
        </w:rPr>
        <w:commentReference w:id="39"/>
      </w:r>
    </w:p>
    <w:p w14:paraId="1946DC55" w14:textId="77777777" w:rsidR="002673A9" w:rsidRDefault="002673A9" w:rsidP="002673A9">
      <w:r>
        <w:t>Category: Permissions</w:t>
      </w:r>
    </w:p>
    <w:p w14:paraId="4E7F565C" w14:textId="77777777" w:rsidR="002673A9" w:rsidRDefault="002673A9" w:rsidP="002673A9">
      <w:pPr>
        <w:pStyle w:val="Heading3"/>
      </w:pPr>
      <w:bookmarkStart w:id="40" w:name="_Toc103059553"/>
      <w:r>
        <w:t>Description</w:t>
      </w:r>
      <w:bookmarkEnd w:id="40"/>
    </w:p>
    <w:p w14:paraId="0620EB15" w14:textId="77777777" w:rsidR="002673A9" w:rsidRDefault="002673A9" w:rsidP="002673A9">
      <w:r w:rsidRPr="0027783C">
        <w:t>In Google Drive, folders and files are shared with other Shutterfly employees who need the same access in O365 to the same files/folders.</w:t>
      </w:r>
      <w:r>
        <w:t xml:space="preserve"> </w:t>
      </w:r>
      <w:r w:rsidRPr="008B303A">
        <w:t>In O365, the destination locations of migrated files and folders may be in OneDrive or SharePoint.</w:t>
      </w:r>
    </w:p>
    <w:p w14:paraId="37E72812" w14:textId="77777777" w:rsidR="002673A9" w:rsidRDefault="002673A9" w:rsidP="002673A9">
      <w:pPr>
        <w:pStyle w:val="Heading3"/>
      </w:pPr>
      <w:bookmarkStart w:id="41" w:name="_Toc103059554"/>
      <w:r>
        <w:t>Remediation</w:t>
      </w:r>
      <w:bookmarkEnd w:id="41"/>
    </w:p>
    <w:p w14:paraId="39F91128" w14:textId="77777777" w:rsidR="002673A9" w:rsidRDefault="002673A9" w:rsidP="002673A9">
      <w:r w:rsidRPr="009F441D">
        <w:t>SkySync, the migration tool of choices, will preserve file and folder permissions during migration</w:t>
      </w:r>
      <w:r>
        <w:t>.</w:t>
      </w:r>
    </w:p>
    <w:p w14:paraId="51FC60BC" w14:textId="77777777" w:rsidR="002673A9" w:rsidRDefault="696F9012" w:rsidP="002673A9">
      <w:pPr>
        <w:pStyle w:val="Heading2"/>
      </w:pPr>
      <w:bookmarkStart w:id="42" w:name="_Toc103059555"/>
      <w:r>
        <w:t>External Sharing Permissions</w:t>
      </w:r>
      <w:bookmarkEnd w:id="42"/>
      <w:commentRangeStart w:id="43"/>
      <w:commentRangeEnd w:id="43"/>
      <w:r w:rsidR="002673A9">
        <w:rPr>
          <w:rStyle w:val="CommentReference"/>
        </w:rPr>
        <w:commentReference w:id="43"/>
      </w:r>
    </w:p>
    <w:p w14:paraId="5A17F0C6" w14:textId="77777777" w:rsidR="002673A9" w:rsidRDefault="002673A9" w:rsidP="002673A9">
      <w:r>
        <w:t>Category: Permissions</w:t>
      </w:r>
    </w:p>
    <w:p w14:paraId="45ABD1D4" w14:textId="77777777" w:rsidR="002673A9" w:rsidRDefault="002673A9" w:rsidP="002673A9">
      <w:pPr>
        <w:pStyle w:val="Heading3"/>
      </w:pPr>
      <w:bookmarkStart w:id="44" w:name="_Toc103059556"/>
      <w:r>
        <w:t>Description</w:t>
      </w:r>
      <w:bookmarkEnd w:id="44"/>
    </w:p>
    <w:p w14:paraId="6B9D8F13" w14:textId="77777777" w:rsidR="002673A9" w:rsidRDefault="002673A9" w:rsidP="002673A9">
      <w:r>
        <w:t xml:space="preserve">In google drive, users have the ability to share items with external users, including vendors/partners etc. </w:t>
      </w:r>
      <w:r>
        <w:br/>
      </w:r>
      <w:r w:rsidRPr="00F555EA">
        <w:rPr>
          <w:rStyle w:val="Heading3Char"/>
        </w:rPr>
        <w:t>Remediation</w:t>
      </w:r>
    </w:p>
    <w:p w14:paraId="1686BCAC" w14:textId="77777777" w:rsidR="002673A9" w:rsidRPr="009A0CEA" w:rsidRDefault="002673A9" w:rsidP="002673A9">
      <w:r w:rsidRPr="00F555EA">
        <w:lastRenderedPageBreak/>
        <w:t>SkySync, the migration tool of choice, will migrate the external access permissions for files/folders to O365 when External Permissions Passthrough is enabled (see here); however, only an “Invitation” in O365 is generated by SkySync and site admins must review and resend the invites to the external users. Once they have accepted the invite, the access will be granted.</w:t>
      </w:r>
    </w:p>
    <w:p w14:paraId="1CD96778" w14:textId="77777777" w:rsidR="002673A9" w:rsidRDefault="002673A9" w:rsidP="002673A9">
      <w:pPr>
        <w:pStyle w:val="Heading2"/>
      </w:pPr>
      <w:bookmarkStart w:id="45" w:name="_Toc103059557"/>
      <w:r>
        <w:t>E</w:t>
      </w:r>
      <w:r w:rsidRPr="009C173D">
        <w:t>xisting processes, automations, and integration</w:t>
      </w:r>
      <w:bookmarkEnd w:id="45"/>
    </w:p>
    <w:p w14:paraId="5B63303F" w14:textId="77777777" w:rsidR="002673A9" w:rsidRDefault="002673A9" w:rsidP="002673A9">
      <w:r>
        <w:t>Category: Integration</w:t>
      </w:r>
    </w:p>
    <w:p w14:paraId="073ECFEF" w14:textId="77777777" w:rsidR="002673A9" w:rsidRDefault="002673A9" w:rsidP="002673A9">
      <w:pPr>
        <w:pStyle w:val="Heading3"/>
      </w:pPr>
      <w:bookmarkStart w:id="46" w:name="_Toc103059558"/>
      <w:r>
        <w:t>Description</w:t>
      </w:r>
      <w:bookmarkEnd w:id="46"/>
    </w:p>
    <w:p w14:paraId="0FBBBEA5" w14:textId="77777777" w:rsidR="002673A9" w:rsidRDefault="002673A9" w:rsidP="002673A9">
      <w:r>
        <w:t>One of the challenges of migrating the content from one cloud solution to another is with regards to the existing processes, automation, and integration with other applications and tools and there is always a risk that a user maybe relying on a certain process where either an automation or an integration is taking place.</w:t>
      </w:r>
    </w:p>
    <w:p w14:paraId="308D89F9" w14:textId="77777777" w:rsidR="002673A9" w:rsidRDefault="002673A9" w:rsidP="002673A9">
      <w:pPr>
        <w:pStyle w:val="Heading3"/>
      </w:pPr>
      <w:bookmarkStart w:id="47" w:name="_Toc103059559"/>
      <w:r>
        <w:t>Remediation</w:t>
      </w:r>
      <w:bookmarkEnd w:id="47"/>
      <w:r>
        <w:t xml:space="preserve"> </w:t>
      </w:r>
    </w:p>
    <w:p w14:paraId="40F2DA9E" w14:textId="77777777" w:rsidR="002673A9" w:rsidRDefault="002673A9" w:rsidP="002673A9">
      <w:r>
        <w:t>During the discovery phase, Shutterfly team has confirmed with Affirma team that no automation or integration of any sort is taking place with existing Google Drive. User communication should include information about custom automation or integration just in case.</w:t>
      </w:r>
    </w:p>
    <w:p w14:paraId="3FB9ABFA" w14:textId="77777777" w:rsidR="002673A9" w:rsidRDefault="002673A9" w:rsidP="002673A9">
      <w:pPr>
        <w:pStyle w:val="Heading2"/>
      </w:pPr>
      <w:bookmarkStart w:id="48" w:name="_Toc103059560"/>
      <w:r w:rsidRPr="00D74DC0">
        <w:t>Ability to sync all files locally to desktops.</w:t>
      </w:r>
      <w:bookmarkEnd w:id="48"/>
    </w:p>
    <w:p w14:paraId="510761B9" w14:textId="77777777" w:rsidR="002673A9" w:rsidRDefault="002673A9" w:rsidP="002673A9">
      <w:r>
        <w:t>Category: User experience</w:t>
      </w:r>
    </w:p>
    <w:p w14:paraId="233CD020" w14:textId="77777777" w:rsidR="002673A9" w:rsidRDefault="002673A9" w:rsidP="002673A9">
      <w:pPr>
        <w:pStyle w:val="Heading3"/>
      </w:pPr>
      <w:bookmarkStart w:id="49" w:name="_Toc103059561"/>
      <w:r>
        <w:t>Description</w:t>
      </w:r>
      <w:bookmarkEnd w:id="49"/>
    </w:p>
    <w:p w14:paraId="6F090DE6" w14:textId="77777777" w:rsidR="002673A9" w:rsidRDefault="002673A9" w:rsidP="002673A9">
      <w:r>
        <w:t xml:space="preserve">Google Drive allows users to sync their files from </w:t>
      </w:r>
      <w:proofErr w:type="spellStart"/>
      <w:r>
        <w:t>GDrive</w:t>
      </w:r>
      <w:proofErr w:type="spellEnd"/>
      <w:r>
        <w:t xml:space="preserve"> to their desktop, </w:t>
      </w:r>
      <w:r w:rsidRPr="00B11DF3">
        <w:t>Users will need to sync files from O365 to their local desktop.</w:t>
      </w:r>
    </w:p>
    <w:p w14:paraId="49672C30" w14:textId="77777777" w:rsidR="002673A9" w:rsidRDefault="002673A9" w:rsidP="002673A9">
      <w:pPr>
        <w:pStyle w:val="Heading3"/>
      </w:pPr>
      <w:bookmarkStart w:id="50" w:name="_Toc103059562"/>
      <w:r>
        <w:t>Remediation</w:t>
      </w:r>
      <w:bookmarkEnd w:id="50"/>
    </w:p>
    <w:p w14:paraId="1616FC31" w14:textId="77777777" w:rsidR="002673A9" w:rsidRDefault="002673A9" w:rsidP="002673A9">
      <w:r w:rsidRPr="00F25CC6">
        <w:t>O365 provides a very similar ability to Google Drive for synching files to your desktop. Through the OneDrive synchronization tool files can be synced from SharePoint and OneDrive.</w:t>
      </w:r>
    </w:p>
    <w:p w14:paraId="3E8C76CD" w14:textId="77777777" w:rsidR="002673A9" w:rsidRDefault="002673A9" w:rsidP="002673A9">
      <w:pPr>
        <w:pStyle w:val="Heading2"/>
      </w:pPr>
      <w:bookmarkStart w:id="51" w:name="_Toc103059563"/>
      <w:r>
        <w:t>Invalid File Names</w:t>
      </w:r>
      <w:bookmarkEnd w:id="51"/>
    </w:p>
    <w:p w14:paraId="2DB679FB" w14:textId="77777777" w:rsidR="002673A9" w:rsidRDefault="002673A9" w:rsidP="002673A9">
      <w:r>
        <w:t xml:space="preserve">Category: Data incompatibility </w:t>
      </w:r>
    </w:p>
    <w:p w14:paraId="4C724E0D" w14:textId="77777777" w:rsidR="002673A9" w:rsidRDefault="002673A9" w:rsidP="002673A9">
      <w:pPr>
        <w:pStyle w:val="Heading3"/>
      </w:pPr>
      <w:bookmarkStart w:id="52" w:name="_Toc103059564"/>
      <w:r>
        <w:t>Description</w:t>
      </w:r>
      <w:bookmarkEnd w:id="52"/>
    </w:p>
    <w:p w14:paraId="58292795" w14:textId="37672609" w:rsidR="002673A9" w:rsidRDefault="002673A9" w:rsidP="002673A9">
      <w:r w:rsidRPr="006B74A2">
        <w:rPr>
          <w:rFonts w:eastAsia="Times New Roman"/>
        </w:rPr>
        <w:t xml:space="preserve">In O365, stored files cannot have leading white space or trailing periods and white-space. However, </w:t>
      </w:r>
      <w:r w:rsidR="009D166E" w:rsidRPr="006B74A2">
        <w:rPr>
          <w:rFonts w:eastAsia="Times New Roman"/>
        </w:rPr>
        <w:t>if</w:t>
      </w:r>
      <w:r w:rsidRPr="006B74A2">
        <w:rPr>
          <w:rFonts w:eastAsia="Times New Roman"/>
        </w:rPr>
        <w:t xml:space="preserve"> a file extension is present, trailing periods and white-space are allowed before the extension. </w:t>
      </w:r>
      <w:r w:rsidR="009D166E" w:rsidRPr="006B74A2">
        <w:rPr>
          <w:rFonts w:eastAsia="Times New Roman"/>
        </w:rPr>
        <w:t>Additionally,</w:t>
      </w:r>
      <w:r w:rsidRPr="006B74A2">
        <w:rPr>
          <w:rFonts w:eastAsia="Times New Roman"/>
        </w:rPr>
        <w:t xml:space="preserve"> file names cannot have non-printable ASCII characters.</w:t>
      </w:r>
    </w:p>
    <w:p w14:paraId="3DE05752" w14:textId="77777777" w:rsidR="002673A9" w:rsidRDefault="002673A9" w:rsidP="002673A9">
      <w:pPr>
        <w:pStyle w:val="Heading3"/>
      </w:pPr>
      <w:bookmarkStart w:id="53" w:name="_Toc103059565"/>
      <w:r>
        <w:t>Remediation</w:t>
      </w:r>
      <w:bookmarkEnd w:id="53"/>
    </w:p>
    <w:p w14:paraId="6282B69C" w14:textId="3ED68EA1" w:rsidR="002673A9" w:rsidRDefault="002673A9" w:rsidP="002673A9">
      <w:r w:rsidRPr="00581DF9">
        <w:t>These types of cases should be rare, but in the event a file name has one of these issue, our pre-migration check (</w:t>
      </w:r>
      <w:r w:rsidR="009D166E" w:rsidRPr="00581DF9">
        <w:t>i.e.,</w:t>
      </w:r>
      <w:r w:rsidRPr="00581DF9">
        <w:t xml:space="preserve"> SkySync Simulation mode) will find files with this issue. Our plan is to manually update any problematic file name that is found during our check before migrating.</w:t>
      </w:r>
    </w:p>
    <w:p w14:paraId="7D63BB4E" w14:textId="1D2BC3C0" w:rsidR="00D710DD" w:rsidRDefault="00D710DD" w:rsidP="00D710DD">
      <w:pPr>
        <w:pStyle w:val="Heading2"/>
      </w:pPr>
      <w:bookmarkStart w:id="54" w:name="_Toc103059566"/>
      <w:r>
        <w:lastRenderedPageBreak/>
        <w:t>Libraries</w:t>
      </w:r>
      <w:r w:rsidR="00F771E3">
        <w:t>/Lists/Folder</w:t>
      </w:r>
      <w:r>
        <w:t xml:space="preserve"> with over 100k items</w:t>
      </w:r>
      <w:bookmarkEnd w:id="54"/>
    </w:p>
    <w:p w14:paraId="76158AC8" w14:textId="77777777" w:rsidR="00D710DD" w:rsidRDefault="00D710DD" w:rsidP="00D710DD">
      <w:r>
        <w:t xml:space="preserve">Challenge Category: Data compatibility </w:t>
      </w:r>
    </w:p>
    <w:p w14:paraId="337A06C7" w14:textId="77777777" w:rsidR="00D710DD" w:rsidRDefault="00D710DD" w:rsidP="00D710DD">
      <w:pPr>
        <w:pStyle w:val="Heading3"/>
      </w:pPr>
      <w:bookmarkStart w:id="55" w:name="_Toc103059567"/>
      <w:r>
        <w:t>Description</w:t>
      </w:r>
      <w:bookmarkEnd w:id="55"/>
    </w:p>
    <w:p w14:paraId="03F91DF2" w14:textId="77777777" w:rsidR="00F771E3" w:rsidRDefault="00D710DD" w:rsidP="00F771E3">
      <w:r w:rsidRPr="00AB4829">
        <w:t xml:space="preserve">While a folder in O365 can contain up to 30 million files, </w:t>
      </w:r>
      <w:r w:rsidR="00F771E3">
        <w:t>w</w:t>
      </w:r>
      <w:r w:rsidR="00F771E3" w:rsidRPr="00F771E3">
        <w:t>hen a list, library, or folder contains more than 100,000 items, you can't break permissions inheritance on the list, library, or folder. You also can't re-inherit permissions on it</w:t>
      </w:r>
    </w:p>
    <w:p w14:paraId="4AF814C8" w14:textId="553C4392" w:rsidR="00D710DD" w:rsidRDefault="00D710DD" w:rsidP="00F771E3">
      <w:pPr>
        <w:pStyle w:val="Heading3"/>
      </w:pPr>
      <w:bookmarkStart w:id="56" w:name="_Toc103059568"/>
      <w:r>
        <w:t>Remediation</w:t>
      </w:r>
      <w:bookmarkEnd w:id="56"/>
    </w:p>
    <w:p w14:paraId="2A421599" w14:textId="31375AB1" w:rsidR="00D710DD" w:rsidRDefault="00D710DD" w:rsidP="00D710DD">
      <w:r w:rsidRPr="00083793">
        <w:t xml:space="preserve">This challenge does not affect the migration; the migration will successfully complete. </w:t>
      </w:r>
      <w:r w:rsidR="00F771E3">
        <w:t xml:space="preserve">But it will impact how the permissions are applied. For </w:t>
      </w:r>
      <w:r w:rsidR="0008438E">
        <w:t xml:space="preserve">those libraries/lists/folders that have over 100k items, permissions need to be applied on the parent. </w:t>
      </w:r>
    </w:p>
    <w:p w14:paraId="1CBC4304" w14:textId="77777777" w:rsidR="00D710DD" w:rsidRDefault="00D710DD" w:rsidP="002673A9">
      <w:pPr>
        <w:rPr>
          <w:rFonts w:eastAsia="Times New Roman"/>
        </w:rPr>
      </w:pPr>
    </w:p>
    <w:p w14:paraId="7CE9D3FB" w14:textId="77777777" w:rsidR="002673A9" w:rsidRDefault="002673A9" w:rsidP="002673A9">
      <w:pPr>
        <w:pStyle w:val="Heading1"/>
      </w:pPr>
      <w:bookmarkStart w:id="57" w:name="_Toc103059569"/>
      <w:r>
        <w:t>Migration Tasks</w:t>
      </w:r>
      <w:bookmarkEnd w:id="57"/>
    </w:p>
    <w:p w14:paraId="3176370D" w14:textId="77777777" w:rsidR="002673A9" w:rsidRDefault="002673A9" w:rsidP="002673A9">
      <w:pPr>
        <w:pStyle w:val="Heading2"/>
      </w:pPr>
      <w:bookmarkStart w:id="58" w:name="_Toc103059570"/>
      <w:r>
        <w:t>Sky Sync Installation</w:t>
      </w:r>
      <w:bookmarkEnd w:id="58"/>
    </w:p>
    <w:p w14:paraId="1F2AB2BC" w14:textId="2196F338" w:rsidR="002673A9" w:rsidRDefault="002673A9" w:rsidP="002673A9">
      <w:r>
        <w:t xml:space="preserve">As a pre-requisite, SkySync tool will be configured on virtual servers hosted in Shutterfly’s Azure tenant. Affirma team will need the servers to be connected to the same </w:t>
      </w:r>
      <w:r w:rsidR="009D166E">
        <w:t>network and</w:t>
      </w:r>
      <w:r>
        <w:t xml:space="preserve"> will require local admin access on all servers. SQL license will be required for one of the servers that will serve as the primary database server for SkySync. </w:t>
      </w:r>
    </w:p>
    <w:p w14:paraId="441794F0" w14:textId="77777777" w:rsidR="002673A9" w:rsidRDefault="002673A9" w:rsidP="002673A9">
      <w:pPr>
        <w:pStyle w:val="Heading2"/>
      </w:pPr>
      <w:bookmarkStart w:id="59" w:name="_Toc103059571"/>
      <w:r>
        <w:t>SkySync Server Specifications</w:t>
      </w:r>
      <w:bookmarkEnd w:id="59"/>
    </w:p>
    <w:p w14:paraId="57B98F55" w14:textId="77777777" w:rsidR="002673A9" w:rsidRDefault="002673A9" w:rsidP="002673A9">
      <w:r>
        <w:t xml:space="preserve">TBD – will be provided before the SkySync installation process. </w:t>
      </w:r>
    </w:p>
    <w:p w14:paraId="04BC890C" w14:textId="77777777" w:rsidR="002673A9" w:rsidRDefault="002673A9" w:rsidP="002673A9">
      <w:pPr>
        <w:pStyle w:val="Heading2"/>
      </w:pPr>
      <w:bookmarkStart w:id="60" w:name="_Toc103059572"/>
      <w:r>
        <w:t>Configure Office 365 Tenant</w:t>
      </w:r>
      <w:bookmarkEnd w:id="60"/>
    </w:p>
    <w:p w14:paraId="4FE24AAE" w14:textId="2830BB11" w:rsidR="002673A9" w:rsidRDefault="696F9012" w:rsidP="002673A9">
      <w:r>
        <w:t xml:space="preserve">Office 365 tenant is already setup for Shutterfly tenant. Currently, the OneDrive is setup to receive </w:t>
      </w:r>
      <w:commentRangeStart w:id="61"/>
      <w:r>
        <w:t>3</w:t>
      </w:r>
      <w:commentRangeEnd w:id="61"/>
      <w:r w:rsidR="002673A9">
        <w:rPr>
          <w:rStyle w:val="CommentReference"/>
        </w:rPr>
        <w:commentReference w:id="61"/>
      </w:r>
      <w:r>
        <w:t xml:space="preserve"> TB of data per licensed user, and SharePoint has ~24 TB </w:t>
      </w:r>
      <w:commentRangeStart w:id="62"/>
      <w:r>
        <w:t>of</w:t>
      </w:r>
      <w:commentRangeEnd w:id="62"/>
      <w:r>
        <w:rPr>
          <w:rStyle w:val="CommentReference"/>
        </w:rPr>
        <w:commentReference w:id="62"/>
      </w:r>
      <w:r>
        <w:t xml:space="preserve"> storage available. Shutterfly’s SPO admin center can be accessed by visiting </w:t>
      </w:r>
      <w:hyperlink r:id="rId31">
        <w:r w:rsidRPr="4C1E37B0">
          <w:rPr>
            <w:rStyle w:val="SubtitleChar"/>
          </w:rPr>
          <w:t>https://shutterfly-admin.sharepoint.com/</w:t>
        </w:r>
      </w:hyperlink>
      <w:r>
        <w:t xml:space="preserve">. </w:t>
      </w:r>
    </w:p>
    <w:p w14:paraId="3757CD54" w14:textId="77777777" w:rsidR="002673A9" w:rsidRDefault="002673A9" w:rsidP="002673A9">
      <w:pPr>
        <w:pStyle w:val="Heading3"/>
        <w:spacing w:after="120"/>
      </w:pPr>
      <w:bookmarkStart w:id="63" w:name="_Toc103059573"/>
      <w:r>
        <w:t>Provision users in Office 365 and Assign licenses</w:t>
      </w:r>
      <w:bookmarkEnd w:id="63"/>
    </w:p>
    <w:p w14:paraId="3E6CDA5F" w14:textId="33B232DD" w:rsidR="002673A9" w:rsidRDefault="002673A9" w:rsidP="002673A9">
      <w:r>
        <w:t xml:space="preserve">Users will need to be provisioned in Microsoft 365 </w:t>
      </w:r>
      <w:r w:rsidR="009D166E">
        <w:t>tenant and</w:t>
      </w:r>
      <w:r>
        <w:t xml:space="preserve"> will need to have proper licensed assigned to be able to access OneDrive and SharePoint Online. </w:t>
      </w:r>
    </w:p>
    <w:p w14:paraId="71023398" w14:textId="77777777" w:rsidR="002673A9" w:rsidRDefault="002673A9" w:rsidP="002673A9">
      <w:pPr>
        <w:pStyle w:val="Heading3"/>
        <w:spacing w:after="120"/>
      </w:pPr>
      <w:bookmarkStart w:id="64" w:name="_Toc103059574"/>
      <w:r>
        <w:t>Provision OneDrive</w:t>
      </w:r>
      <w:bookmarkEnd w:id="64"/>
    </w:p>
    <w:p w14:paraId="7C823A30" w14:textId="77777777" w:rsidR="002673A9" w:rsidRPr="00CD3925" w:rsidRDefault="002673A9" w:rsidP="002673A9">
      <w:r>
        <w:t xml:space="preserve">OneDrive accounts will need to be provisioned for all licensed users that are being migrated from Google Drive to OneDrive. </w:t>
      </w:r>
    </w:p>
    <w:p w14:paraId="2AFF39E7" w14:textId="77777777" w:rsidR="002673A9" w:rsidRDefault="002673A9" w:rsidP="002673A9">
      <w:pPr>
        <w:pStyle w:val="Heading2"/>
      </w:pPr>
      <w:bookmarkStart w:id="65" w:name="_Toc103059575"/>
      <w:r>
        <w:lastRenderedPageBreak/>
        <w:t>Initial Assessment</w:t>
      </w:r>
      <w:bookmarkEnd w:id="65"/>
    </w:p>
    <w:p w14:paraId="1C5D0D24" w14:textId="77777777" w:rsidR="002673A9" w:rsidRDefault="002673A9" w:rsidP="002673A9">
      <w:r>
        <w:t xml:space="preserve">Prior to the migration, an Initial assessment will be performed using SkySync to validate there are no issues that need to be remedied prior to the migration. </w:t>
      </w:r>
    </w:p>
    <w:p w14:paraId="38CDD6BA" w14:textId="77777777" w:rsidR="002673A9" w:rsidRPr="00774992" w:rsidRDefault="002673A9" w:rsidP="002673A9">
      <w:r>
        <w:t xml:space="preserve">Note: Challenges that may come up during the migration are documented in the migration challenges and remediation section of this document. The purpose of the initial assessment is to ensure that the migration jobs flow smoothly across the tenant. </w:t>
      </w:r>
    </w:p>
    <w:p w14:paraId="4BB35D55" w14:textId="77777777" w:rsidR="002673A9" w:rsidRDefault="002673A9" w:rsidP="002673A9">
      <w:pPr>
        <w:pStyle w:val="Heading3"/>
        <w:spacing w:after="120"/>
      </w:pPr>
      <w:bookmarkStart w:id="66" w:name="_Toc103059576"/>
      <w:r>
        <w:t>Validate that there are no username collisions between migrating users and Target tenant</w:t>
      </w:r>
      <w:bookmarkEnd w:id="66"/>
    </w:p>
    <w:p w14:paraId="3B1075D3" w14:textId="77777777" w:rsidR="002673A9" w:rsidRPr="00774992" w:rsidRDefault="002673A9" w:rsidP="002673A9">
      <w:r>
        <w:t xml:space="preserve">SkySync initial assessment will validate that there are no username collisions between migrating users and target tenant. </w:t>
      </w:r>
    </w:p>
    <w:p w14:paraId="0184E15E" w14:textId="77777777" w:rsidR="002673A9" w:rsidRDefault="002673A9" w:rsidP="002673A9">
      <w:pPr>
        <w:pStyle w:val="Heading3"/>
        <w:spacing w:after="120"/>
      </w:pPr>
      <w:bookmarkStart w:id="67" w:name="_Toc103059577"/>
      <w:r>
        <w:t>Document SharePoint settings in Target tenant.</w:t>
      </w:r>
      <w:bookmarkEnd w:id="67"/>
    </w:p>
    <w:p w14:paraId="61C69216" w14:textId="77777777" w:rsidR="002673A9" w:rsidRPr="00774992" w:rsidRDefault="002673A9" w:rsidP="002673A9">
      <w:r>
        <w:t xml:space="preserve">SharePoint settings in target tenant will be documented prior to the migration. Screenshots will be taken, and any topics around best practices maybe brought up to Shutterfly team. </w:t>
      </w:r>
    </w:p>
    <w:p w14:paraId="19DF4604" w14:textId="77777777" w:rsidR="002673A9" w:rsidRDefault="002673A9" w:rsidP="002673A9">
      <w:pPr>
        <w:pStyle w:val="Heading3"/>
        <w:spacing w:after="120"/>
      </w:pPr>
      <w:bookmarkStart w:id="68" w:name="_Toc103059578"/>
      <w:r>
        <w:t>Document Teams settings in Target tenant.</w:t>
      </w:r>
      <w:bookmarkEnd w:id="68"/>
      <w:r>
        <w:t xml:space="preserve"> </w:t>
      </w:r>
    </w:p>
    <w:p w14:paraId="258DB53C" w14:textId="3CF2802B" w:rsidR="002673A9" w:rsidRPr="00774992" w:rsidRDefault="009D166E" w:rsidP="002673A9">
      <w:r>
        <w:t>Teams’</w:t>
      </w:r>
      <w:r w:rsidR="002673A9">
        <w:t xml:space="preserve"> settings will be documented in Shutterfly tenant for any sites that are connected to MS Teams. </w:t>
      </w:r>
    </w:p>
    <w:p w14:paraId="486E97F6" w14:textId="77777777" w:rsidR="002673A9" w:rsidRDefault="002673A9" w:rsidP="002673A9">
      <w:pPr>
        <w:pStyle w:val="Heading3"/>
        <w:spacing w:after="120"/>
      </w:pPr>
      <w:bookmarkStart w:id="69" w:name="_Toc103059579"/>
      <w:r>
        <w:t>Review resources in scope for migration</w:t>
      </w:r>
      <w:bookmarkEnd w:id="69"/>
    </w:p>
    <w:p w14:paraId="55C8980D" w14:textId="77777777" w:rsidR="002673A9" w:rsidRPr="008C5827" w:rsidRDefault="002673A9" w:rsidP="002673A9">
      <w:r>
        <w:t xml:space="preserve">All files that are hosted in Google drive will be eligible for migration and supported by Microsoft 365. Forms and Apps will be out of scope for this migration. Prior to the migration, resources will be reviewed by the migration team. </w:t>
      </w:r>
    </w:p>
    <w:p w14:paraId="7C3FBCF5" w14:textId="77777777" w:rsidR="002673A9" w:rsidRDefault="002673A9" w:rsidP="002673A9">
      <w:pPr>
        <w:pStyle w:val="Heading2"/>
      </w:pPr>
      <w:bookmarkStart w:id="70" w:name="_Toc103059580"/>
      <w:r>
        <w:t>Provision Required Access</w:t>
      </w:r>
      <w:bookmarkEnd w:id="70"/>
    </w:p>
    <w:p w14:paraId="3440EE74" w14:textId="77777777" w:rsidR="002673A9" w:rsidRPr="008C5827" w:rsidRDefault="002673A9" w:rsidP="002673A9">
      <w:r>
        <w:t xml:space="preserve">Throughout the course of migration, Affirma team will need continued admin access to the resources in both source and target tenants. </w:t>
      </w:r>
    </w:p>
    <w:p w14:paraId="3A089DE6" w14:textId="77777777" w:rsidR="002673A9" w:rsidRDefault="002673A9" w:rsidP="002673A9">
      <w:pPr>
        <w:pStyle w:val="Heading3"/>
        <w:spacing w:after="120"/>
      </w:pPr>
      <w:bookmarkStart w:id="71" w:name="_Toc103059581"/>
      <w:r>
        <w:t>Request required permissions</w:t>
      </w:r>
      <w:bookmarkEnd w:id="71"/>
    </w:p>
    <w:p w14:paraId="779E5E83" w14:textId="77777777" w:rsidR="002673A9" w:rsidRPr="00E13120" w:rsidRDefault="002673A9" w:rsidP="002673A9">
      <w:r>
        <w:t xml:space="preserve">Any specific permissions required to carry out migration tasks will be requested by Affirma team. </w:t>
      </w:r>
    </w:p>
    <w:p w14:paraId="119CBF41" w14:textId="77777777" w:rsidR="002673A9" w:rsidRDefault="002673A9" w:rsidP="002673A9">
      <w:pPr>
        <w:pStyle w:val="Heading3"/>
        <w:spacing w:after="120"/>
      </w:pPr>
      <w:bookmarkStart w:id="72" w:name="_Toc103059582"/>
      <w:r>
        <w:t>Register for SkySync account (Service account)</w:t>
      </w:r>
      <w:bookmarkEnd w:id="72"/>
    </w:p>
    <w:p w14:paraId="4561D73C" w14:textId="77777777" w:rsidR="002673A9" w:rsidRPr="00E13120" w:rsidRDefault="002673A9" w:rsidP="002673A9">
      <w:r>
        <w:t xml:space="preserve">A service account will need to be created for SkySync migration and Affirma team will need access to it. as well as Global admin rights in Microsoft 365. The service account will need to be licensed in both Google and Microsoft Tenants. </w:t>
      </w:r>
    </w:p>
    <w:p w14:paraId="558B0298" w14:textId="77777777" w:rsidR="002673A9" w:rsidRDefault="002673A9" w:rsidP="002673A9">
      <w:pPr>
        <w:pStyle w:val="Heading3"/>
        <w:spacing w:after="120"/>
      </w:pPr>
      <w:bookmarkStart w:id="73" w:name="_Toc103059583"/>
      <w:r>
        <w:t>Provide Office 365 permissions (Service account)</w:t>
      </w:r>
      <w:bookmarkEnd w:id="73"/>
    </w:p>
    <w:p w14:paraId="50EF6D57" w14:textId="77777777" w:rsidR="002673A9" w:rsidRDefault="002673A9" w:rsidP="002673A9">
      <w:r>
        <w:t xml:space="preserve">The SkySync service account will need Global admin rights in target Microsoft Tenant. </w:t>
      </w:r>
    </w:p>
    <w:p w14:paraId="0C428092" w14:textId="77777777" w:rsidR="002673A9" w:rsidRDefault="002673A9" w:rsidP="002673A9">
      <w:pPr>
        <w:pStyle w:val="Heading3"/>
        <w:spacing w:after="120"/>
      </w:pPr>
      <w:bookmarkStart w:id="74" w:name="_Toc103059584"/>
      <w:r>
        <w:t>Provide tool permissions (SkySync account) to Source and Destination</w:t>
      </w:r>
      <w:bookmarkEnd w:id="74"/>
    </w:p>
    <w:p w14:paraId="6E4B0BF8" w14:textId="77777777" w:rsidR="002673A9" w:rsidRDefault="002673A9" w:rsidP="002673A9">
      <w:r>
        <w:t xml:space="preserve">SkySync account will need rights to OneDrive accounts as well as Google accounts and SharePoint sites. </w:t>
      </w:r>
    </w:p>
    <w:p w14:paraId="240DF4FB" w14:textId="77777777" w:rsidR="002673A9" w:rsidRDefault="002673A9" w:rsidP="002673A9">
      <w:pPr>
        <w:pStyle w:val="Heading2"/>
      </w:pPr>
      <w:bookmarkStart w:id="75" w:name="_Toc103059585"/>
      <w:r>
        <w:lastRenderedPageBreak/>
        <w:t>Finalize Migration Groups (Migration "waves")</w:t>
      </w:r>
      <w:bookmarkEnd w:id="75"/>
    </w:p>
    <w:p w14:paraId="467C0B10" w14:textId="77777777" w:rsidR="002673A9" w:rsidRDefault="002673A9" w:rsidP="002673A9">
      <w:r>
        <w:t xml:space="preserve">Affirma and Shutterfly teams will decide which users will be included in each Migration wave. It is recommended that the users with least amount of data are migrated first, and users with no data are eliminated from the migration. </w:t>
      </w:r>
    </w:p>
    <w:p w14:paraId="1FC14266" w14:textId="77777777" w:rsidR="002673A9" w:rsidRDefault="002673A9" w:rsidP="002673A9">
      <w:pPr>
        <w:pStyle w:val="Heading2"/>
      </w:pPr>
      <w:bookmarkStart w:id="76" w:name="_Toc103059586"/>
      <w:r>
        <w:t>Provision Shutterfly SharePoint Site</w:t>
      </w:r>
      <w:bookmarkEnd w:id="76"/>
      <w:r>
        <w:t xml:space="preserve"> </w:t>
      </w:r>
    </w:p>
    <w:p w14:paraId="541D17DF" w14:textId="77777777" w:rsidR="002673A9" w:rsidRPr="008C7025" w:rsidRDefault="002673A9" w:rsidP="002673A9">
      <w:r>
        <w:t xml:space="preserve">The site will need to be provisioned for </w:t>
      </w:r>
      <w:proofErr w:type="spellStart"/>
      <w:r>
        <w:t>LifeTouch</w:t>
      </w:r>
      <w:proofErr w:type="spellEnd"/>
      <w:r>
        <w:t xml:space="preserve"> photography that is replacing iHub. The site will need to be designed and implemented according to the Functional Specifications and Designs created by Affirma team. Quality assurance testing will need to be performed by Affirma team.</w:t>
      </w:r>
    </w:p>
    <w:p w14:paraId="7B29B786" w14:textId="77777777" w:rsidR="002673A9" w:rsidRDefault="002673A9" w:rsidP="002673A9">
      <w:pPr>
        <w:pStyle w:val="Heading2"/>
      </w:pPr>
      <w:bookmarkStart w:id="77" w:name="_Toc103059587"/>
      <w:proofErr w:type="spellStart"/>
      <w:r>
        <w:t>LifeTouch</w:t>
      </w:r>
      <w:proofErr w:type="spellEnd"/>
      <w:r>
        <w:t xml:space="preserve"> in SPO - UAT and Bug Fixing</w:t>
      </w:r>
      <w:bookmarkEnd w:id="77"/>
    </w:p>
    <w:p w14:paraId="0A729701" w14:textId="77777777" w:rsidR="002673A9" w:rsidRPr="00E62619" w:rsidRDefault="002673A9" w:rsidP="002673A9">
      <w:r>
        <w:t xml:space="preserve">Shutterfly team will need to test the SharePoint Online site using the “UAT” or “User Acceptance Testing” plan and report bugs. Affirma team will resolve any bugs that are reported. </w:t>
      </w:r>
    </w:p>
    <w:p w14:paraId="6917B6A3" w14:textId="77777777" w:rsidR="002673A9" w:rsidRDefault="002673A9" w:rsidP="002673A9">
      <w:pPr>
        <w:pStyle w:val="Heading2"/>
      </w:pPr>
      <w:bookmarkStart w:id="78" w:name="_Toc103059588"/>
      <w:r>
        <w:t>Optimize and Configure SkySync for Migration Jobs</w:t>
      </w:r>
      <w:bookmarkEnd w:id="78"/>
    </w:p>
    <w:p w14:paraId="4DC66AAC" w14:textId="77777777" w:rsidR="002673A9" w:rsidRPr="00E62619" w:rsidRDefault="002673A9" w:rsidP="002673A9">
      <w:r>
        <w:t xml:space="preserve">Affirma team will optimize and configure SkySync for migration job creation to ensure migration tasks are completed smoothly. </w:t>
      </w:r>
    </w:p>
    <w:p w14:paraId="4FF7320F" w14:textId="77777777" w:rsidR="002673A9" w:rsidRDefault="002673A9" w:rsidP="002673A9">
      <w:pPr>
        <w:pStyle w:val="Heading2"/>
      </w:pPr>
      <w:bookmarkStart w:id="79" w:name="_Toc103059589"/>
      <w:r>
        <w:t>SPO / OneDrive / Teams Proof of Concept Migration</w:t>
      </w:r>
      <w:bookmarkEnd w:id="79"/>
    </w:p>
    <w:p w14:paraId="594840AA" w14:textId="77777777" w:rsidR="002673A9" w:rsidRPr="0059780C" w:rsidRDefault="002673A9" w:rsidP="002673A9">
      <w:r>
        <w:t xml:space="preserve">Proof of concept or test migration will be performed on multiple sets of data that will be migrated to SharePoint Online, OneDrive, and Teams. The purpose of the POC/Test migration is to catch any issues that may come up before the migration that need to be remedied and study the velocity and bandwidth of the migration jobs. Although very rare, there could be instances after the test/POC migration where an architectural change may be required to accommodate a large set of migration. </w:t>
      </w:r>
    </w:p>
    <w:p w14:paraId="43E5A415" w14:textId="77777777" w:rsidR="002673A9" w:rsidRDefault="002673A9" w:rsidP="002673A9">
      <w:pPr>
        <w:pStyle w:val="Heading3"/>
        <w:spacing w:after="120"/>
      </w:pPr>
      <w:bookmarkStart w:id="80" w:name="_Toc103059590"/>
      <w:r>
        <w:t>Pre-create SharePoint sites in Target tenant</w:t>
      </w:r>
      <w:bookmarkEnd w:id="80"/>
    </w:p>
    <w:p w14:paraId="5BD489CD" w14:textId="77777777" w:rsidR="002673A9" w:rsidRPr="00C31A55" w:rsidRDefault="002673A9" w:rsidP="002673A9">
      <w:r>
        <w:t xml:space="preserve">Sites will need to be pre-provisioned in target tenant for iHub POC/Test migration. Permissions will need to be assigned for Shutterfly and Affirma team members. </w:t>
      </w:r>
    </w:p>
    <w:p w14:paraId="03B764F4" w14:textId="77777777" w:rsidR="002673A9" w:rsidRDefault="002673A9" w:rsidP="002673A9">
      <w:pPr>
        <w:pStyle w:val="Heading3"/>
        <w:spacing w:after="120"/>
      </w:pPr>
      <w:r>
        <w:t xml:space="preserve"> </w:t>
      </w:r>
      <w:bookmarkStart w:id="81" w:name="_Toc103059591"/>
      <w:r>
        <w:t>Validate OneDrive sites in Target tenant</w:t>
      </w:r>
      <w:bookmarkEnd w:id="81"/>
    </w:p>
    <w:p w14:paraId="2DA89233" w14:textId="77777777" w:rsidR="002673A9" w:rsidRPr="00C31A55" w:rsidRDefault="002673A9" w:rsidP="002673A9">
      <w:r>
        <w:t xml:space="preserve">OneDrive sites will need to be validated in the target tenant for POC/Test migration. Permissions will need to be granted to the SkySync service account to perform migration. </w:t>
      </w:r>
    </w:p>
    <w:p w14:paraId="36FD72CA" w14:textId="1CCB9C67" w:rsidR="002673A9" w:rsidRDefault="002673A9" w:rsidP="002673A9">
      <w:pPr>
        <w:pStyle w:val="Heading3"/>
        <w:spacing w:after="120"/>
      </w:pPr>
      <w:r>
        <w:t xml:space="preserve"> </w:t>
      </w:r>
      <w:bookmarkStart w:id="82" w:name="_Toc103059592"/>
      <w:r>
        <w:t>Pre-create Teams sites in Target tenant</w:t>
      </w:r>
      <w:bookmarkEnd w:id="82"/>
    </w:p>
    <w:p w14:paraId="34297511" w14:textId="77777777" w:rsidR="002673A9" w:rsidRPr="00C31A55" w:rsidRDefault="002673A9" w:rsidP="002673A9">
      <w:r>
        <w:t xml:space="preserve">Team sites will need to be provisioned in target tenant to perform POC/Test migration for shared drives. </w:t>
      </w:r>
    </w:p>
    <w:p w14:paraId="357CE42B" w14:textId="77777777" w:rsidR="002673A9" w:rsidRDefault="002673A9" w:rsidP="002673A9">
      <w:pPr>
        <w:pStyle w:val="Heading3"/>
        <w:spacing w:after="120"/>
      </w:pPr>
      <w:bookmarkStart w:id="83" w:name="_Toc103059593"/>
      <w:r>
        <w:t>Enable SharePoint site features in Target tenant</w:t>
      </w:r>
      <w:bookmarkEnd w:id="83"/>
    </w:p>
    <w:p w14:paraId="134A1B0B" w14:textId="77777777" w:rsidR="002673A9" w:rsidRPr="00C31A55" w:rsidRDefault="002673A9" w:rsidP="002673A9">
      <w:r>
        <w:t xml:space="preserve">Recommended site features will be enabled in Target tenant for SharePoint site. </w:t>
      </w:r>
    </w:p>
    <w:p w14:paraId="1CFC2B2C" w14:textId="2AB6068E" w:rsidR="002673A9" w:rsidRDefault="002673A9" w:rsidP="002673A9">
      <w:pPr>
        <w:pStyle w:val="Heading3"/>
        <w:spacing w:after="120"/>
      </w:pPr>
      <w:bookmarkStart w:id="84" w:name="_Toc103059594"/>
      <w:r>
        <w:lastRenderedPageBreak/>
        <w:t>Pre-create SharePoint site structure in Target tenant</w:t>
      </w:r>
      <w:bookmarkEnd w:id="84"/>
    </w:p>
    <w:p w14:paraId="1110F6FA" w14:textId="77777777" w:rsidR="002673A9" w:rsidRPr="00C31A55" w:rsidRDefault="002673A9" w:rsidP="002673A9">
      <w:r>
        <w:t xml:space="preserve">SharePoint site structure will be created in target tenant for iHub sites POC migration. </w:t>
      </w:r>
    </w:p>
    <w:p w14:paraId="52DF8CF1" w14:textId="77777777" w:rsidR="002673A9" w:rsidRDefault="002673A9" w:rsidP="002673A9">
      <w:pPr>
        <w:pStyle w:val="Heading3"/>
        <w:spacing w:after="120"/>
      </w:pPr>
      <w:bookmarkStart w:id="85" w:name="_Toc103059595"/>
      <w:r>
        <w:t>Pre-create Teams site structure in Target tenant</w:t>
      </w:r>
      <w:bookmarkEnd w:id="85"/>
    </w:p>
    <w:p w14:paraId="652ED543"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50B851C4" w14:textId="77777777" w:rsidR="002673A9" w:rsidRDefault="002673A9" w:rsidP="002673A9">
      <w:pPr>
        <w:pStyle w:val="Heading3"/>
        <w:spacing w:after="120"/>
      </w:pPr>
      <w:bookmarkStart w:id="86" w:name="_Toc103059596"/>
      <w:r>
        <w:t>Migrate POC SharePoint data</w:t>
      </w:r>
      <w:bookmarkEnd w:id="86"/>
    </w:p>
    <w:p w14:paraId="4A25B1A8" w14:textId="77777777" w:rsidR="002673A9" w:rsidRDefault="002673A9" w:rsidP="002673A9">
      <w:r>
        <w:t xml:space="preserve">Affirma team will perform a proof of concept/test migration of the Google Drive data that needs to be migrated to SharePoint Online. </w:t>
      </w:r>
    </w:p>
    <w:p w14:paraId="231D51A0" w14:textId="77777777" w:rsidR="002673A9" w:rsidRDefault="002673A9" w:rsidP="002673A9">
      <w:pPr>
        <w:pStyle w:val="Heading3"/>
        <w:spacing w:after="120"/>
      </w:pPr>
      <w:bookmarkStart w:id="87" w:name="_Toc103059597"/>
      <w:r>
        <w:t>Migrate POC OneDrive data</w:t>
      </w:r>
      <w:bookmarkEnd w:id="87"/>
    </w:p>
    <w:p w14:paraId="36D12790" w14:textId="77777777" w:rsidR="002673A9" w:rsidRDefault="002673A9" w:rsidP="002673A9">
      <w:r>
        <w:t xml:space="preserve">Affirma team will perform a proof of concept/test migration of the Google Drive data that needs to be migrated to OneDrive. </w:t>
      </w:r>
    </w:p>
    <w:p w14:paraId="10E7A13F" w14:textId="77777777" w:rsidR="002673A9" w:rsidRDefault="002673A9" w:rsidP="002673A9">
      <w:pPr>
        <w:pStyle w:val="Heading3"/>
        <w:spacing w:after="120"/>
      </w:pPr>
      <w:bookmarkStart w:id="88" w:name="_Toc103059598"/>
      <w:r>
        <w:t>Migrate POC Teams data</w:t>
      </w:r>
      <w:bookmarkEnd w:id="88"/>
    </w:p>
    <w:p w14:paraId="2121B0E0" w14:textId="77777777" w:rsidR="002673A9" w:rsidRDefault="002673A9" w:rsidP="002673A9">
      <w:r>
        <w:t xml:space="preserve">Affirma team will perform a proof of concept/test migration of the “Shared” Google Drive data that needs to be migrated to Teams. </w:t>
      </w:r>
    </w:p>
    <w:p w14:paraId="0DB08744" w14:textId="77777777" w:rsidR="002673A9" w:rsidRDefault="002673A9" w:rsidP="002673A9">
      <w:pPr>
        <w:pStyle w:val="Heading3"/>
        <w:spacing w:after="120"/>
      </w:pPr>
      <w:bookmarkStart w:id="89" w:name="_Toc103059599"/>
      <w:r>
        <w:t>Analyze SharePoint results and resolve errors</w:t>
      </w:r>
      <w:bookmarkEnd w:id="89"/>
    </w:p>
    <w:p w14:paraId="4841E464" w14:textId="2FF2CD82" w:rsidR="002673A9" w:rsidRDefault="002673A9" w:rsidP="002673A9">
      <w:r>
        <w:t xml:space="preserve">Affirma team will review logs and analyze results from the SharePoint migration and resolve and document any errors and </w:t>
      </w:r>
      <w:r w:rsidR="009D166E">
        <w:t>issues and</w:t>
      </w:r>
      <w:r>
        <w:t xml:space="preserve"> create a plan to ensure that those errors do not happen during the migration of user data. </w:t>
      </w:r>
    </w:p>
    <w:p w14:paraId="10E4BDBD" w14:textId="77777777" w:rsidR="002673A9" w:rsidRDefault="002673A9" w:rsidP="002673A9">
      <w:pPr>
        <w:pStyle w:val="Heading3"/>
        <w:spacing w:after="120"/>
      </w:pPr>
      <w:bookmarkStart w:id="90" w:name="_Toc103059600"/>
      <w:r>
        <w:t>Analyze OneDrive results and resolve errors</w:t>
      </w:r>
      <w:bookmarkEnd w:id="90"/>
    </w:p>
    <w:p w14:paraId="324FBA4D" w14:textId="6A54BF32" w:rsidR="002673A9" w:rsidRDefault="002673A9" w:rsidP="002673A9">
      <w:r>
        <w:t xml:space="preserve">Affirma team will review logs and analyze results from the OneDrive migration and resolve and document any errors and </w:t>
      </w:r>
      <w:r w:rsidR="000B451E">
        <w:t>issues and</w:t>
      </w:r>
      <w:r>
        <w:t xml:space="preserve"> create a plan to ensure that those errors do not happen during the migration of user data. </w:t>
      </w:r>
    </w:p>
    <w:p w14:paraId="33CA8810" w14:textId="24263A5F" w:rsidR="002673A9" w:rsidRDefault="002673A9" w:rsidP="002673A9">
      <w:pPr>
        <w:pStyle w:val="Heading3"/>
        <w:spacing w:after="120"/>
      </w:pPr>
      <w:bookmarkStart w:id="91" w:name="_Toc103059601"/>
      <w:r>
        <w:t>Analyze Teams results and resolve errors</w:t>
      </w:r>
      <w:bookmarkEnd w:id="91"/>
    </w:p>
    <w:p w14:paraId="7BD2AD7E" w14:textId="000BB200" w:rsidR="002673A9" w:rsidRDefault="002673A9" w:rsidP="002673A9">
      <w:r>
        <w:t xml:space="preserve">Affirma team will review logs and analyze results from the Teams migration and resolve and document any errors and </w:t>
      </w:r>
      <w:r w:rsidR="009D166E">
        <w:t>issues and</w:t>
      </w:r>
      <w:r>
        <w:t xml:space="preserve"> create a plan to ensure that those errors do not happen during the migration of user data. </w:t>
      </w:r>
    </w:p>
    <w:p w14:paraId="5C56B940" w14:textId="77777777" w:rsidR="002673A9" w:rsidRPr="00A1705C" w:rsidRDefault="002673A9" w:rsidP="002673A9"/>
    <w:p w14:paraId="060DBD78" w14:textId="77777777" w:rsidR="002673A9" w:rsidRDefault="002673A9" w:rsidP="002673A9">
      <w:pPr>
        <w:pStyle w:val="Heading2"/>
      </w:pPr>
      <w:bookmarkStart w:id="92" w:name="_Toc103059602"/>
      <w:r>
        <w:t>Finalize Communication Plan</w:t>
      </w:r>
      <w:bookmarkEnd w:id="92"/>
    </w:p>
    <w:p w14:paraId="582A69AD" w14:textId="77777777" w:rsidR="002673A9" w:rsidRPr="00E71B58" w:rsidRDefault="002673A9" w:rsidP="002673A9">
      <w:r>
        <w:t xml:space="preserve">Shutterfly team will finalize the communication plan and update the migration team. </w:t>
      </w:r>
    </w:p>
    <w:p w14:paraId="6E24FDD1" w14:textId="77777777" w:rsidR="002673A9" w:rsidRDefault="002673A9" w:rsidP="002673A9">
      <w:pPr>
        <w:pStyle w:val="Heading3"/>
        <w:spacing w:after="120"/>
      </w:pPr>
      <w:bookmarkStart w:id="93" w:name="_Toc103059603"/>
      <w:r>
        <w:lastRenderedPageBreak/>
        <w:t>Develop end user communication plan / timeline</w:t>
      </w:r>
      <w:bookmarkEnd w:id="93"/>
    </w:p>
    <w:p w14:paraId="1C2A3151" w14:textId="77777777" w:rsidR="002673A9" w:rsidRPr="00E71B58" w:rsidRDefault="002673A9" w:rsidP="002673A9">
      <w:r>
        <w:t xml:space="preserve">Timeline will be created for user communication by Shutterfly team to ensure users stay up to date on how the migration is progressing and what is expected before, during, and after the migration. </w:t>
      </w:r>
    </w:p>
    <w:p w14:paraId="19B2A39B" w14:textId="77777777" w:rsidR="002673A9" w:rsidRDefault="002673A9" w:rsidP="002673A9">
      <w:pPr>
        <w:pStyle w:val="Heading3"/>
        <w:spacing w:after="120"/>
      </w:pPr>
      <w:bookmarkStart w:id="94" w:name="_Toc103059604"/>
      <w:r>
        <w:t>Create end user communication template</w:t>
      </w:r>
      <w:bookmarkEnd w:id="94"/>
    </w:p>
    <w:p w14:paraId="753B271B" w14:textId="77777777" w:rsidR="002673A9" w:rsidRPr="00E71B58" w:rsidRDefault="002673A9" w:rsidP="002673A9">
      <w:r>
        <w:t xml:space="preserve">Shutterfly team will create end user communication template that will be utilized throughout the course of the migration to communicate changes and updates. </w:t>
      </w:r>
    </w:p>
    <w:p w14:paraId="795820AE" w14:textId="77777777" w:rsidR="002673A9" w:rsidRDefault="002673A9" w:rsidP="002673A9">
      <w:pPr>
        <w:pStyle w:val="Heading3"/>
        <w:spacing w:after="120"/>
      </w:pPr>
      <w:bookmarkStart w:id="95" w:name="_Toc103059605"/>
      <w:r>
        <w:t>Verify migration group CSV/Excel file</w:t>
      </w:r>
      <w:bookmarkEnd w:id="95"/>
    </w:p>
    <w:p w14:paraId="44EAA660" w14:textId="77777777" w:rsidR="002673A9" w:rsidRPr="000F09C6" w:rsidRDefault="002673A9" w:rsidP="002673A9">
      <w:r>
        <w:t xml:space="preserve">Shutterfly and Affirma migration team will verify and review migration groups for each wave for the migration. </w:t>
      </w:r>
    </w:p>
    <w:p w14:paraId="78FD91C1" w14:textId="77777777" w:rsidR="002673A9" w:rsidRDefault="002673A9" w:rsidP="002673A9">
      <w:pPr>
        <w:pStyle w:val="Heading2"/>
      </w:pPr>
      <w:bookmarkStart w:id="96" w:name="_Toc103059606"/>
      <w:r>
        <w:t>SPO / OneDrive / Teams Pre-stage for Pilot</w:t>
      </w:r>
      <w:bookmarkEnd w:id="96"/>
    </w:p>
    <w:p w14:paraId="32CD93FF" w14:textId="53E3D84F" w:rsidR="002673A9" w:rsidRPr="00075FDC" w:rsidRDefault="002673A9" w:rsidP="002673A9">
      <w:r>
        <w:t xml:space="preserve">For Google Drive content migration that has a critical deadline, it is recommended that the content is pre-staged in SkySync. This allows us to pre-create jobs, regardless of “when” the actual migration occurs, and ensures that the team continues to make progress as other details are being finalized (such as migration groups/waves, </w:t>
      </w:r>
      <w:r w:rsidR="009D166E">
        <w:t>etc.</w:t>
      </w:r>
      <w:r>
        <w:t xml:space="preserve">). For Pilot, all users that are identified to participate will have their data pre-staged. </w:t>
      </w:r>
    </w:p>
    <w:p w14:paraId="13B37348" w14:textId="77777777" w:rsidR="002673A9" w:rsidRDefault="002673A9" w:rsidP="002673A9">
      <w:pPr>
        <w:pStyle w:val="Heading3"/>
        <w:spacing w:after="120"/>
      </w:pPr>
      <w:bookmarkStart w:id="97" w:name="_Toc103059607"/>
      <w:r>
        <w:t>Pre-create SharePoint sites in Target tenant for pilot</w:t>
      </w:r>
      <w:bookmarkEnd w:id="97"/>
    </w:p>
    <w:p w14:paraId="665A5C3B" w14:textId="5CFFE07D" w:rsidR="002673A9" w:rsidRPr="00C31A55" w:rsidRDefault="002673A9" w:rsidP="002673A9">
      <w:r>
        <w:t xml:space="preserve">Sites will need to be pre-provisioned in target tenant for iHub </w:t>
      </w:r>
      <w:r w:rsidR="009D166E">
        <w:t>pilot migration</w:t>
      </w:r>
      <w:r>
        <w:t xml:space="preserve">. Permissions will need to be assigned for Shutterfly and Affirma team members. </w:t>
      </w:r>
    </w:p>
    <w:p w14:paraId="339143C9" w14:textId="77777777" w:rsidR="002673A9" w:rsidRDefault="002673A9" w:rsidP="002673A9">
      <w:pPr>
        <w:pStyle w:val="Heading3"/>
        <w:spacing w:after="120"/>
      </w:pPr>
      <w:bookmarkStart w:id="98" w:name="_Toc103059608"/>
      <w:r>
        <w:t>Pre-create Teams sites in Target tenant for pilot</w:t>
      </w:r>
      <w:bookmarkEnd w:id="98"/>
    </w:p>
    <w:p w14:paraId="66E255A0" w14:textId="77777777" w:rsidR="002673A9" w:rsidRPr="00C31A55" w:rsidRDefault="002673A9" w:rsidP="002673A9">
      <w:r>
        <w:t xml:space="preserve">Team sites will need to be provisioned in target tenant to perform Pilot migration for shared drives. </w:t>
      </w:r>
    </w:p>
    <w:p w14:paraId="13FBD2A3" w14:textId="77777777" w:rsidR="002673A9" w:rsidRDefault="002673A9" w:rsidP="002673A9">
      <w:pPr>
        <w:pStyle w:val="Heading3"/>
        <w:spacing w:after="120"/>
      </w:pPr>
      <w:bookmarkStart w:id="99" w:name="_Toc103059609"/>
      <w:r>
        <w:t>Enable SharePoint site features in Target tenant for pilot</w:t>
      </w:r>
      <w:bookmarkEnd w:id="99"/>
    </w:p>
    <w:p w14:paraId="3ECC8631" w14:textId="77777777" w:rsidR="002673A9" w:rsidRPr="00C31A55" w:rsidRDefault="002673A9" w:rsidP="002673A9">
      <w:r>
        <w:t xml:space="preserve">Recommended site features will be enabled in Target tenant for SharePoint site. </w:t>
      </w:r>
    </w:p>
    <w:p w14:paraId="4744CA83" w14:textId="77777777" w:rsidR="002673A9" w:rsidRDefault="002673A9" w:rsidP="002673A9">
      <w:pPr>
        <w:pStyle w:val="Heading3"/>
        <w:spacing w:after="120"/>
      </w:pPr>
      <w:bookmarkStart w:id="100" w:name="_Toc103059610"/>
      <w:r>
        <w:t>Pre-create SharePoint site structure in Target tenant for pilot</w:t>
      </w:r>
      <w:bookmarkEnd w:id="100"/>
    </w:p>
    <w:p w14:paraId="3519CCB9" w14:textId="77777777" w:rsidR="002673A9" w:rsidRPr="007D7CC5" w:rsidRDefault="002673A9" w:rsidP="002673A9">
      <w:r>
        <w:t>SharePoint site structure will be created in target tenant for pilot group, this includes any lists/libraries and pages.</w:t>
      </w:r>
    </w:p>
    <w:p w14:paraId="39CF9379" w14:textId="2052AD8A" w:rsidR="002673A9" w:rsidRDefault="009D166E" w:rsidP="002673A9">
      <w:pPr>
        <w:pStyle w:val="Heading3"/>
        <w:spacing w:after="120"/>
      </w:pPr>
      <w:bookmarkStart w:id="101" w:name="_Toc103059611"/>
      <w:r>
        <w:t>Pre-Provision</w:t>
      </w:r>
      <w:r w:rsidR="002673A9">
        <w:t xml:space="preserve"> OneDrive site in Target tenant for pilot</w:t>
      </w:r>
      <w:bookmarkEnd w:id="101"/>
    </w:p>
    <w:p w14:paraId="6B59609F" w14:textId="77777777" w:rsidR="002673A9" w:rsidRPr="00C31A55" w:rsidRDefault="002673A9" w:rsidP="002673A9">
      <w:r>
        <w:t xml:space="preserve">OneDrive sites will need to be validated in the target tenant for pilot migration. Permissions will need to be granted to the SkySync service account to perform migration. </w:t>
      </w:r>
    </w:p>
    <w:p w14:paraId="5EDCA188" w14:textId="77777777" w:rsidR="002673A9" w:rsidRDefault="002673A9" w:rsidP="002673A9">
      <w:pPr>
        <w:pStyle w:val="Heading3"/>
        <w:spacing w:after="120"/>
      </w:pPr>
      <w:bookmarkStart w:id="102" w:name="_Toc103059612"/>
      <w:r>
        <w:t>Pre-create Teams site structure in Target tenant for pilot</w:t>
      </w:r>
      <w:bookmarkEnd w:id="102"/>
    </w:p>
    <w:p w14:paraId="512DBC4A"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629D5393" w14:textId="77777777" w:rsidR="002673A9" w:rsidRDefault="002673A9" w:rsidP="002673A9">
      <w:pPr>
        <w:pStyle w:val="Heading3"/>
        <w:spacing w:after="120"/>
      </w:pPr>
      <w:bookmarkStart w:id="103" w:name="_Toc103059613"/>
      <w:r>
        <w:t>Pre-stage pilot SharePoint</w:t>
      </w:r>
      <w:bookmarkEnd w:id="103"/>
    </w:p>
    <w:p w14:paraId="489C0F6F" w14:textId="77777777" w:rsidR="002673A9" w:rsidRPr="00D254DF" w:rsidRDefault="002673A9" w:rsidP="002673A9">
      <w:r>
        <w:t xml:space="preserve">Jobs will be created for all data that has been identified for Pilot iHub group. </w:t>
      </w:r>
    </w:p>
    <w:p w14:paraId="2608F7C8" w14:textId="77777777" w:rsidR="002673A9" w:rsidRDefault="002673A9" w:rsidP="002673A9">
      <w:pPr>
        <w:pStyle w:val="Heading3"/>
        <w:spacing w:after="120"/>
      </w:pPr>
      <w:r>
        <w:lastRenderedPageBreak/>
        <w:t xml:space="preserve"> </w:t>
      </w:r>
      <w:bookmarkStart w:id="104" w:name="_Toc103059614"/>
      <w:r>
        <w:t>Pre-stage pilot OneDrive</w:t>
      </w:r>
      <w:bookmarkEnd w:id="104"/>
    </w:p>
    <w:p w14:paraId="4116810F" w14:textId="77777777" w:rsidR="002673A9" w:rsidRPr="00D254DF" w:rsidRDefault="002673A9" w:rsidP="002673A9">
      <w:r>
        <w:t xml:space="preserve">Jobs will be created for all data that has been identified for Pilot OneDrive group. </w:t>
      </w:r>
    </w:p>
    <w:p w14:paraId="1761E848" w14:textId="77777777" w:rsidR="002673A9" w:rsidRDefault="002673A9" w:rsidP="002673A9">
      <w:pPr>
        <w:pStyle w:val="Heading3"/>
        <w:spacing w:after="120"/>
      </w:pPr>
      <w:bookmarkStart w:id="105" w:name="_Toc103059615"/>
      <w:r>
        <w:t>Pre-stage pilot Teams</w:t>
      </w:r>
      <w:bookmarkEnd w:id="105"/>
    </w:p>
    <w:p w14:paraId="2218BEBE" w14:textId="77777777" w:rsidR="002673A9" w:rsidRPr="00D254DF" w:rsidRDefault="002673A9" w:rsidP="002673A9">
      <w:r>
        <w:t xml:space="preserve">Jobs will be created for all data that has been identified for Pilot Teams group. </w:t>
      </w:r>
    </w:p>
    <w:p w14:paraId="61C04520" w14:textId="44B0F3D1" w:rsidR="002673A9" w:rsidRDefault="002673A9" w:rsidP="002673A9">
      <w:pPr>
        <w:pStyle w:val="Heading2"/>
      </w:pPr>
      <w:bookmarkStart w:id="106" w:name="_Toc103059616"/>
      <w:r>
        <w:t>SPO / OneDrive / Teams Full Pre</w:t>
      </w:r>
      <w:r w:rsidR="000B451E">
        <w:t>-</w:t>
      </w:r>
      <w:r>
        <w:t>stage *In Waves*</w:t>
      </w:r>
      <w:bookmarkEnd w:id="106"/>
    </w:p>
    <w:p w14:paraId="2828D51D" w14:textId="6A5B4CAD" w:rsidR="002673A9" w:rsidRDefault="002673A9" w:rsidP="002673A9">
      <w:r>
        <w:t xml:space="preserve">All content will be pre-staged in SkySync for migration preparation. User groups will be identified for each wave, and it is recommended that the users with least amount of data are prioritized </w:t>
      </w:r>
      <w:r w:rsidR="009D166E">
        <w:t>to</w:t>
      </w:r>
      <w:r>
        <w:t xml:space="preserve"> reduce the job load on the servers. </w:t>
      </w:r>
    </w:p>
    <w:p w14:paraId="10C9D898" w14:textId="1CA982C6" w:rsidR="002673A9" w:rsidRDefault="002673A9" w:rsidP="002673A9">
      <w:pPr>
        <w:pStyle w:val="Heading3"/>
        <w:spacing w:after="120"/>
      </w:pPr>
      <w:bookmarkStart w:id="107" w:name="_Toc103059617"/>
      <w:r>
        <w:t>Pre-create SharePoint sites in Target tenant for remaining content</w:t>
      </w:r>
      <w:bookmarkEnd w:id="107"/>
    </w:p>
    <w:p w14:paraId="2A86E6DC" w14:textId="77777777" w:rsidR="002673A9" w:rsidRPr="00C31A55" w:rsidRDefault="002673A9" w:rsidP="002673A9">
      <w:r>
        <w:t xml:space="preserve">Sites will need to be pre-provisioned in target tenant for iHub migration. Permissions will need to be assigned for Shutterfly and Affirma team members. </w:t>
      </w:r>
    </w:p>
    <w:p w14:paraId="584F29E8" w14:textId="77777777" w:rsidR="002673A9" w:rsidRDefault="002673A9" w:rsidP="002673A9">
      <w:pPr>
        <w:pStyle w:val="Heading3"/>
        <w:spacing w:after="120"/>
      </w:pPr>
      <w:bookmarkStart w:id="108" w:name="_Toc103059618"/>
      <w:r>
        <w:t>Validate OneDrive sites in Target tenant for remaining users</w:t>
      </w:r>
      <w:bookmarkEnd w:id="108"/>
    </w:p>
    <w:p w14:paraId="70078909" w14:textId="77777777" w:rsidR="002673A9" w:rsidRPr="00C31A55" w:rsidRDefault="002673A9" w:rsidP="002673A9">
      <w:r>
        <w:t xml:space="preserve">OneDrive sites will need to be validated in the target tenant for pilot migration. Permissions will need to be granted to the SkySync service account to perform migration. </w:t>
      </w:r>
    </w:p>
    <w:p w14:paraId="4E6410A7" w14:textId="77777777" w:rsidR="002673A9" w:rsidRDefault="002673A9" w:rsidP="002673A9">
      <w:pPr>
        <w:pStyle w:val="Heading3"/>
        <w:spacing w:after="120"/>
      </w:pPr>
      <w:bookmarkStart w:id="109" w:name="_Toc103059619"/>
      <w:r>
        <w:t>Pre-create Teams sites in Target tenant for remaining users</w:t>
      </w:r>
      <w:bookmarkEnd w:id="109"/>
    </w:p>
    <w:p w14:paraId="6FDFA32B" w14:textId="77777777" w:rsidR="002673A9" w:rsidRPr="00C31A55" w:rsidRDefault="002673A9" w:rsidP="002673A9">
      <w:r>
        <w:t xml:space="preserve">Team sites will need to be provisioned in target tenant to perform migration for shared drives. </w:t>
      </w:r>
    </w:p>
    <w:p w14:paraId="5FCE7C68" w14:textId="77777777" w:rsidR="002673A9" w:rsidRDefault="002673A9" w:rsidP="002673A9">
      <w:pPr>
        <w:pStyle w:val="Heading3"/>
        <w:spacing w:after="120"/>
      </w:pPr>
      <w:bookmarkStart w:id="110" w:name="_Toc103059620"/>
      <w:r>
        <w:t>Enable SharePoint site features in Target tenant for remaining content</w:t>
      </w:r>
      <w:bookmarkEnd w:id="110"/>
    </w:p>
    <w:p w14:paraId="0F877A20" w14:textId="77777777" w:rsidR="002673A9" w:rsidRPr="00C31A55" w:rsidRDefault="002673A9" w:rsidP="002673A9">
      <w:r>
        <w:t xml:space="preserve">Recommended site features will be enabled in Target tenant for SharePoint site. </w:t>
      </w:r>
    </w:p>
    <w:p w14:paraId="4699B9E6" w14:textId="77777777" w:rsidR="002673A9" w:rsidRDefault="002673A9" w:rsidP="002673A9">
      <w:pPr>
        <w:pStyle w:val="Heading3"/>
        <w:spacing w:after="120"/>
      </w:pPr>
      <w:bookmarkStart w:id="111" w:name="_Toc103059621"/>
      <w:r>
        <w:t>Pre-create SharePoint site structure in Target tenant for remaining iHub content</w:t>
      </w:r>
      <w:bookmarkEnd w:id="111"/>
    </w:p>
    <w:p w14:paraId="127D99A7" w14:textId="77777777" w:rsidR="002673A9" w:rsidRPr="007D7CC5" w:rsidRDefault="002673A9" w:rsidP="002673A9">
      <w:r>
        <w:t>SharePoint site structure will be created in target tenant for full migration of iHub content, this includes any lists/libraries and pages.</w:t>
      </w:r>
    </w:p>
    <w:p w14:paraId="79A6F112" w14:textId="77777777" w:rsidR="002673A9" w:rsidRDefault="002673A9" w:rsidP="002673A9">
      <w:pPr>
        <w:pStyle w:val="Heading3"/>
        <w:spacing w:after="120"/>
      </w:pPr>
      <w:bookmarkStart w:id="112" w:name="_Toc103059622"/>
      <w:r>
        <w:t>Pre-create Teams site structure in Target tenant for remaining Shared Drives</w:t>
      </w:r>
      <w:bookmarkEnd w:id="112"/>
    </w:p>
    <w:p w14:paraId="147B47D6"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33226B1E" w14:textId="77777777" w:rsidR="002673A9" w:rsidRDefault="002673A9" w:rsidP="002673A9">
      <w:pPr>
        <w:pStyle w:val="Heading3"/>
        <w:spacing w:after="120"/>
      </w:pPr>
      <w:bookmarkStart w:id="113" w:name="_Toc103059623"/>
      <w:r>
        <w:t>Pre-stage remaining SharePoint content</w:t>
      </w:r>
      <w:bookmarkEnd w:id="113"/>
    </w:p>
    <w:p w14:paraId="4A742A1A" w14:textId="77777777" w:rsidR="002673A9" w:rsidRPr="00BB737F" w:rsidRDefault="002673A9" w:rsidP="002673A9">
      <w:r>
        <w:t xml:space="preserve">Jobs will be created for all data that has been identified for iHub content migration. </w:t>
      </w:r>
    </w:p>
    <w:p w14:paraId="657FF6DE" w14:textId="77777777" w:rsidR="002673A9" w:rsidRDefault="002673A9" w:rsidP="002673A9">
      <w:pPr>
        <w:pStyle w:val="Heading3"/>
        <w:spacing w:after="120"/>
      </w:pPr>
      <w:bookmarkStart w:id="114" w:name="_Toc103059624"/>
      <w:r>
        <w:t>Pre-stage remaining OneDrive content</w:t>
      </w:r>
      <w:bookmarkEnd w:id="114"/>
    </w:p>
    <w:p w14:paraId="792E912A" w14:textId="77777777" w:rsidR="002673A9" w:rsidRPr="00D254DF" w:rsidRDefault="002673A9" w:rsidP="002673A9">
      <w:r>
        <w:t>Jobs will be created for all users (in waves) that have been identified for OneDrive migration.</w:t>
      </w:r>
    </w:p>
    <w:p w14:paraId="0369BDFF" w14:textId="77777777" w:rsidR="002673A9" w:rsidRDefault="002673A9" w:rsidP="002673A9">
      <w:pPr>
        <w:pStyle w:val="Heading3"/>
        <w:spacing w:after="120"/>
      </w:pPr>
      <w:bookmarkStart w:id="115" w:name="_Toc103059625"/>
      <w:r>
        <w:t>Pre-stage remaining Teams content</w:t>
      </w:r>
      <w:bookmarkEnd w:id="115"/>
    </w:p>
    <w:p w14:paraId="0AAA89C0" w14:textId="77777777" w:rsidR="002673A9" w:rsidRPr="00D254DF" w:rsidRDefault="002673A9" w:rsidP="002673A9">
      <w:r>
        <w:t xml:space="preserve">Jobs will be created for all data that has been identified for Pilot Teams group. </w:t>
      </w:r>
    </w:p>
    <w:p w14:paraId="1F9FC350" w14:textId="4CEAE095" w:rsidR="002673A9" w:rsidRDefault="002673A9" w:rsidP="002673A9">
      <w:pPr>
        <w:pStyle w:val="Heading3"/>
        <w:spacing w:after="120"/>
      </w:pPr>
      <w:bookmarkStart w:id="116" w:name="_Toc103059626"/>
      <w:r>
        <w:lastRenderedPageBreak/>
        <w:t xml:space="preserve">Smoke testing/initial QA for remaining </w:t>
      </w:r>
      <w:r w:rsidR="009D166E">
        <w:t>users’</w:t>
      </w:r>
      <w:r>
        <w:t xml:space="preserve"> content</w:t>
      </w:r>
      <w:bookmarkEnd w:id="116"/>
    </w:p>
    <w:p w14:paraId="4F1499D2" w14:textId="77777777" w:rsidR="002673A9" w:rsidRPr="00BB737F" w:rsidRDefault="002673A9" w:rsidP="002673A9">
      <w:r>
        <w:t xml:space="preserve">Affirma team will perform a quick QA of all the jobs that have been created. </w:t>
      </w:r>
    </w:p>
    <w:p w14:paraId="0216C78D" w14:textId="77777777" w:rsidR="002673A9" w:rsidRDefault="002673A9" w:rsidP="002673A9">
      <w:pPr>
        <w:pStyle w:val="Heading2"/>
      </w:pPr>
      <w:bookmarkStart w:id="117" w:name="_Toc103059627"/>
      <w:r>
        <w:t>Pilot Migration</w:t>
      </w:r>
      <w:bookmarkEnd w:id="117"/>
    </w:p>
    <w:p w14:paraId="3EF222C5" w14:textId="36301D72" w:rsidR="002673A9" w:rsidRDefault="002673A9" w:rsidP="002673A9">
      <w:pPr>
        <w:pStyle w:val="Heading3"/>
        <w:spacing w:after="120"/>
      </w:pPr>
      <w:bookmarkStart w:id="118" w:name="_Toc103059628"/>
      <w:r>
        <w:t>Send end user communication</w:t>
      </w:r>
      <w:bookmarkEnd w:id="118"/>
    </w:p>
    <w:p w14:paraId="6A2CC266" w14:textId="77777777" w:rsidR="002673A9" w:rsidRPr="00911C10" w:rsidRDefault="002673A9" w:rsidP="002673A9">
      <w:r>
        <w:t xml:space="preserve">User communication will be sent out by Shutterfly team, notifying the end users about the pilot migration. </w:t>
      </w:r>
    </w:p>
    <w:p w14:paraId="522AA3F0" w14:textId="77777777" w:rsidR="002673A9" w:rsidRDefault="002673A9" w:rsidP="002673A9">
      <w:pPr>
        <w:pStyle w:val="Heading3"/>
        <w:spacing w:after="120"/>
      </w:pPr>
      <w:bookmarkStart w:id="119" w:name="_Toc103059629"/>
      <w:r>
        <w:t>Migration simulation and migration of content</w:t>
      </w:r>
      <w:bookmarkEnd w:id="119"/>
    </w:p>
    <w:p w14:paraId="48E002B5" w14:textId="77777777" w:rsidR="002673A9" w:rsidRDefault="002673A9" w:rsidP="002673A9">
      <w:r>
        <w:t xml:space="preserve">All pilot groups migrations will be run in simulation mode first to determine any issues, and then the jobs will be kicked off to complete the pilot migration. </w:t>
      </w:r>
    </w:p>
    <w:p w14:paraId="54D4AF65" w14:textId="77777777" w:rsidR="002673A9" w:rsidRDefault="002673A9" w:rsidP="002673A9">
      <w:pPr>
        <w:pStyle w:val="Heading3"/>
        <w:spacing w:after="120"/>
      </w:pPr>
      <w:bookmarkStart w:id="120" w:name="_Toc103059630"/>
      <w:r>
        <w:t>Review logs and document lessons learned</w:t>
      </w:r>
      <w:bookmarkEnd w:id="120"/>
    </w:p>
    <w:p w14:paraId="7E59A721" w14:textId="77777777" w:rsidR="002673A9" w:rsidRPr="0032708A" w:rsidRDefault="002673A9" w:rsidP="002673A9">
      <w:r>
        <w:t xml:space="preserve">Logs will be reviewed, and any lessons learned will be documented. Any issues that were encountered during the pilot group will be remedied and the solutions and approach will be documented. </w:t>
      </w:r>
    </w:p>
    <w:p w14:paraId="1839F24B" w14:textId="77777777" w:rsidR="002673A9" w:rsidRDefault="002673A9" w:rsidP="002673A9">
      <w:pPr>
        <w:pStyle w:val="Heading2"/>
      </w:pPr>
      <w:bookmarkStart w:id="121" w:name="_Toc103059631"/>
      <w:r>
        <w:t>Pilot Delta Migration</w:t>
      </w:r>
      <w:bookmarkEnd w:id="121"/>
    </w:p>
    <w:p w14:paraId="0210D901"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5B619FDA" w14:textId="6EE663F2" w:rsidR="002673A9" w:rsidRDefault="002673A9" w:rsidP="002673A9">
      <w:pPr>
        <w:pStyle w:val="Heading3"/>
        <w:spacing w:after="120"/>
      </w:pPr>
      <w:bookmarkStart w:id="122" w:name="_Toc103059632"/>
      <w:r>
        <w:t>Validate SharePoint / OneDrive /Teams Sync</w:t>
      </w:r>
      <w:bookmarkEnd w:id="122"/>
    </w:p>
    <w:p w14:paraId="4B3E59A5" w14:textId="77777777" w:rsidR="002673A9" w:rsidRPr="00356D95" w:rsidRDefault="002673A9" w:rsidP="002673A9">
      <w:r>
        <w:t xml:space="preserve">Affirma team will validate that the sync jobs are running without any issues and data has been syncing up accurately. </w:t>
      </w:r>
    </w:p>
    <w:p w14:paraId="3201EB8E" w14:textId="77777777" w:rsidR="002673A9" w:rsidRDefault="002673A9" w:rsidP="002673A9">
      <w:pPr>
        <w:pStyle w:val="Heading3"/>
        <w:spacing w:after="120"/>
      </w:pPr>
      <w:bookmarkStart w:id="123" w:name="_Toc103059633"/>
      <w:r>
        <w:t>Provide post-migration support</w:t>
      </w:r>
      <w:bookmarkEnd w:id="123"/>
    </w:p>
    <w:p w14:paraId="0EB66D8C" w14:textId="77777777" w:rsidR="002673A9" w:rsidRPr="000E4EE5" w:rsidRDefault="002673A9" w:rsidP="002673A9">
      <w:r>
        <w:t>Affirma team will provide any post migration support, as users test their data and report any issues.</w:t>
      </w:r>
    </w:p>
    <w:p w14:paraId="079547DD" w14:textId="77777777" w:rsidR="002673A9" w:rsidRDefault="002673A9" w:rsidP="002673A9">
      <w:pPr>
        <w:pStyle w:val="Heading2"/>
      </w:pPr>
      <w:bookmarkStart w:id="124" w:name="_Toc103059634"/>
      <w:r>
        <w:t>Full Migration Go / No-Go</w:t>
      </w:r>
      <w:bookmarkEnd w:id="124"/>
    </w:p>
    <w:p w14:paraId="04F29F03" w14:textId="77777777" w:rsidR="002673A9" w:rsidRPr="000E4EE5" w:rsidRDefault="002673A9" w:rsidP="002673A9">
      <w:r>
        <w:t xml:space="preserve">After the pilot migration has been completed, Affirma and Shutterfly team will regroup and make a determination for the full migration. </w:t>
      </w:r>
    </w:p>
    <w:p w14:paraId="6ACAF2A1" w14:textId="77777777" w:rsidR="002673A9" w:rsidRDefault="002673A9" w:rsidP="002673A9">
      <w:pPr>
        <w:pStyle w:val="Heading3"/>
        <w:spacing w:after="120"/>
      </w:pPr>
      <w:bookmarkStart w:id="125" w:name="_Toc103059635"/>
      <w:r>
        <w:t>Document pilot issues and lessons learned</w:t>
      </w:r>
      <w:bookmarkEnd w:id="125"/>
    </w:p>
    <w:p w14:paraId="06CB01B4" w14:textId="77777777" w:rsidR="002673A9" w:rsidRPr="000E4EE5" w:rsidRDefault="002673A9" w:rsidP="002673A9">
      <w:r>
        <w:t xml:space="preserve">Any issues that were identified by either team will be documented along with the remediation plan for full scope migration. </w:t>
      </w:r>
    </w:p>
    <w:p w14:paraId="350D0991" w14:textId="77777777" w:rsidR="002673A9" w:rsidRDefault="002673A9" w:rsidP="002673A9">
      <w:pPr>
        <w:pStyle w:val="Heading3"/>
        <w:spacing w:after="120"/>
      </w:pPr>
      <w:bookmarkStart w:id="126" w:name="_Toc103059636"/>
      <w:r>
        <w:t>Discuss pilot results and lessons learned</w:t>
      </w:r>
      <w:bookmarkEnd w:id="126"/>
    </w:p>
    <w:p w14:paraId="5034DBD6" w14:textId="77777777" w:rsidR="002673A9" w:rsidRPr="000E4EE5" w:rsidRDefault="002673A9" w:rsidP="002673A9">
      <w:r>
        <w:t xml:space="preserve">Affirma and Shutterfly teams will regroup and discuss pilot groups results and lessons learned. </w:t>
      </w:r>
    </w:p>
    <w:p w14:paraId="16E28A9E" w14:textId="77777777" w:rsidR="002673A9" w:rsidRDefault="002673A9" w:rsidP="002673A9">
      <w:pPr>
        <w:pStyle w:val="Heading3"/>
        <w:spacing w:after="120"/>
      </w:pPr>
      <w:bookmarkStart w:id="127" w:name="_Toc103059637"/>
      <w:r>
        <w:lastRenderedPageBreak/>
        <w:t>Make go / no-go determination for full migration</w:t>
      </w:r>
      <w:bookmarkEnd w:id="127"/>
    </w:p>
    <w:p w14:paraId="0BEC9C21" w14:textId="77777777" w:rsidR="002673A9" w:rsidRPr="003C6732" w:rsidRDefault="002673A9" w:rsidP="002673A9">
      <w:r>
        <w:t xml:space="preserve">Affirma and Shutterfly team will meet and make a go/no go determination for the rest of the migration groups. </w:t>
      </w:r>
    </w:p>
    <w:p w14:paraId="0F2E5178" w14:textId="77777777" w:rsidR="002673A9" w:rsidRDefault="002673A9" w:rsidP="002673A9">
      <w:pPr>
        <w:pStyle w:val="Heading2"/>
      </w:pPr>
      <w:bookmarkStart w:id="128" w:name="_Toc103059638"/>
      <w:r>
        <w:t>Full Migration Preparation</w:t>
      </w:r>
      <w:bookmarkEnd w:id="128"/>
    </w:p>
    <w:p w14:paraId="7EF813E6" w14:textId="77777777" w:rsidR="002673A9" w:rsidRPr="003C6732" w:rsidRDefault="002673A9" w:rsidP="002673A9">
      <w:r>
        <w:t xml:space="preserve">Affirma team will ensure that the servers are ready for full migration preparations. </w:t>
      </w:r>
    </w:p>
    <w:p w14:paraId="0E205E50" w14:textId="77777777" w:rsidR="002673A9" w:rsidRDefault="002673A9" w:rsidP="002673A9">
      <w:pPr>
        <w:pStyle w:val="Heading3"/>
        <w:spacing w:after="120"/>
      </w:pPr>
      <w:bookmarkStart w:id="129" w:name="_Toc103059639"/>
      <w:r>
        <w:t>Send end user communication</w:t>
      </w:r>
      <w:bookmarkEnd w:id="129"/>
    </w:p>
    <w:p w14:paraId="0ACECB01" w14:textId="77777777" w:rsidR="002673A9" w:rsidRPr="003C6732" w:rsidRDefault="002673A9" w:rsidP="002673A9">
      <w:r>
        <w:t xml:space="preserve">Shutterfly team will send out user communication to groups that are in each wave about the migration and update them on what to expect. </w:t>
      </w:r>
    </w:p>
    <w:p w14:paraId="3A4E91B9" w14:textId="77777777" w:rsidR="002673A9" w:rsidRDefault="002673A9" w:rsidP="002673A9">
      <w:pPr>
        <w:pStyle w:val="Heading2"/>
      </w:pPr>
      <w:bookmarkStart w:id="130" w:name="_Toc103059640"/>
      <w:r>
        <w:t>Google Drive to SPO / OneDrive / Teams Full migration</w:t>
      </w:r>
      <w:bookmarkEnd w:id="130"/>
    </w:p>
    <w:p w14:paraId="73392E0F" w14:textId="77777777" w:rsidR="002673A9" w:rsidRPr="003C6732" w:rsidRDefault="002673A9" w:rsidP="002673A9">
      <w:r>
        <w:t xml:space="preserve">Affirma team will run the migration for rest of the groups in “waves”, each job will run in simulation mode first to ensure there are no issues before the migration job starts. </w:t>
      </w:r>
    </w:p>
    <w:p w14:paraId="73A8FD11" w14:textId="77777777" w:rsidR="002673A9" w:rsidRDefault="002673A9" w:rsidP="002673A9">
      <w:pPr>
        <w:pStyle w:val="Heading3"/>
        <w:spacing w:after="120"/>
      </w:pPr>
      <w:r>
        <w:t xml:space="preserve"> </w:t>
      </w:r>
      <w:bookmarkStart w:id="131" w:name="_Toc103059641"/>
      <w:r>
        <w:t>Send migration start update</w:t>
      </w:r>
      <w:bookmarkEnd w:id="131"/>
    </w:p>
    <w:p w14:paraId="35016CB0" w14:textId="77777777" w:rsidR="002673A9" w:rsidRDefault="002673A9" w:rsidP="002673A9">
      <w:r>
        <w:t xml:space="preserve">Affirma team will send out updates about the migration. </w:t>
      </w:r>
    </w:p>
    <w:p w14:paraId="12B36AFD" w14:textId="77777777" w:rsidR="002673A9" w:rsidRDefault="002673A9" w:rsidP="002673A9">
      <w:pPr>
        <w:pStyle w:val="Heading2"/>
      </w:pPr>
      <w:bookmarkStart w:id="132" w:name="_Toc103059642"/>
      <w:r>
        <w:t>User acceptance testing (UAT).</w:t>
      </w:r>
      <w:bookmarkEnd w:id="132"/>
    </w:p>
    <w:p w14:paraId="081C3797" w14:textId="77777777" w:rsidR="002673A9" w:rsidRDefault="002673A9" w:rsidP="002673A9">
      <w:r>
        <w:t xml:space="preserve">Affirma team will standby as the users from Shutterfly team perform user acceptance testing (UAT) and provide support as needed. </w:t>
      </w:r>
    </w:p>
    <w:p w14:paraId="73C9E349" w14:textId="77777777" w:rsidR="002673A9" w:rsidRDefault="002673A9" w:rsidP="002673A9">
      <w:pPr>
        <w:pStyle w:val="Heading3"/>
        <w:spacing w:after="120"/>
      </w:pPr>
      <w:bookmarkStart w:id="133" w:name="_Toc103059643"/>
      <w:r>
        <w:t>Delta migration for SharePoint lists</w:t>
      </w:r>
      <w:bookmarkEnd w:id="133"/>
    </w:p>
    <w:p w14:paraId="23216208"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52BA7FC8" w14:textId="77777777" w:rsidR="002673A9" w:rsidRDefault="002673A9" w:rsidP="002673A9">
      <w:pPr>
        <w:pStyle w:val="Heading3"/>
        <w:spacing w:after="120"/>
      </w:pPr>
      <w:bookmarkStart w:id="134" w:name="_Toc103059644"/>
      <w:r>
        <w:t>Delta migration for Teams lists</w:t>
      </w:r>
      <w:bookmarkEnd w:id="134"/>
    </w:p>
    <w:p w14:paraId="57C5024F"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3BF664B2" w14:textId="77777777" w:rsidR="002673A9" w:rsidRDefault="002673A9" w:rsidP="002673A9">
      <w:pPr>
        <w:pStyle w:val="Heading3"/>
        <w:spacing w:after="120"/>
      </w:pPr>
      <w:bookmarkStart w:id="135" w:name="_Toc103059645"/>
      <w:r>
        <w:t>Validate SharePoint Sync</w:t>
      </w:r>
      <w:bookmarkEnd w:id="135"/>
    </w:p>
    <w:p w14:paraId="7681CBE4" w14:textId="77777777" w:rsidR="002673A9" w:rsidRPr="00356D95" w:rsidRDefault="002673A9" w:rsidP="002673A9">
      <w:r>
        <w:t xml:space="preserve">Affirma team will validate that the iHub sync jobs are running without any issues and data has been syncing up accurately. </w:t>
      </w:r>
    </w:p>
    <w:p w14:paraId="6C77D1C0" w14:textId="77777777" w:rsidR="002673A9" w:rsidRDefault="002673A9" w:rsidP="002673A9">
      <w:pPr>
        <w:pStyle w:val="Heading3"/>
        <w:spacing w:after="120"/>
      </w:pPr>
      <w:bookmarkStart w:id="136" w:name="_Toc103059646"/>
      <w:r>
        <w:lastRenderedPageBreak/>
        <w:t>Validate OneDrive Sync</w:t>
      </w:r>
      <w:bookmarkEnd w:id="136"/>
    </w:p>
    <w:p w14:paraId="4BB6B08E" w14:textId="77777777" w:rsidR="002673A9" w:rsidRPr="00356D95" w:rsidRDefault="002673A9" w:rsidP="002673A9">
      <w:r>
        <w:t xml:space="preserve">Affirma team will validate that the OneDrive sync jobs are running without any issues and data has been syncing up accurately. </w:t>
      </w:r>
    </w:p>
    <w:p w14:paraId="3AA01087" w14:textId="77777777" w:rsidR="002673A9" w:rsidRDefault="002673A9" w:rsidP="002673A9">
      <w:pPr>
        <w:pStyle w:val="Heading3"/>
        <w:spacing w:after="120"/>
      </w:pPr>
      <w:bookmarkStart w:id="137" w:name="_Toc103059647"/>
      <w:r>
        <w:t>Validate Teams Sync</w:t>
      </w:r>
      <w:bookmarkEnd w:id="137"/>
    </w:p>
    <w:p w14:paraId="29A6D5D3" w14:textId="77777777" w:rsidR="002673A9" w:rsidRPr="00356D95" w:rsidRDefault="002673A9" w:rsidP="002673A9">
      <w:r>
        <w:t xml:space="preserve">Affirma team will validate that the Teams sync jobs are running without any issues and data has been syncing up accurately. </w:t>
      </w:r>
    </w:p>
    <w:p w14:paraId="5A2DF84B" w14:textId="77777777" w:rsidR="002673A9" w:rsidRDefault="002673A9" w:rsidP="002673A9">
      <w:pPr>
        <w:pStyle w:val="Heading2"/>
      </w:pPr>
      <w:bookmarkStart w:id="138" w:name="_Toc103059648"/>
      <w:r>
        <w:t>Google Drive /iHub Cutover</w:t>
      </w:r>
      <w:bookmarkEnd w:id="138"/>
    </w:p>
    <w:p w14:paraId="309B4B43" w14:textId="77777777" w:rsidR="002673A9" w:rsidRDefault="002673A9" w:rsidP="002673A9">
      <w:r>
        <w:t xml:space="preserve">After the migrations have been completed for all users, Affirma and Shutterfly teams will begin cutover activities. </w:t>
      </w:r>
    </w:p>
    <w:p w14:paraId="1A6D3135" w14:textId="77777777" w:rsidR="002673A9" w:rsidRDefault="002673A9" w:rsidP="002673A9">
      <w:pPr>
        <w:pStyle w:val="Heading2"/>
      </w:pPr>
      <w:bookmarkStart w:id="139" w:name="_Toc103059649"/>
      <w:r w:rsidRPr="000A6BA4">
        <w:t>Test SPO/OneDrive/Teams content</w:t>
      </w:r>
      <w:bookmarkEnd w:id="139"/>
    </w:p>
    <w:p w14:paraId="6A058E46" w14:textId="1D70DDBF" w:rsidR="002673A9" w:rsidRPr="00356D95" w:rsidRDefault="002673A9" w:rsidP="002673A9">
      <w:r>
        <w:t xml:space="preserve">Affirma team will perform QA which will include a </w:t>
      </w:r>
      <w:r w:rsidR="009D166E">
        <w:t>high-level</w:t>
      </w:r>
      <w:r>
        <w:t xml:space="preserve"> review of the sync logs and resolving any issues.  </w:t>
      </w:r>
    </w:p>
    <w:p w14:paraId="3962800B" w14:textId="77777777" w:rsidR="002673A9" w:rsidRDefault="002673A9" w:rsidP="002673A9">
      <w:pPr>
        <w:pStyle w:val="Heading3"/>
        <w:spacing w:after="120"/>
      </w:pPr>
      <w:bookmarkStart w:id="140" w:name="_Toc103059650"/>
      <w:r>
        <w:t>Send migration completion update</w:t>
      </w:r>
      <w:bookmarkEnd w:id="140"/>
    </w:p>
    <w:p w14:paraId="12D6E9A9" w14:textId="77777777" w:rsidR="002673A9" w:rsidRDefault="002673A9" w:rsidP="002673A9">
      <w:r>
        <w:t xml:space="preserve">Affirma team will notify the Shutterfly team once the migration has been completed. </w:t>
      </w:r>
    </w:p>
    <w:p w14:paraId="68C3FA42" w14:textId="77777777" w:rsidR="002673A9" w:rsidRDefault="002673A9" w:rsidP="002673A9">
      <w:pPr>
        <w:pStyle w:val="Heading3"/>
        <w:spacing w:after="120"/>
      </w:pPr>
      <w:bookmarkStart w:id="141" w:name="_Toc103059651"/>
      <w:r>
        <w:t>G-Drive/OneDrive cutover</w:t>
      </w:r>
      <w:bookmarkEnd w:id="141"/>
    </w:p>
    <w:p w14:paraId="4164AEC3" w14:textId="77777777" w:rsidR="002673A9" w:rsidRPr="000A6BA4" w:rsidRDefault="002673A9" w:rsidP="002673A9">
      <w:r>
        <w:t xml:space="preserve">Shutterfly team will turn off Google Drive access for users. </w:t>
      </w:r>
    </w:p>
    <w:p w14:paraId="357E99D1" w14:textId="77777777" w:rsidR="002673A9" w:rsidRDefault="002673A9" w:rsidP="002673A9">
      <w:pPr>
        <w:pStyle w:val="Heading2"/>
      </w:pPr>
      <w:bookmarkStart w:id="142" w:name="_Toc103059652"/>
      <w:r>
        <w:t>Post-Cutover Support</w:t>
      </w:r>
      <w:bookmarkEnd w:id="142"/>
    </w:p>
    <w:p w14:paraId="54DFB66C" w14:textId="77777777" w:rsidR="002673A9" w:rsidRDefault="002673A9" w:rsidP="002673A9">
      <w:r>
        <w:t xml:space="preserve">Affirma team will provide post cutover support as needed.  </w:t>
      </w:r>
    </w:p>
    <w:p w14:paraId="5F1A85DA" w14:textId="77777777" w:rsidR="002673A9" w:rsidRPr="00AC5210" w:rsidRDefault="002673A9" w:rsidP="002673A9">
      <w:pPr>
        <w:rPr>
          <w:color w:val="FF0000"/>
        </w:rPr>
      </w:pPr>
      <w:r w:rsidRPr="00AC5210">
        <w:rPr>
          <w:color w:val="FF0000"/>
        </w:rPr>
        <w:t xml:space="preserve">**These steps are subject to change based on additional findings from test and pilot migrations. </w:t>
      </w:r>
    </w:p>
    <w:bookmarkEnd w:id="9"/>
    <w:p w14:paraId="3966B9AE" w14:textId="2038E6D2" w:rsidR="00AD3E22" w:rsidRDefault="00AD3E22" w:rsidP="00AD3E22">
      <w:pPr>
        <w:spacing w:before="0" w:after="0"/>
      </w:pPr>
    </w:p>
    <w:p w14:paraId="3A7FC9AE" w14:textId="77777777" w:rsidR="003F0814" w:rsidRDefault="003F0814" w:rsidP="00AD3E22">
      <w:pPr>
        <w:spacing w:before="0" w:after="0"/>
      </w:pPr>
    </w:p>
    <w:p w14:paraId="78FB9258" w14:textId="77777777" w:rsidR="003F0814" w:rsidRDefault="003F0814" w:rsidP="00AD3E22">
      <w:pPr>
        <w:spacing w:before="0" w:after="0"/>
      </w:pPr>
    </w:p>
    <w:p w14:paraId="7C2C058E" w14:textId="77777777" w:rsidR="003F0814" w:rsidRDefault="003F0814" w:rsidP="00AD3E22">
      <w:pPr>
        <w:spacing w:before="0" w:after="0"/>
      </w:pPr>
    </w:p>
    <w:p w14:paraId="48555917" w14:textId="77777777" w:rsidR="003F0814" w:rsidRDefault="003F0814" w:rsidP="00AD3E22">
      <w:pPr>
        <w:spacing w:before="0" w:after="0"/>
      </w:pPr>
    </w:p>
    <w:p w14:paraId="0FE5EE01" w14:textId="77777777" w:rsidR="003F0814" w:rsidRDefault="003F0814" w:rsidP="00AD3E22">
      <w:pPr>
        <w:spacing w:before="0" w:after="0"/>
      </w:pPr>
    </w:p>
    <w:p w14:paraId="41FBC9BA" w14:textId="5443B7C4" w:rsidR="00AD3E22" w:rsidRDefault="00AD3E22" w:rsidP="00AD3E22">
      <w:pPr>
        <w:spacing w:before="0" w:after="0"/>
      </w:pPr>
    </w:p>
    <w:p w14:paraId="44EDC50D" w14:textId="393675D8" w:rsidR="00AD3E22" w:rsidRDefault="00AD3E22" w:rsidP="00AD3E22">
      <w:pPr>
        <w:spacing w:before="0" w:after="0"/>
      </w:pPr>
    </w:p>
    <w:p w14:paraId="7953B170" w14:textId="33688CB9" w:rsidR="00AD3E22" w:rsidRDefault="00AD3E22" w:rsidP="00AD3E22">
      <w:pPr>
        <w:spacing w:before="0" w:after="0"/>
      </w:pPr>
    </w:p>
    <w:p w14:paraId="4CEB7557" w14:textId="717617DE" w:rsidR="00AD3E22" w:rsidRDefault="00AD3E22" w:rsidP="00AD3E22">
      <w:pPr>
        <w:spacing w:before="0" w:after="0"/>
      </w:pPr>
    </w:p>
    <w:p w14:paraId="5A7E845A" w14:textId="77777777" w:rsidR="00AD3E22" w:rsidRDefault="00AD3E22" w:rsidP="00AD3E22">
      <w:pPr>
        <w:spacing w:before="0" w:after="0"/>
      </w:pPr>
    </w:p>
    <w:p w14:paraId="3EF08612" w14:textId="77777777" w:rsidR="002673A9" w:rsidRDefault="002673A9" w:rsidP="002673A9">
      <w:pPr>
        <w:pStyle w:val="Heading1"/>
      </w:pPr>
      <w:bookmarkStart w:id="143" w:name="_Toc103059653"/>
      <w:r>
        <w:lastRenderedPageBreak/>
        <w:t>Migration Decision Tracker</w:t>
      </w:r>
      <w:bookmarkEnd w:id="143"/>
    </w:p>
    <w:p w14:paraId="2C544219" w14:textId="68645E81" w:rsidR="002673A9" w:rsidRDefault="00D44300" w:rsidP="002673A9">
      <w:r>
        <w:t xml:space="preserve">This section will document decisions and recommendations throughout the course of the migration. </w:t>
      </w:r>
    </w:p>
    <w:p w14:paraId="7197FE26" w14:textId="77777777" w:rsidR="00D44300" w:rsidRPr="005A3493" w:rsidRDefault="00D44300" w:rsidP="002673A9"/>
    <w:tbl>
      <w:tblPr>
        <w:tblStyle w:val="TableGrid"/>
        <w:tblW w:w="10226" w:type="dxa"/>
        <w:tblLook w:val="04A0" w:firstRow="1" w:lastRow="0" w:firstColumn="1" w:lastColumn="0" w:noHBand="0" w:noVBand="1"/>
      </w:tblPr>
      <w:tblGrid>
        <w:gridCol w:w="4045"/>
        <w:gridCol w:w="4806"/>
        <w:gridCol w:w="1375"/>
      </w:tblGrid>
      <w:tr w:rsidR="002673A9" w:rsidRPr="001631D5" w14:paraId="73EBA5E5" w14:textId="77777777" w:rsidTr="00AD3E22">
        <w:trPr>
          <w:trHeight w:val="1238"/>
        </w:trPr>
        <w:tc>
          <w:tcPr>
            <w:tcW w:w="4045" w:type="dxa"/>
            <w:shd w:val="clear" w:color="auto" w:fill="ACCBF9" w:themeFill="background2"/>
          </w:tcPr>
          <w:p w14:paraId="37787F97" w14:textId="77777777" w:rsidR="002673A9" w:rsidRPr="001631D5" w:rsidRDefault="002673A9" w:rsidP="002742E7">
            <w:pPr>
              <w:jc w:val="center"/>
              <w:rPr>
                <w:rFonts w:cstheme="minorHAnsi"/>
                <w:b/>
                <w:bCs/>
              </w:rPr>
            </w:pPr>
            <w:r>
              <w:rPr>
                <w:rFonts w:cstheme="minorHAnsi"/>
                <w:b/>
                <w:bCs/>
              </w:rPr>
              <w:t>Decision</w:t>
            </w:r>
          </w:p>
        </w:tc>
        <w:tc>
          <w:tcPr>
            <w:tcW w:w="4806" w:type="dxa"/>
            <w:shd w:val="clear" w:color="auto" w:fill="ACCBF9" w:themeFill="background2"/>
          </w:tcPr>
          <w:p w14:paraId="24C39AC6" w14:textId="194A0906" w:rsidR="002673A9" w:rsidRPr="001631D5" w:rsidRDefault="009D166E" w:rsidP="002742E7">
            <w:pPr>
              <w:jc w:val="center"/>
              <w:rPr>
                <w:rFonts w:cstheme="minorHAnsi"/>
                <w:b/>
                <w:bCs/>
              </w:rPr>
            </w:pPr>
            <w:r>
              <w:rPr>
                <w:rFonts w:cstheme="minorHAnsi"/>
                <w:b/>
                <w:bCs/>
              </w:rPr>
              <w:t>Affirma’ s</w:t>
            </w:r>
            <w:r w:rsidR="002673A9">
              <w:rPr>
                <w:rFonts w:cstheme="minorHAnsi"/>
                <w:b/>
                <w:bCs/>
              </w:rPr>
              <w:t xml:space="preserve"> Recommendation</w:t>
            </w:r>
          </w:p>
        </w:tc>
        <w:tc>
          <w:tcPr>
            <w:tcW w:w="1375" w:type="dxa"/>
            <w:shd w:val="clear" w:color="auto" w:fill="ACCBF9" w:themeFill="background2"/>
          </w:tcPr>
          <w:p w14:paraId="7F156C60" w14:textId="77777777" w:rsidR="002673A9" w:rsidRPr="001631D5" w:rsidRDefault="002673A9" w:rsidP="002742E7">
            <w:pPr>
              <w:jc w:val="center"/>
              <w:rPr>
                <w:rFonts w:cstheme="minorHAnsi"/>
                <w:b/>
                <w:bCs/>
              </w:rPr>
            </w:pPr>
            <w:r w:rsidRPr="001631D5">
              <w:rPr>
                <w:rFonts w:cstheme="minorHAnsi"/>
                <w:b/>
                <w:bCs/>
              </w:rPr>
              <w:t>Agree? (Y/N)</w:t>
            </w:r>
          </w:p>
        </w:tc>
      </w:tr>
      <w:tr w:rsidR="002673A9" w:rsidRPr="006C19D5" w14:paraId="2D3DD2E7" w14:textId="77777777" w:rsidTr="002742E7">
        <w:trPr>
          <w:trHeight w:val="602"/>
        </w:trPr>
        <w:tc>
          <w:tcPr>
            <w:tcW w:w="4045" w:type="dxa"/>
          </w:tcPr>
          <w:p w14:paraId="32482852" w14:textId="77777777" w:rsidR="002673A9" w:rsidRPr="00986A73" w:rsidRDefault="002673A9" w:rsidP="002742E7">
            <w:pPr>
              <w:shd w:val="clear" w:color="auto" w:fill="FFFFFF"/>
              <w:rPr>
                <w:rFonts w:cstheme="minorHAnsi"/>
                <w:color w:val="252424"/>
                <w:shd w:val="clear" w:color="auto" w:fill="FFFFFF"/>
              </w:rPr>
            </w:pPr>
            <w:r>
              <w:rPr>
                <w:rFonts w:cstheme="minorHAnsi"/>
                <w:color w:val="252424"/>
                <w:shd w:val="clear" w:color="auto" w:fill="FFFFFF"/>
              </w:rPr>
              <w:t>Territory and Shared Drive Files Migration</w:t>
            </w:r>
          </w:p>
        </w:tc>
        <w:tc>
          <w:tcPr>
            <w:tcW w:w="4806" w:type="dxa"/>
          </w:tcPr>
          <w:p w14:paraId="153F9B72" w14:textId="77777777" w:rsidR="002673A9" w:rsidRPr="006C19D5" w:rsidRDefault="002673A9" w:rsidP="002742E7">
            <w:r w:rsidRPr="192916A8">
              <w:t xml:space="preserve">Create Territory and Shared Drive </w:t>
            </w:r>
            <w:commentRangeStart w:id="144"/>
            <w:r w:rsidRPr="192916A8">
              <w:t>Teams</w:t>
            </w:r>
            <w:commentRangeEnd w:id="144"/>
            <w:r>
              <w:rPr>
                <w:rStyle w:val="CommentReference"/>
              </w:rPr>
              <w:commentReference w:id="144"/>
            </w:r>
            <w:r w:rsidRPr="192916A8">
              <w:t xml:space="preserve"> and Migrate Content there. </w:t>
            </w:r>
          </w:p>
        </w:tc>
        <w:tc>
          <w:tcPr>
            <w:tcW w:w="1375" w:type="dxa"/>
          </w:tcPr>
          <w:p w14:paraId="443B2D18" w14:textId="35495C9D" w:rsidR="002673A9" w:rsidRPr="006C19D5" w:rsidRDefault="2CA2124E" w:rsidP="002742E7">
            <w:r w:rsidRPr="2CA2124E">
              <w:t>Y</w:t>
            </w:r>
          </w:p>
        </w:tc>
      </w:tr>
      <w:tr w:rsidR="002673A9" w:rsidRPr="006C19D5" w14:paraId="17A0799C" w14:textId="77777777" w:rsidTr="002742E7">
        <w:trPr>
          <w:trHeight w:val="603"/>
        </w:trPr>
        <w:tc>
          <w:tcPr>
            <w:tcW w:w="4045" w:type="dxa"/>
          </w:tcPr>
          <w:p w14:paraId="37D0B1F3"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File permissions and access for internal users </w:t>
            </w:r>
          </w:p>
        </w:tc>
        <w:tc>
          <w:tcPr>
            <w:tcW w:w="4806" w:type="dxa"/>
          </w:tcPr>
          <w:p w14:paraId="5C477C6F" w14:textId="77777777" w:rsidR="002673A9" w:rsidRDefault="002673A9" w:rsidP="002742E7">
            <w:pPr>
              <w:rPr>
                <w:rFonts w:cstheme="minorHAnsi"/>
              </w:rPr>
            </w:pPr>
            <w:r>
              <w:rPr>
                <w:rFonts w:cstheme="minorHAnsi"/>
              </w:rPr>
              <w:t>Migrate as is.</w:t>
            </w:r>
          </w:p>
        </w:tc>
        <w:tc>
          <w:tcPr>
            <w:tcW w:w="1375" w:type="dxa"/>
          </w:tcPr>
          <w:p w14:paraId="3D7DA144" w14:textId="0BB33573" w:rsidR="002673A9" w:rsidRPr="006C19D5" w:rsidRDefault="2717B5CB" w:rsidP="002742E7">
            <w:r w:rsidRPr="2717B5CB">
              <w:t>N</w:t>
            </w:r>
            <w:commentRangeStart w:id="145"/>
            <w:commentRangeStart w:id="146"/>
            <w:commentRangeEnd w:id="145"/>
            <w:r>
              <w:rPr>
                <w:rStyle w:val="CommentReference"/>
              </w:rPr>
              <w:commentReference w:id="145"/>
            </w:r>
            <w:commentRangeEnd w:id="146"/>
            <w:r w:rsidR="004B332B">
              <w:rPr>
                <w:rStyle w:val="CommentReference"/>
              </w:rPr>
              <w:commentReference w:id="146"/>
            </w:r>
          </w:p>
        </w:tc>
      </w:tr>
      <w:tr w:rsidR="002673A9" w:rsidRPr="006C19D5" w14:paraId="6EEF808C" w14:textId="77777777" w:rsidTr="002742E7">
        <w:trPr>
          <w:trHeight w:val="603"/>
        </w:trPr>
        <w:tc>
          <w:tcPr>
            <w:tcW w:w="4045" w:type="dxa"/>
          </w:tcPr>
          <w:p w14:paraId="0266093A"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File permissions and access for external users</w:t>
            </w:r>
          </w:p>
        </w:tc>
        <w:tc>
          <w:tcPr>
            <w:tcW w:w="4806" w:type="dxa"/>
          </w:tcPr>
          <w:p w14:paraId="1F7CA859" w14:textId="77777777" w:rsidR="002673A9" w:rsidRDefault="002673A9" w:rsidP="002742E7">
            <w:pPr>
              <w:rPr>
                <w:rFonts w:cstheme="minorHAnsi"/>
              </w:rPr>
            </w:pPr>
            <w:r>
              <w:rPr>
                <w:rFonts w:cstheme="minorHAnsi"/>
              </w:rPr>
              <w:t>Do not migrate permissions, instead use this opportunity to implement a governance strategy for external permissions and put an audit process in place.</w:t>
            </w:r>
          </w:p>
        </w:tc>
        <w:tc>
          <w:tcPr>
            <w:tcW w:w="1375" w:type="dxa"/>
          </w:tcPr>
          <w:p w14:paraId="0C53339B" w14:textId="4A3BD018" w:rsidR="002673A9" w:rsidRPr="006C19D5" w:rsidRDefault="009B61AE" w:rsidP="002742E7">
            <w:pPr>
              <w:rPr>
                <w:rFonts w:cstheme="minorHAnsi"/>
              </w:rPr>
            </w:pPr>
            <w:r>
              <w:rPr>
                <w:rFonts w:cstheme="minorHAnsi"/>
              </w:rPr>
              <w:t>Y</w:t>
            </w:r>
          </w:p>
        </w:tc>
      </w:tr>
      <w:tr w:rsidR="002673A9" w:rsidRPr="006C19D5" w14:paraId="5E5CE47D" w14:textId="77777777" w:rsidTr="002742E7">
        <w:trPr>
          <w:trHeight w:val="603"/>
        </w:trPr>
        <w:tc>
          <w:tcPr>
            <w:tcW w:w="4045" w:type="dxa"/>
          </w:tcPr>
          <w:p w14:paraId="75236062"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Confirm: </w:t>
            </w:r>
            <w:r w:rsidRPr="00FC4EE0">
              <w:rPr>
                <w:rFonts w:cstheme="minorHAnsi"/>
                <w:color w:val="252424"/>
                <w:shd w:val="clear" w:color="auto" w:fill="FFFFFF"/>
              </w:rPr>
              <w:t>Eliminate media 2019 and older files</w:t>
            </w:r>
            <w:r>
              <w:rPr>
                <w:rFonts w:cstheme="minorHAnsi"/>
                <w:color w:val="252424"/>
                <w:shd w:val="clear" w:color="auto" w:fill="FFFFFF"/>
              </w:rPr>
              <w:t xml:space="preserve"> (what date?)</w:t>
            </w:r>
          </w:p>
        </w:tc>
        <w:tc>
          <w:tcPr>
            <w:tcW w:w="4806" w:type="dxa"/>
          </w:tcPr>
          <w:p w14:paraId="69359499" w14:textId="77777777" w:rsidR="002673A9" w:rsidRDefault="002673A9" w:rsidP="002742E7">
            <w:pPr>
              <w:rPr>
                <w:rFonts w:cstheme="minorHAnsi"/>
              </w:rPr>
            </w:pPr>
            <w:r>
              <w:rPr>
                <w:rFonts w:cstheme="minorHAnsi"/>
              </w:rPr>
              <w:t>N/A</w:t>
            </w:r>
          </w:p>
        </w:tc>
        <w:tc>
          <w:tcPr>
            <w:tcW w:w="1375" w:type="dxa"/>
          </w:tcPr>
          <w:p w14:paraId="47929B4E" w14:textId="77777777" w:rsidR="002673A9" w:rsidRPr="006C19D5" w:rsidRDefault="002673A9" w:rsidP="002742E7">
            <w:pPr>
              <w:rPr>
                <w:rFonts w:cstheme="minorHAnsi"/>
              </w:rPr>
            </w:pPr>
          </w:p>
        </w:tc>
      </w:tr>
      <w:tr w:rsidR="002673A9" w:rsidRPr="006C19D5" w14:paraId="6281C03A" w14:textId="77777777" w:rsidTr="002742E7">
        <w:trPr>
          <w:trHeight w:val="603"/>
        </w:trPr>
        <w:tc>
          <w:tcPr>
            <w:tcW w:w="4045" w:type="dxa"/>
          </w:tcPr>
          <w:p w14:paraId="2CB6717E"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Confirm: </w:t>
            </w:r>
            <w:r w:rsidRPr="00705E79">
              <w:rPr>
                <w:rFonts w:cstheme="minorHAnsi"/>
                <w:color w:val="252424"/>
                <w:shd w:val="clear" w:color="auto" w:fill="FFFFFF"/>
              </w:rPr>
              <w:t>Eliminate files older than 2018</w:t>
            </w:r>
            <w:r>
              <w:rPr>
                <w:rFonts w:cstheme="minorHAnsi"/>
                <w:color w:val="252424"/>
                <w:shd w:val="clear" w:color="auto" w:fill="FFFFFF"/>
              </w:rPr>
              <w:t xml:space="preserve"> (what </w:t>
            </w:r>
            <w:commentRangeStart w:id="147"/>
            <w:r>
              <w:rPr>
                <w:rFonts w:cstheme="minorHAnsi"/>
                <w:color w:val="252424"/>
                <w:shd w:val="clear" w:color="auto" w:fill="FFFFFF"/>
              </w:rPr>
              <w:t>date</w:t>
            </w:r>
            <w:commentRangeEnd w:id="147"/>
            <w:r w:rsidR="00DE757B">
              <w:rPr>
                <w:rStyle w:val="CommentReference"/>
              </w:rPr>
              <w:commentReference w:id="147"/>
            </w:r>
            <w:r>
              <w:rPr>
                <w:rFonts w:cstheme="minorHAnsi"/>
                <w:color w:val="252424"/>
                <w:shd w:val="clear" w:color="auto" w:fill="FFFFFF"/>
              </w:rPr>
              <w:t>?)</w:t>
            </w:r>
          </w:p>
        </w:tc>
        <w:tc>
          <w:tcPr>
            <w:tcW w:w="4806" w:type="dxa"/>
          </w:tcPr>
          <w:p w14:paraId="6E2CBFB2" w14:textId="77777777" w:rsidR="002673A9" w:rsidRDefault="002673A9" w:rsidP="002742E7">
            <w:pPr>
              <w:rPr>
                <w:rFonts w:cstheme="minorHAnsi"/>
              </w:rPr>
            </w:pPr>
            <w:r>
              <w:rPr>
                <w:rFonts w:cstheme="minorHAnsi"/>
              </w:rPr>
              <w:t>N/A</w:t>
            </w:r>
          </w:p>
        </w:tc>
        <w:tc>
          <w:tcPr>
            <w:tcW w:w="1375" w:type="dxa"/>
          </w:tcPr>
          <w:p w14:paraId="45C2F019" w14:textId="77777777" w:rsidR="002673A9" w:rsidRPr="006C19D5" w:rsidRDefault="002673A9" w:rsidP="002742E7">
            <w:pPr>
              <w:rPr>
                <w:rFonts w:cstheme="minorHAnsi"/>
              </w:rPr>
            </w:pPr>
          </w:p>
        </w:tc>
      </w:tr>
      <w:tr w:rsidR="002673A9" w:rsidRPr="006C19D5" w14:paraId="76BEB490" w14:textId="77777777" w:rsidTr="002742E7">
        <w:trPr>
          <w:trHeight w:val="603"/>
        </w:trPr>
        <w:tc>
          <w:tcPr>
            <w:tcW w:w="4045" w:type="dxa"/>
          </w:tcPr>
          <w:p w14:paraId="26B86669" w14:textId="327EC805"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Users with over </w:t>
            </w:r>
            <w:r w:rsidR="00DF0CE8">
              <w:rPr>
                <w:rFonts w:cstheme="minorHAnsi"/>
                <w:color w:val="252424"/>
                <w:shd w:val="clear" w:color="auto" w:fill="FFFFFF"/>
              </w:rPr>
              <w:t>3</w:t>
            </w:r>
            <w:r>
              <w:rPr>
                <w:rFonts w:cstheme="minorHAnsi"/>
                <w:color w:val="252424"/>
                <w:shd w:val="clear" w:color="auto" w:fill="FFFFFF"/>
              </w:rPr>
              <w:t xml:space="preserve"> TB worth of data in their Google Drive</w:t>
            </w:r>
          </w:p>
        </w:tc>
        <w:tc>
          <w:tcPr>
            <w:tcW w:w="4806" w:type="dxa"/>
          </w:tcPr>
          <w:p w14:paraId="4454B43A" w14:textId="77777777" w:rsidR="002673A9" w:rsidRDefault="00184104" w:rsidP="0043782A">
            <w:pPr>
              <w:pStyle w:val="ListParagraph"/>
              <w:numPr>
                <w:ilvl w:val="0"/>
                <w:numId w:val="4"/>
              </w:numPr>
              <w:rPr>
                <w:rFonts w:cstheme="minorHAnsi"/>
              </w:rPr>
            </w:pPr>
            <w:r w:rsidRPr="00184104">
              <w:rPr>
                <w:rFonts w:cstheme="minorHAnsi"/>
              </w:rPr>
              <w:t xml:space="preserve">Encourage users to clean up the drive and delete items that they do not need. </w:t>
            </w:r>
          </w:p>
          <w:p w14:paraId="0B3D8EDB" w14:textId="6E8D6202" w:rsidR="00184104" w:rsidRPr="00184104" w:rsidRDefault="00184104" w:rsidP="0043782A">
            <w:pPr>
              <w:pStyle w:val="ListParagraph"/>
              <w:numPr>
                <w:ilvl w:val="0"/>
                <w:numId w:val="4"/>
              </w:numPr>
              <w:rPr>
                <w:rFonts w:cstheme="minorHAnsi"/>
              </w:rPr>
            </w:pPr>
            <w:r>
              <w:rPr>
                <w:rFonts w:cstheme="minorHAnsi"/>
              </w:rPr>
              <w:t xml:space="preserve">Purchase additional storage if archiving/deletion is not an option. </w:t>
            </w:r>
          </w:p>
        </w:tc>
        <w:tc>
          <w:tcPr>
            <w:tcW w:w="1375" w:type="dxa"/>
          </w:tcPr>
          <w:p w14:paraId="539E30B0" w14:textId="581A57FF" w:rsidR="002673A9" w:rsidRPr="006C19D5" w:rsidRDefault="7B1C3363" w:rsidP="002742E7">
            <w:r w:rsidRPr="7B1C3363">
              <w:t>Y</w:t>
            </w:r>
          </w:p>
        </w:tc>
      </w:tr>
      <w:tr w:rsidR="0051791C" w:rsidRPr="006C19D5" w14:paraId="281B28FA" w14:textId="77777777" w:rsidTr="002742E7">
        <w:trPr>
          <w:trHeight w:val="603"/>
        </w:trPr>
        <w:tc>
          <w:tcPr>
            <w:tcW w:w="4045" w:type="dxa"/>
          </w:tcPr>
          <w:p w14:paraId="295C9F71" w14:textId="5B93E074" w:rsidR="0051791C" w:rsidRDefault="00794D30" w:rsidP="002742E7">
            <w:pPr>
              <w:shd w:val="clear" w:color="auto" w:fill="FFFFFF"/>
              <w:rPr>
                <w:rFonts w:cstheme="minorHAnsi"/>
                <w:color w:val="252424"/>
                <w:shd w:val="clear" w:color="auto" w:fill="FFFFFF"/>
              </w:rPr>
            </w:pPr>
            <w:r>
              <w:rPr>
                <w:rFonts w:cstheme="minorHAnsi"/>
                <w:color w:val="252424"/>
                <w:shd w:val="clear" w:color="auto" w:fill="FFFFFF"/>
              </w:rPr>
              <w:t>Identify</w:t>
            </w:r>
            <w:r w:rsidR="0051791C">
              <w:rPr>
                <w:rFonts w:cstheme="minorHAnsi"/>
                <w:color w:val="252424"/>
                <w:shd w:val="clear" w:color="auto" w:fill="FFFFFF"/>
              </w:rPr>
              <w:t xml:space="preserve"> Pilot </w:t>
            </w:r>
            <w:commentRangeStart w:id="148"/>
            <w:r w:rsidR="0051791C">
              <w:rPr>
                <w:rFonts w:cstheme="minorHAnsi"/>
                <w:color w:val="252424"/>
                <w:shd w:val="clear" w:color="auto" w:fill="FFFFFF"/>
              </w:rPr>
              <w:t>group</w:t>
            </w:r>
            <w:commentRangeEnd w:id="148"/>
            <w:r w:rsidR="00773D27">
              <w:rPr>
                <w:rStyle w:val="CommentReference"/>
              </w:rPr>
              <w:commentReference w:id="148"/>
            </w:r>
          </w:p>
        </w:tc>
        <w:tc>
          <w:tcPr>
            <w:tcW w:w="4806" w:type="dxa"/>
          </w:tcPr>
          <w:p w14:paraId="615D7CC1" w14:textId="2C8E183D" w:rsidR="0051791C" w:rsidRPr="0051791C" w:rsidRDefault="0051791C" w:rsidP="0051791C">
            <w:r w:rsidRPr="074C500A">
              <w:t xml:space="preserve">This will be the first group of users to be migrated to </w:t>
            </w:r>
            <w:r w:rsidRPr="7215D6A7">
              <w:t xml:space="preserve">OneDrive </w:t>
            </w:r>
            <w:r w:rsidRPr="7142921F">
              <w:t>to</w:t>
            </w:r>
            <w:r w:rsidRPr="074C500A">
              <w:t xml:space="preserve"> Google drive and their feedback will be important. </w:t>
            </w:r>
          </w:p>
        </w:tc>
        <w:tc>
          <w:tcPr>
            <w:tcW w:w="1375" w:type="dxa"/>
          </w:tcPr>
          <w:p w14:paraId="5A87D59F" w14:textId="4B071B3B" w:rsidR="0051791C" w:rsidRPr="006C19D5" w:rsidRDefault="003D6633" w:rsidP="002742E7">
            <w:pPr>
              <w:rPr>
                <w:rFonts w:cstheme="minorHAnsi"/>
              </w:rPr>
            </w:pPr>
            <w:r>
              <w:rPr>
                <w:rFonts w:cstheme="minorHAnsi"/>
              </w:rPr>
              <w:t>Y</w:t>
            </w:r>
          </w:p>
        </w:tc>
      </w:tr>
      <w:tr w:rsidR="00D03E9B" w:rsidRPr="006C19D5" w14:paraId="3865A1F5" w14:textId="77777777" w:rsidTr="002742E7">
        <w:trPr>
          <w:trHeight w:val="603"/>
        </w:trPr>
        <w:tc>
          <w:tcPr>
            <w:tcW w:w="4045" w:type="dxa"/>
          </w:tcPr>
          <w:p w14:paraId="311DD4CB" w14:textId="3FC9BE04" w:rsidR="00D03E9B" w:rsidRDefault="00794D30" w:rsidP="002742E7">
            <w:pPr>
              <w:shd w:val="clear" w:color="auto" w:fill="FFFFFF"/>
              <w:rPr>
                <w:rFonts w:cstheme="minorHAnsi"/>
                <w:color w:val="252424"/>
                <w:shd w:val="clear" w:color="auto" w:fill="FFFFFF"/>
              </w:rPr>
            </w:pPr>
            <w:r>
              <w:rPr>
                <w:rFonts w:cstheme="minorHAnsi"/>
                <w:color w:val="252424"/>
                <w:shd w:val="clear" w:color="auto" w:fill="FFFFFF"/>
              </w:rPr>
              <w:t>Identify</w:t>
            </w:r>
            <w:r w:rsidR="00D03E9B">
              <w:rPr>
                <w:rFonts w:cstheme="minorHAnsi"/>
                <w:color w:val="252424"/>
                <w:shd w:val="clear" w:color="auto" w:fill="FFFFFF"/>
              </w:rPr>
              <w:t xml:space="preserve"> Migration Waves Groups</w:t>
            </w:r>
          </w:p>
        </w:tc>
        <w:tc>
          <w:tcPr>
            <w:tcW w:w="4806" w:type="dxa"/>
          </w:tcPr>
          <w:p w14:paraId="607943E4" w14:textId="6140DE50" w:rsidR="00D03E9B" w:rsidRPr="00D03E9B" w:rsidRDefault="00D03E9B" w:rsidP="00D03E9B">
            <w:pPr>
              <w:rPr>
                <w:rFonts w:cstheme="minorHAnsi"/>
              </w:rPr>
            </w:pPr>
            <w:r>
              <w:rPr>
                <w:rFonts w:cstheme="minorHAnsi"/>
              </w:rPr>
              <w:t>Skip users with no files and migrate users with least amount of data first.</w:t>
            </w:r>
          </w:p>
        </w:tc>
        <w:tc>
          <w:tcPr>
            <w:tcW w:w="1375" w:type="dxa"/>
          </w:tcPr>
          <w:p w14:paraId="272E5AFF" w14:textId="77777777" w:rsidR="00D03E9B" w:rsidRPr="006C19D5" w:rsidRDefault="00D03E9B" w:rsidP="002742E7">
            <w:pPr>
              <w:rPr>
                <w:rFonts w:cstheme="minorHAnsi"/>
              </w:rPr>
            </w:pPr>
          </w:p>
        </w:tc>
      </w:tr>
      <w:tr w:rsidR="00D03E9B" w:rsidRPr="006C19D5" w14:paraId="1A94F18A" w14:textId="77777777" w:rsidTr="002742E7">
        <w:trPr>
          <w:trHeight w:val="603"/>
        </w:trPr>
        <w:tc>
          <w:tcPr>
            <w:tcW w:w="4045" w:type="dxa"/>
          </w:tcPr>
          <w:p w14:paraId="1A31B299" w14:textId="77777777" w:rsidR="00D03E9B" w:rsidRDefault="00D03E9B" w:rsidP="002742E7">
            <w:pPr>
              <w:shd w:val="clear" w:color="auto" w:fill="FFFFFF"/>
              <w:rPr>
                <w:rFonts w:cstheme="minorHAnsi"/>
                <w:color w:val="252424"/>
                <w:shd w:val="clear" w:color="auto" w:fill="FFFFFF"/>
              </w:rPr>
            </w:pPr>
          </w:p>
        </w:tc>
        <w:tc>
          <w:tcPr>
            <w:tcW w:w="4806" w:type="dxa"/>
          </w:tcPr>
          <w:p w14:paraId="7F9D68A7" w14:textId="77777777" w:rsidR="00D03E9B" w:rsidRDefault="00D03E9B" w:rsidP="00D03E9B">
            <w:pPr>
              <w:rPr>
                <w:rFonts w:cstheme="minorHAnsi"/>
              </w:rPr>
            </w:pPr>
          </w:p>
        </w:tc>
        <w:tc>
          <w:tcPr>
            <w:tcW w:w="1375" w:type="dxa"/>
          </w:tcPr>
          <w:p w14:paraId="54C4BD09" w14:textId="77777777" w:rsidR="00D03E9B" w:rsidRPr="006C19D5" w:rsidRDefault="00D03E9B" w:rsidP="002742E7">
            <w:pPr>
              <w:rPr>
                <w:rFonts w:cstheme="minorHAnsi"/>
              </w:rPr>
            </w:pPr>
          </w:p>
        </w:tc>
      </w:tr>
    </w:tbl>
    <w:p w14:paraId="0D21F658" w14:textId="77777777" w:rsidR="002673A9" w:rsidRDefault="002673A9" w:rsidP="002673A9"/>
    <w:p w14:paraId="69BE4EE2" w14:textId="7221E35B" w:rsidR="003F0814" w:rsidRDefault="008C2735" w:rsidP="003F0814">
      <w:pPr>
        <w:pStyle w:val="Heading1"/>
      </w:pPr>
      <w:bookmarkStart w:id="149" w:name="_Toc103059654"/>
      <w:r>
        <w:lastRenderedPageBreak/>
        <w:t>Roadmap/</w:t>
      </w:r>
      <w:r w:rsidR="003F0814">
        <w:t>Out of Scope</w:t>
      </w:r>
      <w:bookmarkEnd w:id="149"/>
    </w:p>
    <w:p w14:paraId="2E152FB6" w14:textId="241B92C9" w:rsidR="00B168E4" w:rsidRDefault="00B168E4" w:rsidP="00B168E4">
      <w:pPr>
        <w:spacing w:before="0" w:after="0"/>
      </w:pPr>
      <w:r>
        <w:t xml:space="preserve">This section will document any items that maybe out of scope or need to be tracked for roadmap purpose. </w:t>
      </w:r>
    </w:p>
    <w:p w14:paraId="79AB2A63" w14:textId="77777777" w:rsidR="00B168E4" w:rsidRDefault="00B168E4" w:rsidP="00B168E4">
      <w:pPr>
        <w:spacing w:before="0" w:after="0"/>
      </w:pPr>
    </w:p>
    <w:p w14:paraId="52962D24" w14:textId="2E495F92" w:rsidR="00B168E4" w:rsidRDefault="00B168E4" w:rsidP="00B168E4">
      <w:pPr>
        <w:spacing w:before="0" w:after="0"/>
      </w:pPr>
      <w:r>
        <w:t>Cu</w:t>
      </w:r>
      <w:r w:rsidR="00B96E6C">
        <w:t xml:space="preserve">rrent list of Out of Scope Items: </w:t>
      </w:r>
    </w:p>
    <w:p w14:paraId="44E519DB" w14:textId="4C7B37B6" w:rsidR="003F0814" w:rsidRDefault="003F0814" w:rsidP="003F0814">
      <w:pPr>
        <w:pStyle w:val="ListParagraph"/>
        <w:numPr>
          <w:ilvl w:val="0"/>
          <w:numId w:val="4"/>
        </w:numPr>
        <w:spacing w:before="0" w:after="0" w:line="240" w:lineRule="auto"/>
      </w:pPr>
      <w:r>
        <w:t>Migration of Forms, Mail, Calendar, and other Google Workspace items.</w:t>
      </w:r>
    </w:p>
    <w:p w14:paraId="241DB3A9" w14:textId="77777777" w:rsidR="003F0814" w:rsidRDefault="003F0814" w:rsidP="003F0814">
      <w:pPr>
        <w:pStyle w:val="ListParagraph"/>
        <w:numPr>
          <w:ilvl w:val="0"/>
          <w:numId w:val="4"/>
        </w:numPr>
        <w:spacing w:before="0" w:after="0" w:line="240" w:lineRule="auto"/>
      </w:pPr>
      <w:r>
        <w:t>Embedded links replacement.</w:t>
      </w:r>
    </w:p>
    <w:p w14:paraId="228230B7" w14:textId="77777777" w:rsidR="003F0814" w:rsidRDefault="003F0814" w:rsidP="003F0814">
      <w:pPr>
        <w:pStyle w:val="ListParagraph"/>
        <w:numPr>
          <w:ilvl w:val="0"/>
          <w:numId w:val="4"/>
        </w:numPr>
        <w:spacing w:before="0" w:after="0" w:line="240" w:lineRule="auto"/>
      </w:pPr>
      <w:r>
        <w:t>Content creation.</w:t>
      </w:r>
    </w:p>
    <w:p w14:paraId="7793998B" w14:textId="77777777" w:rsidR="003F0814" w:rsidRDefault="003F0814" w:rsidP="003F0814">
      <w:pPr>
        <w:spacing w:before="0" w:after="0"/>
      </w:pPr>
    </w:p>
    <w:p w14:paraId="25099FC1" w14:textId="77777777" w:rsidR="003F0814" w:rsidRDefault="003F0814" w:rsidP="002673A9"/>
    <w:p w14:paraId="7970A523" w14:textId="77777777" w:rsidR="003F0814" w:rsidRDefault="003F0814" w:rsidP="002673A9"/>
    <w:p w14:paraId="4172BCB5" w14:textId="77777777" w:rsidR="003F0814" w:rsidRPr="00B15C89" w:rsidRDefault="003F0814" w:rsidP="002673A9"/>
    <w:p w14:paraId="5AFC5FF0" w14:textId="6AF45586" w:rsidR="00266E1A" w:rsidRDefault="00266E1A" w:rsidP="003F5712"/>
    <w:sectPr w:rsidR="00266E1A" w:rsidSect="00E245C7">
      <w:headerReference w:type="default" r:id="rId32"/>
      <w:footerReference w:type="default" r:id="rId33"/>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ahul Kumar" w:date="2022-05-13T02:49:00Z" w:initials="RK">
    <w:p w14:paraId="2F197B95" w14:textId="4C4D453E" w:rsidR="4C1E37B0" w:rsidRDefault="4C1E37B0">
      <w:pPr>
        <w:pStyle w:val="CommentText"/>
      </w:pPr>
      <w:r>
        <w:t>Remove from scope of migration</w:t>
      </w:r>
      <w:r>
        <w:rPr>
          <w:rStyle w:val="CommentReference"/>
        </w:rPr>
        <w:annotationRef/>
      </w:r>
    </w:p>
  </w:comment>
  <w:comment w:id="14" w:author="Rahul Kumar" w:date="2022-05-13T02:32:00Z" w:initials="RK">
    <w:p w14:paraId="0ABD81AB" w14:textId="1362A712" w:rsidR="4C1E37B0" w:rsidRDefault="4C1E37B0">
      <w:pPr>
        <w:pStyle w:val="CommentText"/>
      </w:pPr>
      <w:r>
        <w:t>No Teams based site. Move to standard SharePoint site.</w:t>
      </w:r>
      <w:r>
        <w:rPr>
          <w:rStyle w:val="CommentReference"/>
        </w:rPr>
        <w:annotationRef/>
      </w:r>
    </w:p>
  </w:comment>
  <w:comment w:id="39" w:author="Rahul Kumar" w:date="2022-05-13T21:36:00Z" w:initials="RK">
    <w:p w14:paraId="1515559A" w14:textId="14529446" w:rsidR="4C1E37B0" w:rsidRDefault="4C1E37B0">
      <w:pPr>
        <w:pStyle w:val="CommentText"/>
      </w:pPr>
      <w:r>
        <w:t>For individual user Google Drive - Don't copy permissions.</w:t>
      </w:r>
      <w:r>
        <w:rPr>
          <w:rStyle w:val="CommentReference"/>
        </w:rPr>
        <w:annotationRef/>
      </w:r>
    </w:p>
    <w:p w14:paraId="461FFEEC" w14:textId="799D503A" w:rsidR="4C1E37B0" w:rsidRDefault="4C1E37B0">
      <w:pPr>
        <w:pStyle w:val="CommentText"/>
      </w:pPr>
    </w:p>
    <w:p w14:paraId="70A3A847" w14:textId="093E5ECA" w:rsidR="4C1E37B0" w:rsidRDefault="4C1E37B0">
      <w:pPr>
        <w:pStyle w:val="CommentText"/>
      </w:pPr>
      <w:r>
        <w:t>For departmental/territory Google Drive - Preserve permissions.</w:t>
      </w:r>
    </w:p>
  </w:comment>
  <w:comment w:id="43" w:author="Rahul Kumar" w:date="2022-05-13T21:40:00Z" w:initials="RK">
    <w:p w14:paraId="3B453BD2" w14:textId="6FBCC03E" w:rsidR="4C1E37B0" w:rsidRDefault="4C1E37B0">
      <w:pPr>
        <w:pStyle w:val="CommentText"/>
      </w:pPr>
      <w:r>
        <w:t>Don't migrate external sharing</w:t>
      </w:r>
      <w:r>
        <w:rPr>
          <w:rStyle w:val="CommentReference"/>
        </w:rPr>
        <w:annotationRef/>
      </w:r>
    </w:p>
  </w:comment>
  <w:comment w:id="61" w:author="Rahul Kumar" w:date="2022-05-16T19:42:00Z" w:initials="RK">
    <w:p w14:paraId="2FE07CDC" w14:textId="2EDC3B21" w:rsidR="4C1E37B0" w:rsidRDefault="4C1E37B0">
      <w:pPr>
        <w:pStyle w:val="CommentText"/>
      </w:pPr>
      <w:r>
        <w:t>Corrected to 3 TB</w:t>
      </w:r>
      <w:r>
        <w:rPr>
          <w:rStyle w:val="CommentReference"/>
        </w:rPr>
        <w:annotationRef/>
      </w:r>
    </w:p>
  </w:comment>
  <w:comment w:id="62" w:author="Rahul Kumar" w:date="2022-05-16T19:47:00Z" w:initials="RK">
    <w:p w14:paraId="307CD3C3" w14:textId="36D61F08" w:rsidR="2FC5E883" w:rsidRDefault="2FC5E883">
      <w:pPr>
        <w:pStyle w:val="CommentText"/>
      </w:pPr>
      <w:r>
        <w:t>We will procure extra storage if needed.</w:t>
      </w:r>
      <w:r>
        <w:rPr>
          <w:rStyle w:val="CommentReference"/>
        </w:rPr>
        <w:annotationRef/>
      </w:r>
    </w:p>
  </w:comment>
  <w:comment w:id="144" w:author="Rahul Kumar" w:date="2022-05-16T20:13:00Z" w:initials="RK">
    <w:p w14:paraId="69912F5E" w14:textId="2A559D5C" w:rsidR="192916A8" w:rsidRDefault="192916A8">
      <w:pPr>
        <w:pStyle w:val="CommentText"/>
      </w:pPr>
      <w:r>
        <w:t>A standard SharePoint site instead of Teams.</w:t>
      </w:r>
      <w:r>
        <w:rPr>
          <w:rStyle w:val="CommentReference"/>
        </w:rPr>
        <w:annotationRef/>
      </w:r>
    </w:p>
  </w:comment>
  <w:comment w:id="145" w:author="Rahul Kumar" w:date="2022-05-16T20:16:00Z" w:initials="RK">
    <w:p w14:paraId="383E3768" w14:textId="3E97D27E" w:rsidR="15069C98" w:rsidRDefault="15069C98">
      <w:pPr>
        <w:pStyle w:val="CommentText"/>
      </w:pPr>
      <w:r>
        <w:t>Copy permissions for Territory and Shared Drives, but NOT for individual user G-Drives</w:t>
      </w:r>
      <w:r>
        <w:rPr>
          <w:rStyle w:val="CommentReference"/>
        </w:rPr>
        <w:annotationRef/>
      </w:r>
    </w:p>
  </w:comment>
  <w:comment w:id="146" w:author="Amit Wadhwa" w:date="2022-05-24T18:21:00Z" w:initials="AW">
    <w:p w14:paraId="3384A07A" w14:textId="77777777" w:rsidR="004B332B" w:rsidRDefault="004B332B" w:rsidP="002869B0">
      <w:pPr>
        <w:pStyle w:val="CommentText"/>
      </w:pPr>
      <w:r>
        <w:rPr>
          <w:rStyle w:val="CommentReference"/>
        </w:rPr>
        <w:annotationRef/>
      </w:r>
      <w:r>
        <w:rPr>
          <w:lang w:val="en-IN"/>
        </w:rPr>
        <w:t>Rabiah and Rahul - I was under the impression that we are only migrating Territory drives. Shared drives will not be migrated to SharePoint.</w:t>
      </w:r>
    </w:p>
  </w:comment>
  <w:comment w:id="147" w:author="Steve Wallschlaeger" w:date="2022-05-16T20:18:00Z" w:initials="SW">
    <w:p w14:paraId="3068D612" w14:textId="020D3C2B" w:rsidR="00DE757B" w:rsidRDefault="00DE757B">
      <w:pPr>
        <w:pStyle w:val="CommentText"/>
      </w:pPr>
      <w:r>
        <w:rPr>
          <w:rStyle w:val="CommentReference"/>
        </w:rPr>
        <w:annotationRef/>
      </w:r>
      <w:r>
        <w:t>Based on modified date</w:t>
      </w:r>
    </w:p>
  </w:comment>
  <w:comment w:id="148" w:author="Steve Wallschlaeger" w:date="2022-05-16T20:19:00Z" w:initials="SW">
    <w:p w14:paraId="4D356A74" w14:textId="4A1CB98C" w:rsidR="003D6633" w:rsidRDefault="00773D27">
      <w:pPr>
        <w:pStyle w:val="CommentText"/>
      </w:pPr>
      <w:r>
        <w:rPr>
          <w:rStyle w:val="CommentReference"/>
        </w:rPr>
        <w:annotationRef/>
      </w:r>
      <w:r>
        <w:t>Steve will provide Migration team members as Pilot</w:t>
      </w:r>
      <w:r w:rsidR="003D6633">
        <w:t xml:space="preserv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97B95" w15:done="0"/>
  <w15:commentEx w15:paraId="0ABD81AB" w15:done="0"/>
  <w15:commentEx w15:paraId="70A3A847" w15:done="0"/>
  <w15:commentEx w15:paraId="3B453BD2" w15:done="0"/>
  <w15:commentEx w15:paraId="2FE07CDC" w15:done="0"/>
  <w15:commentEx w15:paraId="307CD3C3" w15:done="0"/>
  <w15:commentEx w15:paraId="69912F5E" w15:done="0"/>
  <w15:commentEx w15:paraId="383E3768" w15:done="0"/>
  <w15:commentEx w15:paraId="3384A07A" w15:paraIdParent="383E3768" w15:done="0"/>
  <w15:commentEx w15:paraId="3068D612" w15:done="0"/>
  <w15:commentEx w15:paraId="4D356A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4A730F" w16cex:dateUtc="2022-05-12T21:19:00Z"/>
  <w16cex:commentExtensible w16cex:durableId="11462A38" w16cex:dateUtc="2022-05-12T21:02:00Z"/>
  <w16cex:commentExtensible w16cex:durableId="26DA8F2E" w16cex:dateUtc="2022-05-13T16:06:00Z"/>
  <w16cex:commentExtensible w16cex:durableId="4BE2B1D9" w16cex:dateUtc="2022-05-13T16:10:00Z"/>
  <w16cex:commentExtensible w16cex:durableId="59429FC2" w16cex:dateUtc="2022-05-16T14:12:00Z"/>
  <w16cex:commentExtensible w16cex:durableId="0572B952" w16cex:dateUtc="2022-05-16T14:17:00Z"/>
  <w16cex:commentExtensible w16cex:durableId="6E0E5760" w16cex:dateUtc="2022-05-16T14:43:00Z"/>
  <w16cex:commentExtensible w16cex:durableId="381711F4" w16cex:dateUtc="2022-05-16T14:46:00Z"/>
  <w16cex:commentExtensible w16cex:durableId="2637A09B" w16cex:dateUtc="2022-05-24T12:51:00Z"/>
  <w16cex:commentExtensible w16cex:durableId="262C9C51" w16cex:dateUtc="2022-05-16T14:48:00Z"/>
  <w16cex:commentExtensible w16cex:durableId="262C9CAC" w16cex:dateUtc="2022-05-16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97B95" w16cid:durableId="7C4A730F"/>
  <w16cid:commentId w16cid:paraId="0ABD81AB" w16cid:durableId="11462A38"/>
  <w16cid:commentId w16cid:paraId="70A3A847" w16cid:durableId="26DA8F2E"/>
  <w16cid:commentId w16cid:paraId="3B453BD2" w16cid:durableId="4BE2B1D9"/>
  <w16cid:commentId w16cid:paraId="2FE07CDC" w16cid:durableId="59429FC2"/>
  <w16cid:commentId w16cid:paraId="307CD3C3" w16cid:durableId="0572B952"/>
  <w16cid:commentId w16cid:paraId="69912F5E" w16cid:durableId="6E0E5760"/>
  <w16cid:commentId w16cid:paraId="383E3768" w16cid:durableId="381711F4"/>
  <w16cid:commentId w16cid:paraId="3384A07A" w16cid:durableId="2637A09B"/>
  <w16cid:commentId w16cid:paraId="3068D612" w16cid:durableId="262C9C51"/>
  <w16cid:commentId w16cid:paraId="4D356A74" w16cid:durableId="262C9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29F9" w14:textId="77777777" w:rsidR="004C7514" w:rsidRDefault="004C7514" w:rsidP="00C049AC">
      <w:pPr>
        <w:spacing w:after="0"/>
      </w:pPr>
      <w:r>
        <w:separator/>
      </w:r>
    </w:p>
  </w:endnote>
  <w:endnote w:type="continuationSeparator" w:id="0">
    <w:p w14:paraId="44F17156" w14:textId="77777777" w:rsidR="004C7514" w:rsidRDefault="004C7514" w:rsidP="00C049AC">
      <w:pPr>
        <w:spacing w:after="0"/>
      </w:pPr>
      <w:r>
        <w:continuationSeparator/>
      </w:r>
    </w:p>
  </w:endnote>
  <w:endnote w:type="continuationNotice" w:id="1">
    <w:p w14:paraId="73A1F9E3" w14:textId="77777777" w:rsidR="004C7514" w:rsidRDefault="004C75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902222"/>
      <w:docPartObj>
        <w:docPartGallery w:val="Page Numbers (Bottom of Page)"/>
        <w:docPartUnique/>
      </w:docPartObj>
    </w:sdtPr>
    <w:sdtEndPr>
      <w:rPr>
        <w:noProof/>
      </w:rPr>
    </w:sdtEndPr>
    <w:sdtContent>
      <w:p w14:paraId="525D0DEA" w14:textId="77777777" w:rsidR="00DA0E8B" w:rsidRDefault="00DA0E8B" w:rsidP="0031461B">
        <w:pPr>
          <w:pStyle w:val="Footer"/>
          <w:jc w:val="right"/>
        </w:pPr>
        <w:r>
          <w:rPr>
            <w:noProof/>
          </w:rPr>
          <mc:AlternateContent>
            <mc:Choice Requires="wps">
              <w:drawing>
                <wp:anchor distT="0" distB="0" distL="114300" distR="114300" simplePos="0" relativeHeight="251658241" behindDoc="0" locked="0" layoutInCell="1" allowOverlap="1" wp14:anchorId="649B67A7" wp14:editId="38E45B18">
                  <wp:simplePos x="0" y="0"/>
                  <wp:positionH relativeFrom="column">
                    <wp:posOffset>0</wp:posOffset>
                  </wp:positionH>
                  <wp:positionV relativeFrom="paragraph">
                    <wp:posOffset>145415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11.45pt" to="540pt,11.45pt" w14:anchorId="76C5F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"/>
              </w:pict>
            </mc:Fallback>
          </mc:AlternateContent>
        </w:r>
      </w:p>
      <w:p w14:paraId="56EB9BD4" w14:textId="06C47826" w:rsidR="00DA0E8B" w:rsidRDefault="00DA0E8B" w:rsidP="0031461B">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36</w:t>
        </w:r>
        <w:r>
          <w:rPr>
            <w:b/>
            <w:bCs/>
          </w:rPr>
          <w:fldChar w:fldCharType="end"/>
        </w:r>
      </w:p>
    </w:sdtContent>
  </w:sdt>
  <w:p w14:paraId="27C5FB58" w14:textId="77777777" w:rsidR="00DA0E8B" w:rsidRDefault="00DA0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D110" w14:textId="77777777" w:rsidR="004C7514" w:rsidRDefault="004C7514" w:rsidP="00C049AC">
      <w:pPr>
        <w:spacing w:after="0"/>
      </w:pPr>
      <w:r>
        <w:separator/>
      </w:r>
    </w:p>
  </w:footnote>
  <w:footnote w:type="continuationSeparator" w:id="0">
    <w:p w14:paraId="0EDA5D23" w14:textId="77777777" w:rsidR="004C7514" w:rsidRDefault="004C7514" w:rsidP="00C049AC">
      <w:pPr>
        <w:spacing w:after="0"/>
      </w:pPr>
      <w:r>
        <w:continuationSeparator/>
      </w:r>
    </w:p>
  </w:footnote>
  <w:footnote w:type="continuationNotice" w:id="1">
    <w:p w14:paraId="5F504512" w14:textId="77777777" w:rsidR="004C7514" w:rsidRDefault="004C75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11B3" w14:textId="622DC26C" w:rsidR="00DA0E8B" w:rsidRDefault="004C7514">
    <w:pPr>
      <w:pStyle w:val="Header"/>
    </w:pPr>
    <w:sdt>
      <w:sdtPr>
        <w:alias w:val="Title"/>
        <w:tag w:val=""/>
        <w:id w:val="977722296"/>
        <w:placeholder>
          <w:docPart w:val="D99AD22CFF354D8C87643ABD1E6554A2"/>
        </w:placeholder>
        <w:dataBinding w:prefixMappings="xmlns:ns0='http://purl.org/dc/elements/1.1/' xmlns:ns1='http://schemas.openxmlformats.org/package/2006/metadata/core-properties' " w:xpath="/ns1:coreProperties[1]/ns0:title[1]" w:storeItemID="{6C3C8BC8-F283-45AE-878A-BAB7291924A1}"/>
        <w:text/>
      </w:sdtPr>
      <w:sdtEndPr/>
      <w:sdtContent>
        <w:r w:rsidR="008B62B6">
          <w:t>Shutterfly Google Drive Migration</w:t>
        </w:r>
      </w:sdtContent>
    </w:sdt>
    <w:r w:rsidR="00DA0E8B">
      <w:ptab w:relativeTo="margin" w:alignment="center" w:leader="none"/>
    </w:r>
    <w:r w:rsidR="00DA0E8B">
      <w:ptab w:relativeTo="margin" w:alignment="right" w:leader="none"/>
    </w:r>
    <w:sdt>
      <w:sdtPr>
        <w:alias w:val="Subject"/>
        <w:tag w:val=""/>
        <w:id w:val="-1902208362"/>
        <w:placeholder>
          <w:docPart w:val="F4ECC73E881242998EFCB36B329D0D3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10640">
          <w:t>Migration</w:t>
        </w:r>
        <w:proofErr w:type="spellEnd"/>
        <w:r w:rsidR="00810640">
          <w:t xml:space="preserve"> plan</w:t>
        </w:r>
      </w:sdtContent>
    </w:sdt>
  </w:p>
  <w:p w14:paraId="2728BBE6" w14:textId="77777777" w:rsidR="00DA0E8B" w:rsidRDefault="00DA0E8B">
    <w:pPr>
      <w:pStyle w:val="Header"/>
    </w:pPr>
    <w:r>
      <w:rPr>
        <w:noProof/>
      </w:rPr>
      <mc:AlternateContent>
        <mc:Choice Requires="wps">
          <w:drawing>
            <wp:anchor distT="0" distB="0" distL="114300" distR="114300" simplePos="0" relativeHeight="251658240" behindDoc="0" locked="0" layoutInCell="1" allowOverlap="1" wp14:anchorId="4C0C72B6" wp14:editId="14999FFD">
              <wp:simplePos x="0" y="0"/>
              <wp:positionH relativeFrom="column">
                <wp:posOffset>0</wp:posOffset>
              </wp:positionH>
              <wp:positionV relativeFrom="paragraph">
                <wp:posOffset>66040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line id="Straight Connector 2"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5.2pt" to="540pt,5.2pt" w14:anchorId="53A4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840"/>
    <w:multiLevelType w:val="hybridMultilevel"/>
    <w:tmpl w:val="22EA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905A7"/>
    <w:multiLevelType w:val="hybridMultilevel"/>
    <w:tmpl w:val="EA6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604A"/>
    <w:multiLevelType w:val="hybridMultilevel"/>
    <w:tmpl w:val="9942F422"/>
    <w:lvl w:ilvl="0" w:tplc="7D36DDB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31D18"/>
    <w:multiLevelType w:val="hybridMultilevel"/>
    <w:tmpl w:val="C7A0E4BA"/>
    <w:lvl w:ilvl="0" w:tplc="04090001">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861383">
    <w:abstractNumId w:val="3"/>
  </w:num>
  <w:num w:numId="2" w16cid:durableId="343672316">
    <w:abstractNumId w:val="0"/>
  </w:num>
  <w:num w:numId="3" w16cid:durableId="1385829390">
    <w:abstractNumId w:val="1"/>
  </w:num>
  <w:num w:numId="4" w16cid:durableId="110324986">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Kumar">
    <w15:presenceInfo w15:providerId="AD" w15:userId="S::rahul.kumar@shutterfly.com::872b57a0-5371-448d-bbe5-a5324267cea0"/>
  </w15:person>
  <w15:person w15:author="Amit Wadhwa">
    <w15:presenceInfo w15:providerId="None" w15:userId="Amit Wadhwa"/>
  </w15:person>
  <w15:person w15:author="Steve Wallschlaeger">
    <w15:presenceInfo w15:providerId="AD" w15:userId="S::steven.wallschlaeger@shutterfly.com::242ec3ad-20b6-4b3e-8dc2-bbc087209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AC"/>
    <w:rsid w:val="0000038E"/>
    <w:rsid w:val="00002ADD"/>
    <w:rsid w:val="00002FFF"/>
    <w:rsid w:val="000057DA"/>
    <w:rsid w:val="00005F72"/>
    <w:rsid w:val="000069DE"/>
    <w:rsid w:val="00010749"/>
    <w:rsid w:val="000117ED"/>
    <w:rsid w:val="000120A7"/>
    <w:rsid w:val="000142C1"/>
    <w:rsid w:val="00014C5F"/>
    <w:rsid w:val="00015041"/>
    <w:rsid w:val="00015CD3"/>
    <w:rsid w:val="000169F0"/>
    <w:rsid w:val="00022252"/>
    <w:rsid w:val="0002258D"/>
    <w:rsid w:val="00023125"/>
    <w:rsid w:val="00023F26"/>
    <w:rsid w:val="00026030"/>
    <w:rsid w:val="00027328"/>
    <w:rsid w:val="00027FA6"/>
    <w:rsid w:val="0003024A"/>
    <w:rsid w:val="000311AC"/>
    <w:rsid w:val="000315C5"/>
    <w:rsid w:val="00031C5F"/>
    <w:rsid w:val="00034015"/>
    <w:rsid w:val="0003467D"/>
    <w:rsid w:val="00034ADB"/>
    <w:rsid w:val="00035121"/>
    <w:rsid w:val="00036029"/>
    <w:rsid w:val="00036C9F"/>
    <w:rsid w:val="00041CBE"/>
    <w:rsid w:val="00043C6E"/>
    <w:rsid w:val="000443C8"/>
    <w:rsid w:val="0004444F"/>
    <w:rsid w:val="0004595F"/>
    <w:rsid w:val="00046A41"/>
    <w:rsid w:val="000471DC"/>
    <w:rsid w:val="00051E4B"/>
    <w:rsid w:val="00051E93"/>
    <w:rsid w:val="0005239A"/>
    <w:rsid w:val="000525E2"/>
    <w:rsid w:val="00055B3D"/>
    <w:rsid w:val="0005688B"/>
    <w:rsid w:val="00056B95"/>
    <w:rsid w:val="00056B97"/>
    <w:rsid w:val="00057DA9"/>
    <w:rsid w:val="00060E81"/>
    <w:rsid w:val="000628A3"/>
    <w:rsid w:val="00063BE9"/>
    <w:rsid w:val="00063FE0"/>
    <w:rsid w:val="00064C6F"/>
    <w:rsid w:val="00066001"/>
    <w:rsid w:val="00066289"/>
    <w:rsid w:val="000665E9"/>
    <w:rsid w:val="00066C46"/>
    <w:rsid w:val="000677CE"/>
    <w:rsid w:val="0006788F"/>
    <w:rsid w:val="000711E3"/>
    <w:rsid w:val="00071D3A"/>
    <w:rsid w:val="00074F66"/>
    <w:rsid w:val="00075C7D"/>
    <w:rsid w:val="0007689E"/>
    <w:rsid w:val="00082815"/>
    <w:rsid w:val="00083E69"/>
    <w:rsid w:val="0008438E"/>
    <w:rsid w:val="00091B2D"/>
    <w:rsid w:val="00091BB0"/>
    <w:rsid w:val="00092112"/>
    <w:rsid w:val="0009652E"/>
    <w:rsid w:val="0009728B"/>
    <w:rsid w:val="00097458"/>
    <w:rsid w:val="000976A8"/>
    <w:rsid w:val="00097B57"/>
    <w:rsid w:val="000A0F3F"/>
    <w:rsid w:val="000A1849"/>
    <w:rsid w:val="000A400B"/>
    <w:rsid w:val="000A6DCE"/>
    <w:rsid w:val="000A710D"/>
    <w:rsid w:val="000A7566"/>
    <w:rsid w:val="000A79BA"/>
    <w:rsid w:val="000B2CED"/>
    <w:rsid w:val="000B3970"/>
    <w:rsid w:val="000B451E"/>
    <w:rsid w:val="000B45B6"/>
    <w:rsid w:val="000B4D6A"/>
    <w:rsid w:val="000B7711"/>
    <w:rsid w:val="000C0C5C"/>
    <w:rsid w:val="000C2207"/>
    <w:rsid w:val="000C2665"/>
    <w:rsid w:val="000C28F7"/>
    <w:rsid w:val="000C2FD9"/>
    <w:rsid w:val="000C3C8D"/>
    <w:rsid w:val="000C4A32"/>
    <w:rsid w:val="000C5A62"/>
    <w:rsid w:val="000C669B"/>
    <w:rsid w:val="000C758C"/>
    <w:rsid w:val="000C7ACB"/>
    <w:rsid w:val="000D099C"/>
    <w:rsid w:val="000D2A8D"/>
    <w:rsid w:val="000D2B33"/>
    <w:rsid w:val="000D2BF0"/>
    <w:rsid w:val="000D3548"/>
    <w:rsid w:val="000D386A"/>
    <w:rsid w:val="000D49C7"/>
    <w:rsid w:val="000D550F"/>
    <w:rsid w:val="000D7B9A"/>
    <w:rsid w:val="000E03F2"/>
    <w:rsid w:val="000E0496"/>
    <w:rsid w:val="000E0EE2"/>
    <w:rsid w:val="000E1171"/>
    <w:rsid w:val="000E1868"/>
    <w:rsid w:val="000E1A74"/>
    <w:rsid w:val="000E1B33"/>
    <w:rsid w:val="000E2B40"/>
    <w:rsid w:val="000E43A3"/>
    <w:rsid w:val="000E480E"/>
    <w:rsid w:val="000E4B34"/>
    <w:rsid w:val="000E5BBE"/>
    <w:rsid w:val="000E5F29"/>
    <w:rsid w:val="000E61C6"/>
    <w:rsid w:val="000E652B"/>
    <w:rsid w:val="000E683C"/>
    <w:rsid w:val="000E7E83"/>
    <w:rsid w:val="000F17CD"/>
    <w:rsid w:val="000F1EAA"/>
    <w:rsid w:val="000F317C"/>
    <w:rsid w:val="000F5451"/>
    <w:rsid w:val="000F7F1D"/>
    <w:rsid w:val="00100346"/>
    <w:rsid w:val="0010065C"/>
    <w:rsid w:val="00100784"/>
    <w:rsid w:val="00105DBD"/>
    <w:rsid w:val="0010748F"/>
    <w:rsid w:val="00107F46"/>
    <w:rsid w:val="00111EC3"/>
    <w:rsid w:val="00111F74"/>
    <w:rsid w:val="0011384D"/>
    <w:rsid w:val="0011481F"/>
    <w:rsid w:val="00115DB8"/>
    <w:rsid w:val="001162AC"/>
    <w:rsid w:val="00116871"/>
    <w:rsid w:val="001168B0"/>
    <w:rsid w:val="00117CBC"/>
    <w:rsid w:val="00120C67"/>
    <w:rsid w:val="0012100B"/>
    <w:rsid w:val="00127CD1"/>
    <w:rsid w:val="00127CD4"/>
    <w:rsid w:val="00130358"/>
    <w:rsid w:val="00130AEF"/>
    <w:rsid w:val="00130C29"/>
    <w:rsid w:val="00131E9B"/>
    <w:rsid w:val="001326F6"/>
    <w:rsid w:val="001331A4"/>
    <w:rsid w:val="001349DF"/>
    <w:rsid w:val="00134B31"/>
    <w:rsid w:val="00135008"/>
    <w:rsid w:val="00137CE8"/>
    <w:rsid w:val="00141699"/>
    <w:rsid w:val="00142B1E"/>
    <w:rsid w:val="001443DC"/>
    <w:rsid w:val="00145B12"/>
    <w:rsid w:val="00147B79"/>
    <w:rsid w:val="00150A62"/>
    <w:rsid w:val="00152259"/>
    <w:rsid w:val="001527DA"/>
    <w:rsid w:val="00152D31"/>
    <w:rsid w:val="0015472D"/>
    <w:rsid w:val="001552A7"/>
    <w:rsid w:val="00155E22"/>
    <w:rsid w:val="00157404"/>
    <w:rsid w:val="00157E02"/>
    <w:rsid w:val="00160F58"/>
    <w:rsid w:val="00162F14"/>
    <w:rsid w:val="001638EE"/>
    <w:rsid w:val="00163F33"/>
    <w:rsid w:val="00163FEC"/>
    <w:rsid w:val="001645C7"/>
    <w:rsid w:val="00164DD9"/>
    <w:rsid w:val="00164DE6"/>
    <w:rsid w:val="0016547B"/>
    <w:rsid w:val="00166EC4"/>
    <w:rsid w:val="001675A4"/>
    <w:rsid w:val="00167DA2"/>
    <w:rsid w:val="00167F50"/>
    <w:rsid w:val="00171661"/>
    <w:rsid w:val="00171D9E"/>
    <w:rsid w:val="00171F74"/>
    <w:rsid w:val="00172711"/>
    <w:rsid w:val="00173E99"/>
    <w:rsid w:val="0017481A"/>
    <w:rsid w:val="00174B40"/>
    <w:rsid w:val="00174E0C"/>
    <w:rsid w:val="00176B30"/>
    <w:rsid w:val="0017781C"/>
    <w:rsid w:val="001779B8"/>
    <w:rsid w:val="00181534"/>
    <w:rsid w:val="00181C0E"/>
    <w:rsid w:val="00184104"/>
    <w:rsid w:val="00185126"/>
    <w:rsid w:val="00185141"/>
    <w:rsid w:val="00185D30"/>
    <w:rsid w:val="0018785C"/>
    <w:rsid w:val="001911EF"/>
    <w:rsid w:val="00191711"/>
    <w:rsid w:val="00191DF7"/>
    <w:rsid w:val="00191E11"/>
    <w:rsid w:val="001920DE"/>
    <w:rsid w:val="00194453"/>
    <w:rsid w:val="001A05FE"/>
    <w:rsid w:val="001A1E3A"/>
    <w:rsid w:val="001A2020"/>
    <w:rsid w:val="001A24A9"/>
    <w:rsid w:val="001A49E3"/>
    <w:rsid w:val="001A5220"/>
    <w:rsid w:val="001A5758"/>
    <w:rsid w:val="001A5BC6"/>
    <w:rsid w:val="001A6FEB"/>
    <w:rsid w:val="001A72C4"/>
    <w:rsid w:val="001A7BB0"/>
    <w:rsid w:val="001B1DF7"/>
    <w:rsid w:val="001B281B"/>
    <w:rsid w:val="001B2CA4"/>
    <w:rsid w:val="001B4D5A"/>
    <w:rsid w:val="001B518E"/>
    <w:rsid w:val="001B5296"/>
    <w:rsid w:val="001B6054"/>
    <w:rsid w:val="001B692F"/>
    <w:rsid w:val="001B7F95"/>
    <w:rsid w:val="001C222A"/>
    <w:rsid w:val="001C230A"/>
    <w:rsid w:val="001C24CD"/>
    <w:rsid w:val="001C2707"/>
    <w:rsid w:val="001C536E"/>
    <w:rsid w:val="001C5D09"/>
    <w:rsid w:val="001C66BA"/>
    <w:rsid w:val="001C6F81"/>
    <w:rsid w:val="001D0A86"/>
    <w:rsid w:val="001D1083"/>
    <w:rsid w:val="001D12EE"/>
    <w:rsid w:val="001D1800"/>
    <w:rsid w:val="001D480B"/>
    <w:rsid w:val="001D5BCB"/>
    <w:rsid w:val="001D62E0"/>
    <w:rsid w:val="001D6907"/>
    <w:rsid w:val="001D705B"/>
    <w:rsid w:val="001D7525"/>
    <w:rsid w:val="001D7A89"/>
    <w:rsid w:val="001E006B"/>
    <w:rsid w:val="001E08CA"/>
    <w:rsid w:val="001E1307"/>
    <w:rsid w:val="001E17F0"/>
    <w:rsid w:val="001E1D1E"/>
    <w:rsid w:val="001E27DB"/>
    <w:rsid w:val="001E6F82"/>
    <w:rsid w:val="001F03BF"/>
    <w:rsid w:val="001F03E2"/>
    <w:rsid w:val="001F0C7B"/>
    <w:rsid w:val="001F0DE1"/>
    <w:rsid w:val="001F0F92"/>
    <w:rsid w:val="001F21DF"/>
    <w:rsid w:val="001F2865"/>
    <w:rsid w:val="001F2A94"/>
    <w:rsid w:val="001F49AD"/>
    <w:rsid w:val="001F4C35"/>
    <w:rsid w:val="001F59B7"/>
    <w:rsid w:val="001F6450"/>
    <w:rsid w:val="001F6E1F"/>
    <w:rsid w:val="00200D68"/>
    <w:rsid w:val="00201928"/>
    <w:rsid w:val="00203AAB"/>
    <w:rsid w:val="002058FD"/>
    <w:rsid w:val="0020622D"/>
    <w:rsid w:val="002063DF"/>
    <w:rsid w:val="00206E2D"/>
    <w:rsid w:val="002076A4"/>
    <w:rsid w:val="00207ED8"/>
    <w:rsid w:val="00210B58"/>
    <w:rsid w:val="0021115C"/>
    <w:rsid w:val="002137A9"/>
    <w:rsid w:val="0021492E"/>
    <w:rsid w:val="002160F4"/>
    <w:rsid w:val="00216E23"/>
    <w:rsid w:val="002170B5"/>
    <w:rsid w:val="00217939"/>
    <w:rsid w:val="002200C5"/>
    <w:rsid w:val="00220255"/>
    <w:rsid w:val="002216DD"/>
    <w:rsid w:val="0022223C"/>
    <w:rsid w:val="002232E8"/>
    <w:rsid w:val="0022338E"/>
    <w:rsid w:val="002235FE"/>
    <w:rsid w:val="00223967"/>
    <w:rsid w:val="00224347"/>
    <w:rsid w:val="00224C43"/>
    <w:rsid w:val="00224DE2"/>
    <w:rsid w:val="0022528A"/>
    <w:rsid w:val="002253E2"/>
    <w:rsid w:val="002253FC"/>
    <w:rsid w:val="00226967"/>
    <w:rsid w:val="002277E5"/>
    <w:rsid w:val="002278B2"/>
    <w:rsid w:val="00230583"/>
    <w:rsid w:val="002306D7"/>
    <w:rsid w:val="00230777"/>
    <w:rsid w:val="002335BC"/>
    <w:rsid w:val="0023420E"/>
    <w:rsid w:val="00234860"/>
    <w:rsid w:val="002366FA"/>
    <w:rsid w:val="002400D7"/>
    <w:rsid w:val="002407D7"/>
    <w:rsid w:val="00241EA7"/>
    <w:rsid w:val="00242AF0"/>
    <w:rsid w:val="002438A2"/>
    <w:rsid w:val="002445F8"/>
    <w:rsid w:val="00244FBC"/>
    <w:rsid w:val="0024618A"/>
    <w:rsid w:val="00246BA5"/>
    <w:rsid w:val="00246C8E"/>
    <w:rsid w:val="0024758B"/>
    <w:rsid w:val="002479F5"/>
    <w:rsid w:val="00250511"/>
    <w:rsid w:val="00250780"/>
    <w:rsid w:val="00250F7D"/>
    <w:rsid w:val="00252960"/>
    <w:rsid w:val="00253C90"/>
    <w:rsid w:val="00254511"/>
    <w:rsid w:val="00255322"/>
    <w:rsid w:val="00255E2E"/>
    <w:rsid w:val="00256C61"/>
    <w:rsid w:val="00262610"/>
    <w:rsid w:val="002645BF"/>
    <w:rsid w:val="002657EB"/>
    <w:rsid w:val="00265FE0"/>
    <w:rsid w:val="00266671"/>
    <w:rsid w:val="00266E1A"/>
    <w:rsid w:val="00267068"/>
    <w:rsid w:val="002673A9"/>
    <w:rsid w:val="00267433"/>
    <w:rsid w:val="002714B4"/>
    <w:rsid w:val="00271B54"/>
    <w:rsid w:val="002726E5"/>
    <w:rsid w:val="00273EE2"/>
    <w:rsid w:val="002742E7"/>
    <w:rsid w:val="00274BF6"/>
    <w:rsid w:val="00275B15"/>
    <w:rsid w:val="00277548"/>
    <w:rsid w:val="002778F6"/>
    <w:rsid w:val="00277F46"/>
    <w:rsid w:val="002825B0"/>
    <w:rsid w:val="002827D6"/>
    <w:rsid w:val="00283430"/>
    <w:rsid w:val="00283732"/>
    <w:rsid w:val="00284A77"/>
    <w:rsid w:val="00284E0D"/>
    <w:rsid w:val="002856E9"/>
    <w:rsid w:val="002864F7"/>
    <w:rsid w:val="002907FD"/>
    <w:rsid w:val="002918A4"/>
    <w:rsid w:val="00291BAD"/>
    <w:rsid w:val="00294A38"/>
    <w:rsid w:val="00295A61"/>
    <w:rsid w:val="002A01F0"/>
    <w:rsid w:val="002A1D8D"/>
    <w:rsid w:val="002A43CF"/>
    <w:rsid w:val="002A5FD4"/>
    <w:rsid w:val="002A6314"/>
    <w:rsid w:val="002A7414"/>
    <w:rsid w:val="002A7A47"/>
    <w:rsid w:val="002B092A"/>
    <w:rsid w:val="002B2DA4"/>
    <w:rsid w:val="002B3FD1"/>
    <w:rsid w:val="002B4464"/>
    <w:rsid w:val="002B48E6"/>
    <w:rsid w:val="002B5837"/>
    <w:rsid w:val="002B616A"/>
    <w:rsid w:val="002B6C79"/>
    <w:rsid w:val="002B6C7A"/>
    <w:rsid w:val="002B7917"/>
    <w:rsid w:val="002C290F"/>
    <w:rsid w:val="002C3349"/>
    <w:rsid w:val="002C4043"/>
    <w:rsid w:val="002C4219"/>
    <w:rsid w:val="002C450C"/>
    <w:rsid w:val="002C4908"/>
    <w:rsid w:val="002C68AD"/>
    <w:rsid w:val="002D099B"/>
    <w:rsid w:val="002D181C"/>
    <w:rsid w:val="002D1C12"/>
    <w:rsid w:val="002D2FFF"/>
    <w:rsid w:val="002D3393"/>
    <w:rsid w:val="002D3E1A"/>
    <w:rsid w:val="002D4606"/>
    <w:rsid w:val="002D5BF2"/>
    <w:rsid w:val="002D6481"/>
    <w:rsid w:val="002D6549"/>
    <w:rsid w:val="002D7641"/>
    <w:rsid w:val="002D7B6D"/>
    <w:rsid w:val="002E0CBE"/>
    <w:rsid w:val="002E11FC"/>
    <w:rsid w:val="002E33D4"/>
    <w:rsid w:val="002E34F1"/>
    <w:rsid w:val="002E6666"/>
    <w:rsid w:val="002E7DBC"/>
    <w:rsid w:val="002E7E43"/>
    <w:rsid w:val="002F0034"/>
    <w:rsid w:val="002F07A6"/>
    <w:rsid w:val="002F1126"/>
    <w:rsid w:val="002F1DD8"/>
    <w:rsid w:val="002F3B12"/>
    <w:rsid w:val="002F3D9A"/>
    <w:rsid w:val="002F6FDA"/>
    <w:rsid w:val="002F73FF"/>
    <w:rsid w:val="00300AF7"/>
    <w:rsid w:val="003017E1"/>
    <w:rsid w:val="00301F82"/>
    <w:rsid w:val="0030289F"/>
    <w:rsid w:val="003037BE"/>
    <w:rsid w:val="003039E7"/>
    <w:rsid w:val="00306014"/>
    <w:rsid w:val="00306E9A"/>
    <w:rsid w:val="0030704D"/>
    <w:rsid w:val="003108F3"/>
    <w:rsid w:val="00310E61"/>
    <w:rsid w:val="003115CC"/>
    <w:rsid w:val="003138A8"/>
    <w:rsid w:val="00313D79"/>
    <w:rsid w:val="003142B4"/>
    <w:rsid w:val="0031452F"/>
    <w:rsid w:val="0031461B"/>
    <w:rsid w:val="00315881"/>
    <w:rsid w:val="0031718C"/>
    <w:rsid w:val="00320FDD"/>
    <w:rsid w:val="0032152D"/>
    <w:rsid w:val="0032153C"/>
    <w:rsid w:val="00321FFD"/>
    <w:rsid w:val="00323685"/>
    <w:rsid w:val="00324007"/>
    <w:rsid w:val="003248B8"/>
    <w:rsid w:val="0032515E"/>
    <w:rsid w:val="00326D36"/>
    <w:rsid w:val="003304CA"/>
    <w:rsid w:val="00331787"/>
    <w:rsid w:val="003324AD"/>
    <w:rsid w:val="003332BC"/>
    <w:rsid w:val="0033591E"/>
    <w:rsid w:val="00335CB9"/>
    <w:rsid w:val="003367EB"/>
    <w:rsid w:val="00336B95"/>
    <w:rsid w:val="00337972"/>
    <w:rsid w:val="00337D3B"/>
    <w:rsid w:val="00337F88"/>
    <w:rsid w:val="00337FC5"/>
    <w:rsid w:val="00343E61"/>
    <w:rsid w:val="003474FE"/>
    <w:rsid w:val="003511DF"/>
    <w:rsid w:val="003528A1"/>
    <w:rsid w:val="00354445"/>
    <w:rsid w:val="00354478"/>
    <w:rsid w:val="003568FD"/>
    <w:rsid w:val="00360054"/>
    <w:rsid w:val="00361A1E"/>
    <w:rsid w:val="00362CFA"/>
    <w:rsid w:val="00363458"/>
    <w:rsid w:val="003645F2"/>
    <w:rsid w:val="00364B65"/>
    <w:rsid w:val="00364D57"/>
    <w:rsid w:val="00365CA4"/>
    <w:rsid w:val="00365F83"/>
    <w:rsid w:val="003667AB"/>
    <w:rsid w:val="00370ACA"/>
    <w:rsid w:val="0037235E"/>
    <w:rsid w:val="00372A20"/>
    <w:rsid w:val="00373D21"/>
    <w:rsid w:val="00373F65"/>
    <w:rsid w:val="0037476F"/>
    <w:rsid w:val="003755C7"/>
    <w:rsid w:val="00377258"/>
    <w:rsid w:val="003803E2"/>
    <w:rsid w:val="00380F2D"/>
    <w:rsid w:val="003811A2"/>
    <w:rsid w:val="0038188C"/>
    <w:rsid w:val="00381E7F"/>
    <w:rsid w:val="00382AB4"/>
    <w:rsid w:val="00384F68"/>
    <w:rsid w:val="003851B8"/>
    <w:rsid w:val="003853C6"/>
    <w:rsid w:val="00390ADC"/>
    <w:rsid w:val="00391B6F"/>
    <w:rsid w:val="00393E4A"/>
    <w:rsid w:val="003950D1"/>
    <w:rsid w:val="00395733"/>
    <w:rsid w:val="0039573B"/>
    <w:rsid w:val="003958E0"/>
    <w:rsid w:val="00395D7B"/>
    <w:rsid w:val="003962B6"/>
    <w:rsid w:val="003A0927"/>
    <w:rsid w:val="003A1757"/>
    <w:rsid w:val="003A1EA7"/>
    <w:rsid w:val="003A1FC3"/>
    <w:rsid w:val="003A4F77"/>
    <w:rsid w:val="003A5BC1"/>
    <w:rsid w:val="003B0276"/>
    <w:rsid w:val="003B1A22"/>
    <w:rsid w:val="003B2EE5"/>
    <w:rsid w:val="003B401D"/>
    <w:rsid w:val="003B4A83"/>
    <w:rsid w:val="003B6571"/>
    <w:rsid w:val="003B6906"/>
    <w:rsid w:val="003B77B5"/>
    <w:rsid w:val="003C020D"/>
    <w:rsid w:val="003C13FA"/>
    <w:rsid w:val="003C2C68"/>
    <w:rsid w:val="003C599F"/>
    <w:rsid w:val="003C59EC"/>
    <w:rsid w:val="003C5EAD"/>
    <w:rsid w:val="003C7F55"/>
    <w:rsid w:val="003D0E38"/>
    <w:rsid w:val="003D1294"/>
    <w:rsid w:val="003D18A0"/>
    <w:rsid w:val="003D20E3"/>
    <w:rsid w:val="003D390E"/>
    <w:rsid w:val="003D4357"/>
    <w:rsid w:val="003D6633"/>
    <w:rsid w:val="003D69BC"/>
    <w:rsid w:val="003D78FA"/>
    <w:rsid w:val="003E0C19"/>
    <w:rsid w:val="003E3C1E"/>
    <w:rsid w:val="003E5501"/>
    <w:rsid w:val="003E5758"/>
    <w:rsid w:val="003E65BC"/>
    <w:rsid w:val="003F0814"/>
    <w:rsid w:val="003F0A77"/>
    <w:rsid w:val="003F0F47"/>
    <w:rsid w:val="003F1655"/>
    <w:rsid w:val="003F367B"/>
    <w:rsid w:val="003F390E"/>
    <w:rsid w:val="003F5712"/>
    <w:rsid w:val="003F639A"/>
    <w:rsid w:val="003F7172"/>
    <w:rsid w:val="004022C6"/>
    <w:rsid w:val="00403F9F"/>
    <w:rsid w:val="00406F35"/>
    <w:rsid w:val="004102D0"/>
    <w:rsid w:val="00410512"/>
    <w:rsid w:val="004117C7"/>
    <w:rsid w:val="00411891"/>
    <w:rsid w:val="00411B67"/>
    <w:rsid w:val="00411FBD"/>
    <w:rsid w:val="004121A9"/>
    <w:rsid w:val="00414377"/>
    <w:rsid w:val="00415715"/>
    <w:rsid w:val="00415C84"/>
    <w:rsid w:val="00415CB1"/>
    <w:rsid w:val="004162DF"/>
    <w:rsid w:val="004166EE"/>
    <w:rsid w:val="0041691F"/>
    <w:rsid w:val="00417063"/>
    <w:rsid w:val="004172C7"/>
    <w:rsid w:val="004173D6"/>
    <w:rsid w:val="004217F8"/>
    <w:rsid w:val="00423E4A"/>
    <w:rsid w:val="0042501C"/>
    <w:rsid w:val="004257BC"/>
    <w:rsid w:val="00425DFF"/>
    <w:rsid w:val="00427DE9"/>
    <w:rsid w:val="004305E4"/>
    <w:rsid w:val="00430777"/>
    <w:rsid w:val="00431367"/>
    <w:rsid w:val="0043214C"/>
    <w:rsid w:val="0043370F"/>
    <w:rsid w:val="0043561D"/>
    <w:rsid w:val="0043782A"/>
    <w:rsid w:val="00441720"/>
    <w:rsid w:val="004422B2"/>
    <w:rsid w:val="00442B5D"/>
    <w:rsid w:val="00442C86"/>
    <w:rsid w:val="004430B8"/>
    <w:rsid w:val="00443378"/>
    <w:rsid w:val="00444A14"/>
    <w:rsid w:val="004451EC"/>
    <w:rsid w:val="004471EE"/>
    <w:rsid w:val="00447665"/>
    <w:rsid w:val="00450125"/>
    <w:rsid w:val="004525EC"/>
    <w:rsid w:val="00452C16"/>
    <w:rsid w:val="00453DDE"/>
    <w:rsid w:val="00454921"/>
    <w:rsid w:val="00454F1B"/>
    <w:rsid w:val="004555CC"/>
    <w:rsid w:val="00455EFB"/>
    <w:rsid w:val="00456547"/>
    <w:rsid w:val="00460EAA"/>
    <w:rsid w:val="00462A21"/>
    <w:rsid w:val="00462B93"/>
    <w:rsid w:val="00466C83"/>
    <w:rsid w:val="0046755A"/>
    <w:rsid w:val="00471132"/>
    <w:rsid w:val="00472DDE"/>
    <w:rsid w:val="0047347E"/>
    <w:rsid w:val="00473EBD"/>
    <w:rsid w:val="00474279"/>
    <w:rsid w:val="0047445E"/>
    <w:rsid w:val="00474B55"/>
    <w:rsid w:val="00476084"/>
    <w:rsid w:val="004832F5"/>
    <w:rsid w:val="00484E97"/>
    <w:rsid w:val="00484F86"/>
    <w:rsid w:val="00485415"/>
    <w:rsid w:val="0048614A"/>
    <w:rsid w:val="0048625B"/>
    <w:rsid w:val="0049088A"/>
    <w:rsid w:val="0049190C"/>
    <w:rsid w:val="0049256D"/>
    <w:rsid w:val="00492CEA"/>
    <w:rsid w:val="004931C8"/>
    <w:rsid w:val="0049436C"/>
    <w:rsid w:val="00494BFF"/>
    <w:rsid w:val="00494FA8"/>
    <w:rsid w:val="00495DCA"/>
    <w:rsid w:val="004976FA"/>
    <w:rsid w:val="00497B88"/>
    <w:rsid w:val="004A11A3"/>
    <w:rsid w:val="004A3E54"/>
    <w:rsid w:val="004A5574"/>
    <w:rsid w:val="004A7650"/>
    <w:rsid w:val="004B0023"/>
    <w:rsid w:val="004B2C6C"/>
    <w:rsid w:val="004B332B"/>
    <w:rsid w:val="004B37CA"/>
    <w:rsid w:val="004B3B62"/>
    <w:rsid w:val="004B54E3"/>
    <w:rsid w:val="004B568A"/>
    <w:rsid w:val="004C11BD"/>
    <w:rsid w:val="004C1A77"/>
    <w:rsid w:val="004C2DBD"/>
    <w:rsid w:val="004C3752"/>
    <w:rsid w:val="004C413F"/>
    <w:rsid w:val="004C4EE1"/>
    <w:rsid w:val="004C7514"/>
    <w:rsid w:val="004C79CB"/>
    <w:rsid w:val="004C7A85"/>
    <w:rsid w:val="004C7ADF"/>
    <w:rsid w:val="004C7D09"/>
    <w:rsid w:val="004D0B52"/>
    <w:rsid w:val="004D15DC"/>
    <w:rsid w:val="004D2124"/>
    <w:rsid w:val="004D3B8F"/>
    <w:rsid w:val="004D45B1"/>
    <w:rsid w:val="004D4CA9"/>
    <w:rsid w:val="004D5694"/>
    <w:rsid w:val="004D767C"/>
    <w:rsid w:val="004E0D3B"/>
    <w:rsid w:val="004E2DB0"/>
    <w:rsid w:val="004E4FEC"/>
    <w:rsid w:val="004E545A"/>
    <w:rsid w:val="004E608D"/>
    <w:rsid w:val="004E648D"/>
    <w:rsid w:val="004F0264"/>
    <w:rsid w:val="004F0976"/>
    <w:rsid w:val="004F0C58"/>
    <w:rsid w:val="004F144F"/>
    <w:rsid w:val="004F2046"/>
    <w:rsid w:val="004F2A7B"/>
    <w:rsid w:val="004F2F67"/>
    <w:rsid w:val="004F3764"/>
    <w:rsid w:val="004F3EBA"/>
    <w:rsid w:val="004F3FA2"/>
    <w:rsid w:val="004F720A"/>
    <w:rsid w:val="004F77D9"/>
    <w:rsid w:val="004F79FC"/>
    <w:rsid w:val="004F7D82"/>
    <w:rsid w:val="004F7DBD"/>
    <w:rsid w:val="004F7F8B"/>
    <w:rsid w:val="00501080"/>
    <w:rsid w:val="00501412"/>
    <w:rsid w:val="00503029"/>
    <w:rsid w:val="00503B56"/>
    <w:rsid w:val="00503DB2"/>
    <w:rsid w:val="00504325"/>
    <w:rsid w:val="005077F1"/>
    <w:rsid w:val="00510435"/>
    <w:rsid w:val="005110F9"/>
    <w:rsid w:val="00511208"/>
    <w:rsid w:val="00511CAF"/>
    <w:rsid w:val="00512BDB"/>
    <w:rsid w:val="00513AE6"/>
    <w:rsid w:val="00515207"/>
    <w:rsid w:val="0051548C"/>
    <w:rsid w:val="00515C05"/>
    <w:rsid w:val="00517019"/>
    <w:rsid w:val="00517045"/>
    <w:rsid w:val="00517728"/>
    <w:rsid w:val="0051791C"/>
    <w:rsid w:val="00517FC8"/>
    <w:rsid w:val="00520613"/>
    <w:rsid w:val="00520695"/>
    <w:rsid w:val="00521F2F"/>
    <w:rsid w:val="005227CA"/>
    <w:rsid w:val="00523DB6"/>
    <w:rsid w:val="00523F1E"/>
    <w:rsid w:val="00524407"/>
    <w:rsid w:val="0052501F"/>
    <w:rsid w:val="0052651F"/>
    <w:rsid w:val="005271A1"/>
    <w:rsid w:val="00527A55"/>
    <w:rsid w:val="00527DAF"/>
    <w:rsid w:val="005306F9"/>
    <w:rsid w:val="00530721"/>
    <w:rsid w:val="005322B8"/>
    <w:rsid w:val="005334E2"/>
    <w:rsid w:val="00534797"/>
    <w:rsid w:val="0053482E"/>
    <w:rsid w:val="005372E7"/>
    <w:rsid w:val="00537FBE"/>
    <w:rsid w:val="005419B1"/>
    <w:rsid w:val="00541A9F"/>
    <w:rsid w:val="0054243B"/>
    <w:rsid w:val="00543152"/>
    <w:rsid w:val="00543F54"/>
    <w:rsid w:val="00544826"/>
    <w:rsid w:val="005478E1"/>
    <w:rsid w:val="00547DA7"/>
    <w:rsid w:val="00547F5F"/>
    <w:rsid w:val="005508CC"/>
    <w:rsid w:val="0055183B"/>
    <w:rsid w:val="00551EFB"/>
    <w:rsid w:val="00555408"/>
    <w:rsid w:val="00556136"/>
    <w:rsid w:val="005564AE"/>
    <w:rsid w:val="00557E0A"/>
    <w:rsid w:val="00561BA4"/>
    <w:rsid w:val="00561C9F"/>
    <w:rsid w:val="00561F53"/>
    <w:rsid w:val="005642BA"/>
    <w:rsid w:val="00564E7A"/>
    <w:rsid w:val="0056536D"/>
    <w:rsid w:val="00567C90"/>
    <w:rsid w:val="005700A0"/>
    <w:rsid w:val="00570280"/>
    <w:rsid w:val="00570C71"/>
    <w:rsid w:val="0057322B"/>
    <w:rsid w:val="00573FF7"/>
    <w:rsid w:val="005752D8"/>
    <w:rsid w:val="00575354"/>
    <w:rsid w:val="0057542A"/>
    <w:rsid w:val="005759FC"/>
    <w:rsid w:val="00580CF4"/>
    <w:rsid w:val="00581220"/>
    <w:rsid w:val="00581A48"/>
    <w:rsid w:val="005821C5"/>
    <w:rsid w:val="005821CA"/>
    <w:rsid w:val="005830E2"/>
    <w:rsid w:val="00583322"/>
    <w:rsid w:val="00583B33"/>
    <w:rsid w:val="00583E3F"/>
    <w:rsid w:val="00585F4A"/>
    <w:rsid w:val="005861D8"/>
    <w:rsid w:val="00586600"/>
    <w:rsid w:val="00590A83"/>
    <w:rsid w:val="00591188"/>
    <w:rsid w:val="00593098"/>
    <w:rsid w:val="00593578"/>
    <w:rsid w:val="00593B24"/>
    <w:rsid w:val="00595972"/>
    <w:rsid w:val="00596A25"/>
    <w:rsid w:val="005A0164"/>
    <w:rsid w:val="005A04AB"/>
    <w:rsid w:val="005A1CA9"/>
    <w:rsid w:val="005A24DF"/>
    <w:rsid w:val="005A26F0"/>
    <w:rsid w:val="005A276F"/>
    <w:rsid w:val="005A3A79"/>
    <w:rsid w:val="005A41AA"/>
    <w:rsid w:val="005A586A"/>
    <w:rsid w:val="005A5ACC"/>
    <w:rsid w:val="005A5E28"/>
    <w:rsid w:val="005B3C60"/>
    <w:rsid w:val="005B4DBD"/>
    <w:rsid w:val="005B4EE2"/>
    <w:rsid w:val="005B62E8"/>
    <w:rsid w:val="005B74CA"/>
    <w:rsid w:val="005B773E"/>
    <w:rsid w:val="005C082D"/>
    <w:rsid w:val="005C19AC"/>
    <w:rsid w:val="005C21B2"/>
    <w:rsid w:val="005C2459"/>
    <w:rsid w:val="005C27C8"/>
    <w:rsid w:val="005C3810"/>
    <w:rsid w:val="005C4957"/>
    <w:rsid w:val="005C4D13"/>
    <w:rsid w:val="005C5AE1"/>
    <w:rsid w:val="005C69C4"/>
    <w:rsid w:val="005C7C98"/>
    <w:rsid w:val="005D06AB"/>
    <w:rsid w:val="005D0B7B"/>
    <w:rsid w:val="005D11E1"/>
    <w:rsid w:val="005D1D87"/>
    <w:rsid w:val="005D25F2"/>
    <w:rsid w:val="005D30D1"/>
    <w:rsid w:val="005D51EE"/>
    <w:rsid w:val="005E1330"/>
    <w:rsid w:val="005E323B"/>
    <w:rsid w:val="005E3538"/>
    <w:rsid w:val="005E41B2"/>
    <w:rsid w:val="005E4A8B"/>
    <w:rsid w:val="005E529F"/>
    <w:rsid w:val="005E54BB"/>
    <w:rsid w:val="005E5B3A"/>
    <w:rsid w:val="005E5D4F"/>
    <w:rsid w:val="005E6681"/>
    <w:rsid w:val="005E6BFB"/>
    <w:rsid w:val="005E6E9D"/>
    <w:rsid w:val="005F319C"/>
    <w:rsid w:val="005F39CF"/>
    <w:rsid w:val="005F4A0B"/>
    <w:rsid w:val="005F5B1B"/>
    <w:rsid w:val="005F65C4"/>
    <w:rsid w:val="005F6FC0"/>
    <w:rsid w:val="005F7ACF"/>
    <w:rsid w:val="00602928"/>
    <w:rsid w:val="00603EA4"/>
    <w:rsid w:val="00604889"/>
    <w:rsid w:val="00604E63"/>
    <w:rsid w:val="00604E64"/>
    <w:rsid w:val="00605F6D"/>
    <w:rsid w:val="0060627D"/>
    <w:rsid w:val="0060719B"/>
    <w:rsid w:val="00607D79"/>
    <w:rsid w:val="00610924"/>
    <w:rsid w:val="0061195A"/>
    <w:rsid w:val="00611B28"/>
    <w:rsid w:val="00611FA2"/>
    <w:rsid w:val="0061267D"/>
    <w:rsid w:val="0061299D"/>
    <w:rsid w:val="00613486"/>
    <w:rsid w:val="006137DA"/>
    <w:rsid w:val="00614929"/>
    <w:rsid w:val="00616413"/>
    <w:rsid w:val="006200F1"/>
    <w:rsid w:val="00620E88"/>
    <w:rsid w:val="0062198B"/>
    <w:rsid w:val="006225B9"/>
    <w:rsid w:val="00622A27"/>
    <w:rsid w:val="006234F1"/>
    <w:rsid w:val="00624752"/>
    <w:rsid w:val="0062486A"/>
    <w:rsid w:val="00627D44"/>
    <w:rsid w:val="00630D49"/>
    <w:rsid w:val="00632D4D"/>
    <w:rsid w:val="006340C2"/>
    <w:rsid w:val="00634742"/>
    <w:rsid w:val="00634FDF"/>
    <w:rsid w:val="00637051"/>
    <w:rsid w:val="00637397"/>
    <w:rsid w:val="00640AB3"/>
    <w:rsid w:val="00640DAA"/>
    <w:rsid w:val="00641100"/>
    <w:rsid w:val="006419F0"/>
    <w:rsid w:val="00641A1F"/>
    <w:rsid w:val="00641B27"/>
    <w:rsid w:val="00645C09"/>
    <w:rsid w:val="00645CAA"/>
    <w:rsid w:val="00645F53"/>
    <w:rsid w:val="0064613E"/>
    <w:rsid w:val="0064639E"/>
    <w:rsid w:val="006501A9"/>
    <w:rsid w:val="0065141D"/>
    <w:rsid w:val="00651C25"/>
    <w:rsid w:val="00651EA3"/>
    <w:rsid w:val="00653395"/>
    <w:rsid w:val="00653E51"/>
    <w:rsid w:val="00653FC8"/>
    <w:rsid w:val="0065402B"/>
    <w:rsid w:val="00654282"/>
    <w:rsid w:val="00654D92"/>
    <w:rsid w:val="00654E37"/>
    <w:rsid w:val="00655466"/>
    <w:rsid w:val="00655808"/>
    <w:rsid w:val="00655940"/>
    <w:rsid w:val="00660746"/>
    <w:rsid w:val="006619CC"/>
    <w:rsid w:val="00661F2F"/>
    <w:rsid w:val="00663687"/>
    <w:rsid w:val="006638BE"/>
    <w:rsid w:val="00663A50"/>
    <w:rsid w:val="0066443E"/>
    <w:rsid w:val="00664B49"/>
    <w:rsid w:val="006703EF"/>
    <w:rsid w:val="00670714"/>
    <w:rsid w:val="00671955"/>
    <w:rsid w:val="00671DFB"/>
    <w:rsid w:val="00672A14"/>
    <w:rsid w:val="00675604"/>
    <w:rsid w:val="006775C1"/>
    <w:rsid w:val="00680BB4"/>
    <w:rsid w:val="006810F0"/>
    <w:rsid w:val="00681130"/>
    <w:rsid w:val="00681AB7"/>
    <w:rsid w:val="0068289E"/>
    <w:rsid w:val="006829D1"/>
    <w:rsid w:val="006830A3"/>
    <w:rsid w:val="00683EEE"/>
    <w:rsid w:val="00685CBA"/>
    <w:rsid w:val="00687107"/>
    <w:rsid w:val="00687988"/>
    <w:rsid w:val="006901CC"/>
    <w:rsid w:val="00691798"/>
    <w:rsid w:val="00692F9E"/>
    <w:rsid w:val="00693381"/>
    <w:rsid w:val="00693601"/>
    <w:rsid w:val="006936A3"/>
    <w:rsid w:val="00693F29"/>
    <w:rsid w:val="00693FDC"/>
    <w:rsid w:val="006945DB"/>
    <w:rsid w:val="0069476B"/>
    <w:rsid w:val="00694C8E"/>
    <w:rsid w:val="00695497"/>
    <w:rsid w:val="006954CE"/>
    <w:rsid w:val="00696324"/>
    <w:rsid w:val="0069676A"/>
    <w:rsid w:val="0069724D"/>
    <w:rsid w:val="006A242A"/>
    <w:rsid w:val="006A2613"/>
    <w:rsid w:val="006A2B67"/>
    <w:rsid w:val="006A31C1"/>
    <w:rsid w:val="006A38AF"/>
    <w:rsid w:val="006A3B96"/>
    <w:rsid w:val="006A444E"/>
    <w:rsid w:val="006A44F9"/>
    <w:rsid w:val="006A528D"/>
    <w:rsid w:val="006A53C8"/>
    <w:rsid w:val="006A593E"/>
    <w:rsid w:val="006A5E6C"/>
    <w:rsid w:val="006A6899"/>
    <w:rsid w:val="006A7F46"/>
    <w:rsid w:val="006B04DD"/>
    <w:rsid w:val="006B2035"/>
    <w:rsid w:val="006B29F1"/>
    <w:rsid w:val="006B5071"/>
    <w:rsid w:val="006B6375"/>
    <w:rsid w:val="006B7359"/>
    <w:rsid w:val="006B7F0F"/>
    <w:rsid w:val="006C0409"/>
    <w:rsid w:val="006C10EF"/>
    <w:rsid w:val="006C18BD"/>
    <w:rsid w:val="006C403B"/>
    <w:rsid w:val="006C5AE9"/>
    <w:rsid w:val="006C6F69"/>
    <w:rsid w:val="006C7D07"/>
    <w:rsid w:val="006C7DC9"/>
    <w:rsid w:val="006D001F"/>
    <w:rsid w:val="006D0202"/>
    <w:rsid w:val="006D0337"/>
    <w:rsid w:val="006D0CBB"/>
    <w:rsid w:val="006D0D23"/>
    <w:rsid w:val="006D104F"/>
    <w:rsid w:val="006D1398"/>
    <w:rsid w:val="006D2C2B"/>
    <w:rsid w:val="006D2DE5"/>
    <w:rsid w:val="006D396E"/>
    <w:rsid w:val="006D3BD5"/>
    <w:rsid w:val="006D4BED"/>
    <w:rsid w:val="006D5416"/>
    <w:rsid w:val="006D6015"/>
    <w:rsid w:val="006D7131"/>
    <w:rsid w:val="006E3FE9"/>
    <w:rsid w:val="006E4673"/>
    <w:rsid w:val="006E591E"/>
    <w:rsid w:val="006E6C0D"/>
    <w:rsid w:val="006F76BD"/>
    <w:rsid w:val="006F7909"/>
    <w:rsid w:val="00700108"/>
    <w:rsid w:val="007037FB"/>
    <w:rsid w:val="00703F72"/>
    <w:rsid w:val="00707379"/>
    <w:rsid w:val="0070770A"/>
    <w:rsid w:val="007100B1"/>
    <w:rsid w:val="00711062"/>
    <w:rsid w:val="007121AA"/>
    <w:rsid w:val="00713777"/>
    <w:rsid w:val="0071422E"/>
    <w:rsid w:val="00715115"/>
    <w:rsid w:val="00716280"/>
    <w:rsid w:val="00716844"/>
    <w:rsid w:val="00716A96"/>
    <w:rsid w:val="007206BA"/>
    <w:rsid w:val="00722729"/>
    <w:rsid w:val="007241AA"/>
    <w:rsid w:val="00724570"/>
    <w:rsid w:val="007252B2"/>
    <w:rsid w:val="00725D59"/>
    <w:rsid w:val="00725EC1"/>
    <w:rsid w:val="00726E3A"/>
    <w:rsid w:val="0072770B"/>
    <w:rsid w:val="00727836"/>
    <w:rsid w:val="00731463"/>
    <w:rsid w:val="00731B4A"/>
    <w:rsid w:val="00731F09"/>
    <w:rsid w:val="007328E2"/>
    <w:rsid w:val="00733141"/>
    <w:rsid w:val="00733940"/>
    <w:rsid w:val="007345EA"/>
    <w:rsid w:val="00735989"/>
    <w:rsid w:val="00735FE2"/>
    <w:rsid w:val="0073786C"/>
    <w:rsid w:val="007408A4"/>
    <w:rsid w:val="007414FB"/>
    <w:rsid w:val="00741954"/>
    <w:rsid w:val="00741AD9"/>
    <w:rsid w:val="00742A17"/>
    <w:rsid w:val="007440FE"/>
    <w:rsid w:val="0074410C"/>
    <w:rsid w:val="007441F5"/>
    <w:rsid w:val="0074553B"/>
    <w:rsid w:val="00753D04"/>
    <w:rsid w:val="00754F17"/>
    <w:rsid w:val="00754F1A"/>
    <w:rsid w:val="007555BC"/>
    <w:rsid w:val="0075589D"/>
    <w:rsid w:val="00756B49"/>
    <w:rsid w:val="00756ED6"/>
    <w:rsid w:val="007576B8"/>
    <w:rsid w:val="0075793E"/>
    <w:rsid w:val="00757C40"/>
    <w:rsid w:val="007621A2"/>
    <w:rsid w:val="007626A1"/>
    <w:rsid w:val="00762E54"/>
    <w:rsid w:val="0076410F"/>
    <w:rsid w:val="00764B51"/>
    <w:rsid w:val="007653A6"/>
    <w:rsid w:val="00765FC1"/>
    <w:rsid w:val="00766885"/>
    <w:rsid w:val="00767AD8"/>
    <w:rsid w:val="00771760"/>
    <w:rsid w:val="00772CCA"/>
    <w:rsid w:val="00773D27"/>
    <w:rsid w:val="00774EC9"/>
    <w:rsid w:val="007753E8"/>
    <w:rsid w:val="00775EF1"/>
    <w:rsid w:val="007762B5"/>
    <w:rsid w:val="00777699"/>
    <w:rsid w:val="00777CEB"/>
    <w:rsid w:val="00780295"/>
    <w:rsid w:val="00780495"/>
    <w:rsid w:val="007809E5"/>
    <w:rsid w:val="00780E6C"/>
    <w:rsid w:val="00781DDD"/>
    <w:rsid w:val="00782408"/>
    <w:rsid w:val="0078274A"/>
    <w:rsid w:val="00782D66"/>
    <w:rsid w:val="00782E55"/>
    <w:rsid w:val="0078571E"/>
    <w:rsid w:val="007858C0"/>
    <w:rsid w:val="00790E65"/>
    <w:rsid w:val="00791160"/>
    <w:rsid w:val="0079185E"/>
    <w:rsid w:val="00792798"/>
    <w:rsid w:val="007929E6"/>
    <w:rsid w:val="00794D30"/>
    <w:rsid w:val="00795247"/>
    <w:rsid w:val="007957E0"/>
    <w:rsid w:val="00795AA8"/>
    <w:rsid w:val="007A135F"/>
    <w:rsid w:val="007A3193"/>
    <w:rsid w:val="007A37C4"/>
    <w:rsid w:val="007A37F4"/>
    <w:rsid w:val="007A39BC"/>
    <w:rsid w:val="007A479F"/>
    <w:rsid w:val="007A4DC6"/>
    <w:rsid w:val="007A5EE2"/>
    <w:rsid w:val="007A66B5"/>
    <w:rsid w:val="007A72E2"/>
    <w:rsid w:val="007A7EA5"/>
    <w:rsid w:val="007B0D8B"/>
    <w:rsid w:val="007B2002"/>
    <w:rsid w:val="007B2CCE"/>
    <w:rsid w:val="007B750B"/>
    <w:rsid w:val="007C0E76"/>
    <w:rsid w:val="007C2551"/>
    <w:rsid w:val="007C2585"/>
    <w:rsid w:val="007C268F"/>
    <w:rsid w:val="007C3489"/>
    <w:rsid w:val="007C4DC3"/>
    <w:rsid w:val="007C571F"/>
    <w:rsid w:val="007C6F52"/>
    <w:rsid w:val="007C753C"/>
    <w:rsid w:val="007D083F"/>
    <w:rsid w:val="007D14ED"/>
    <w:rsid w:val="007D1C2A"/>
    <w:rsid w:val="007D26AF"/>
    <w:rsid w:val="007D3BA9"/>
    <w:rsid w:val="007D3F4F"/>
    <w:rsid w:val="007D4BE5"/>
    <w:rsid w:val="007D5DCD"/>
    <w:rsid w:val="007E0B27"/>
    <w:rsid w:val="007E1CEE"/>
    <w:rsid w:val="007E3ACE"/>
    <w:rsid w:val="007E3E11"/>
    <w:rsid w:val="007E428E"/>
    <w:rsid w:val="007E4DB4"/>
    <w:rsid w:val="007E7FC4"/>
    <w:rsid w:val="007F0A06"/>
    <w:rsid w:val="007F1B57"/>
    <w:rsid w:val="007F1B89"/>
    <w:rsid w:val="007F4E0D"/>
    <w:rsid w:val="007F6FC3"/>
    <w:rsid w:val="007F70A2"/>
    <w:rsid w:val="007F77D7"/>
    <w:rsid w:val="00800D0F"/>
    <w:rsid w:val="00800D9B"/>
    <w:rsid w:val="00807122"/>
    <w:rsid w:val="008079CF"/>
    <w:rsid w:val="00810640"/>
    <w:rsid w:val="00811B7C"/>
    <w:rsid w:val="00811C2D"/>
    <w:rsid w:val="00811F21"/>
    <w:rsid w:val="008146BD"/>
    <w:rsid w:val="008170E8"/>
    <w:rsid w:val="00817B08"/>
    <w:rsid w:val="0082185F"/>
    <w:rsid w:val="0082206C"/>
    <w:rsid w:val="00823373"/>
    <w:rsid w:val="00823B23"/>
    <w:rsid w:val="00823B28"/>
    <w:rsid w:val="008262B5"/>
    <w:rsid w:val="00826B1E"/>
    <w:rsid w:val="00826DB7"/>
    <w:rsid w:val="008271DF"/>
    <w:rsid w:val="008277DC"/>
    <w:rsid w:val="00827B90"/>
    <w:rsid w:val="008304B6"/>
    <w:rsid w:val="00830EA3"/>
    <w:rsid w:val="00831B5A"/>
    <w:rsid w:val="00832378"/>
    <w:rsid w:val="00832776"/>
    <w:rsid w:val="00833146"/>
    <w:rsid w:val="00834314"/>
    <w:rsid w:val="008362B1"/>
    <w:rsid w:val="00837412"/>
    <w:rsid w:val="008403C3"/>
    <w:rsid w:val="0084067E"/>
    <w:rsid w:val="00840AD8"/>
    <w:rsid w:val="00840E68"/>
    <w:rsid w:val="00842388"/>
    <w:rsid w:val="00842587"/>
    <w:rsid w:val="00842FE2"/>
    <w:rsid w:val="0084711F"/>
    <w:rsid w:val="0085104E"/>
    <w:rsid w:val="008515C1"/>
    <w:rsid w:val="00851C46"/>
    <w:rsid w:val="00851D12"/>
    <w:rsid w:val="0085207F"/>
    <w:rsid w:val="008527F9"/>
    <w:rsid w:val="00853DE2"/>
    <w:rsid w:val="0085497E"/>
    <w:rsid w:val="00855079"/>
    <w:rsid w:val="00855786"/>
    <w:rsid w:val="008561FE"/>
    <w:rsid w:val="008564EA"/>
    <w:rsid w:val="00857057"/>
    <w:rsid w:val="00857559"/>
    <w:rsid w:val="00861FA8"/>
    <w:rsid w:val="00864B13"/>
    <w:rsid w:val="00864C43"/>
    <w:rsid w:val="008657FC"/>
    <w:rsid w:val="008671DC"/>
    <w:rsid w:val="00867B16"/>
    <w:rsid w:val="008705B9"/>
    <w:rsid w:val="00870F51"/>
    <w:rsid w:val="00871273"/>
    <w:rsid w:val="008727A1"/>
    <w:rsid w:val="008730CC"/>
    <w:rsid w:val="00874A2A"/>
    <w:rsid w:val="00875565"/>
    <w:rsid w:val="00877B2E"/>
    <w:rsid w:val="00880718"/>
    <w:rsid w:val="00881444"/>
    <w:rsid w:val="00882DE0"/>
    <w:rsid w:val="00883C48"/>
    <w:rsid w:val="00883F62"/>
    <w:rsid w:val="00884118"/>
    <w:rsid w:val="00884BE8"/>
    <w:rsid w:val="00887293"/>
    <w:rsid w:val="00887B8D"/>
    <w:rsid w:val="00890AC4"/>
    <w:rsid w:val="00892FEC"/>
    <w:rsid w:val="00895DE5"/>
    <w:rsid w:val="00897241"/>
    <w:rsid w:val="0089766A"/>
    <w:rsid w:val="008A22E9"/>
    <w:rsid w:val="008A2B0D"/>
    <w:rsid w:val="008A3CED"/>
    <w:rsid w:val="008A3D67"/>
    <w:rsid w:val="008A518F"/>
    <w:rsid w:val="008A63DB"/>
    <w:rsid w:val="008A663F"/>
    <w:rsid w:val="008A6698"/>
    <w:rsid w:val="008A71A6"/>
    <w:rsid w:val="008A74FF"/>
    <w:rsid w:val="008B1004"/>
    <w:rsid w:val="008B3BBF"/>
    <w:rsid w:val="008B5CD1"/>
    <w:rsid w:val="008B6006"/>
    <w:rsid w:val="008B62B6"/>
    <w:rsid w:val="008B718B"/>
    <w:rsid w:val="008B785A"/>
    <w:rsid w:val="008C16BD"/>
    <w:rsid w:val="008C2735"/>
    <w:rsid w:val="008C2A38"/>
    <w:rsid w:val="008C2E33"/>
    <w:rsid w:val="008C2FA2"/>
    <w:rsid w:val="008C3CB8"/>
    <w:rsid w:val="008C4BCC"/>
    <w:rsid w:val="008C5DE5"/>
    <w:rsid w:val="008C6F62"/>
    <w:rsid w:val="008C746E"/>
    <w:rsid w:val="008D02BB"/>
    <w:rsid w:val="008D03D7"/>
    <w:rsid w:val="008D10C0"/>
    <w:rsid w:val="008D240E"/>
    <w:rsid w:val="008D245E"/>
    <w:rsid w:val="008D3C96"/>
    <w:rsid w:val="008D3E46"/>
    <w:rsid w:val="008D3E9B"/>
    <w:rsid w:val="008D4D3D"/>
    <w:rsid w:val="008D5D06"/>
    <w:rsid w:val="008D5E2D"/>
    <w:rsid w:val="008D6DB3"/>
    <w:rsid w:val="008D78F0"/>
    <w:rsid w:val="008E02C2"/>
    <w:rsid w:val="008E0A1E"/>
    <w:rsid w:val="008E2385"/>
    <w:rsid w:val="008E304F"/>
    <w:rsid w:val="008E4E99"/>
    <w:rsid w:val="008E5422"/>
    <w:rsid w:val="008E6101"/>
    <w:rsid w:val="008E6104"/>
    <w:rsid w:val="008E78EA"/>
    <w:rsid w:val="008E793A"/>
    <w:rsid w:val="008F0229"/>
    <w:rsid w:val="008F028E"/>
    <w:rsid w:val="008F0451"/>
    <w:rsid w:val="008F0D00"/>
    <w:rsid w:val="008F161F"/>
    <w:rsid w:val="008F1628"/>
    <w:rsid w:val="008F1DC1"/>
    <w:rsid w:val="008F283C"/>
    <w:rsid w:val="008F366D"/>
    <w:rsid w:val="008F5F88"/>
    <w:rsid w:val="008F68B3"/>
    <w:rsid w:val="008F76C7"/>
    <w:rsid w:val="008F7F9A"/>
    <w:rsid w:val="00900EDE"/>
    <w:rsid w:val="00901E10"/>
    <w:rsid w:val="00902184"/>
    <w:rsid w:val="0090254E"/>
    <w:rsid w:val="00903049"/>
    <w:rsid w:val="00904387"/>
    <w:rsid w:val="00904D01"/>
    <w:rsid w:val="009050D6"/>
    <w:rsid w:val="0090630F"/>
    <w:rsid w:val="00906FDA"/>
    <w:rsid w:val="00907801"/>
    <w:rsid w:val="00907EAF"/>
    <w:rsid w:val="00910014"/>
    <w:rsid w:val="00911DD3"/>
    <w:rsid w:val="00911E1D"/>
    <w:rsid w:val="0091284C"/>
    <w:rsid w:val="00915D34"/>
    <w:rsid w:val="00916A8A"/>
    <w:rsid w:val="00917355"/>
    <w:rsid w:val="00917FC5"/>
    <w:rsid w:val="00922379"/>
    <w:rsid w:val="009228BA"/>
    <w:rsid w:val="009239FF"/>
    <w:rsid w:val="009243D3"/>
    <w:rsid w:val="009252C4"/>
    <w:rsid w:val="00925D95"/>
    <w:rsid w:val="0092633B"/>
    <w:rsid w:val="00926406"/>
    <w:rsid w:val="00930567"/>
    <w:rsid w:val="00930B3B"/>
    <w:rsid w:val="00930DE0"/>
    <w:rsid w:val="00931323"/>
    <w:rsid w:val="009320EF"/>
    <w:rsid w:val="0093234E"/>
    <w:rsid w:val="0093434F"/>
    <w:rsid w:val="009361A6"/>
    <w:rsid w:val="00940930"/>
    <w:rsid w:val="00940E51"/>
    <w:rsid w:val="00940EE3"/>
    <w:rsid w:val="00941E0B"/>
    <w:rsid w:val="00942054"/>
    <w:rsid w:val="00942702"/>
    <w:rsid w:val="00943763"/>
    <w:rsid w:val="009441A8"/>
    <w:rsid w:val="009446FB"/>
    <w:rsid w:val="009457AD"/>
    <w:rsid w:val="00950540"/>
    <w:rsid w:val="00951834"/>
    <w:rsid w:val="00952262"/>
    <w:rsid w:val="0095251D"/>
    <w:rsid w:val="009528C0"/>
    <w:rsid w:val="00952B21"/>
    <w:rsid w:val="00953392"/>
    <w:rsid w:val="00954F6C"/>
    <w:rsid w:val="00955329"/>
    <w:rsid w:val="00955F6F"/>
    <w:rsid w:val="0095631F"/>
    <w:rsid w:val="009565D8"/>
    <w:rsid w:val="00960CD5"/>
    <w:rsid w:val="00960D1E"/>
    <w:rsid w:val="00960DDF"/>
    <w:rsid w:val="00961BB7"/>
    <w:rsid w:val="00961CA5"/>
    <w:rsid w:val="0096285D"/>
    <w:rsid w:val="00963B92"/>
    <w:rsid w:val="00964070"/>
    <w:rsid w:val="00964559"/>
    <w:rsid w:val="00964F2A"/>
    <w:rsid w:val="00965006"/>
    <w:rsid w:val="00965E4A"/>
    <w:rsid w:val="0097076C"/>
    <w:rsid w:val="00971A69"/>
    <w:rsid w:val="00971B52"/>
    <w:rsid w:val="00972A8B"/>
    <w:rsid w:val="0097592C"/>
    <w:rsid w:val="009761B5"/>
    <w:rsid w:val="00976CFE"/>
    <w:rsid w:val="00976E99"/>
    <w:rsid w:val="009773A3"/>
    <w:rsid w:val="00980287"/>
    <w:rsid w:val="00980CDB"/>
    <w:rsid w:val="0098220E"/>
    <w:rsid w:val="0098235A"/>
    <w:rsid w:val="00983586"/>
    <w:rsid w:val="00984944"/>
    <w:rsid w:val="00984C52"/>
    <w:rsid w:val="0098609D"/>
    <w:rsid w:val="009860A4"/>
    <w:rsid w:val="009862C8"/>
    <w:rsid w:val="00986CE0"/>
    <w:rsid w:val="00986E54"/>
    <w:rsid w:val="00987C67"/>
    <w:rsid w:val="00987EAB"/>
    <w:rsid w:val="00990B83"/>
    <w:rsid w:val="00991533"/>
    <w:rsid w:val="009936F1"/>
    <w:rsid w:val="0099407B"/>
    <w:rsid w:val="0099444F"/>
    <w:rsid w:val="00994501"/>
    <w:rsid w:val="00995B53"/>
    <w:rsid w:val="00995CA7"/>
    <w:rsid w:val="00996FB1"/>
    <w:rsid w:val="009A0861"/>
    <w:rsid w:val="009A2BED"/>
    <w:rsid w:val="009A5E43"/>
    <w:rsid w:val="009A6282"/>
    <w:rsid w:val="009B1BD1"/>
    <w:rsid w:val="009B1C0C"/>
    <w:rsid w:val="009B2044"/>
    <w:rsid w:val="009B61AE"/>
    <w:rsid w:val="009B7702"/>
    <w:rsid w:val="009B7F7F"/>
    <w:rsid w:val="009C1060"/>
    <w:rsid w:val="009C29EE"/>
    <w:rsid w:val="009C52EF"/>
    <w:rsid w:val="009C5666"/>
    <w:rsid w:val="009C5C64"/>
    <w:rsid w:val="009C6C05"/>
    <w:rsid w:val="009C7CD7"/>
    <w:rsid w:val="009D0104"/>
    <w:rsid w:val="009D0301"/>
    <w:rsid w:val="009D05C5"/>
    <w:rsid w:val="009D0B02"/>
    <w:rsid w:val="009D166E"/>
    <w:rsid w:val="009D18B1"/>
    <w:rsid w:val="009D1F96"/>
    <w:rsid w:val="009D2BAA"/>
    <w:rsid w:val="009D3337"/>
    <w:rsid w:val="009D4A48"/>
    <w:rsid w:val="009D74D1"/>
    <w:rsid w:val="009E0476"/>
    <w:rsid w:val="009E12FA"/>
    <w:rsid w:val="009E1D3C"/>
    <w:rsid w:val="009E4330"/>
    <w:rsid w:val="009E49C8"/>
    <w:rsid w:val="009E56E2"/>
    <w:rsid w:val="009F0754"/>
    <w:rsid w:val="009F1196"/>
    <w:rsid w:val="009F1425"/>
    <w:rsid w:val="009F157B"/>
    <w:rsid w:val="009F21B4"/>
    <w:rsid w:val="009F2E8A"/>
    <w:rsid w:val="009F4DF1"/>
    <w:rsid w:val="009F4DFC"/>
    <w:rsid w:val="009F5AAD"/>
    <w:rsid w:val="009F5D8D"/>
    <w:rsid w:val="009F61E2"/>
    <w:rsid w:val="009F7A08"/>
    <w:rsid w:val="00A034B2"/>
    <w:rsid w:val="00A05B64"/>
    <w:rsid w:val="00A05C44"/>
    <w:rsid w:val="00A07720"/>
    <w:rsid w:val="00A10136"/>
    <w:rsid w:val="00A11030"/>
    <w:rsid w:val="00A11607"/>
    <w:rsid w:val="00A12EA8"/>
    <w:rsid w:val="00A1549A"/>
    <w:rsid w:val="00A15F62"/>
    <w:rsid w:val="00A16C58"/>
    <w:rsid w:val="00A17252"/>
    <w:rsid w:val="00A2031C"/>
    <w:rsid w:val="00A22080"/>
    <w:rsid w:val="00A24154"/>
    <w:rsid w:val="00A24958"/>
    <w:rsid w:val="00A24FF9"/>
    <w:rsid w:val="00A25455"/>
    <w:rsid w:val="00A26B4A"/>
    <w:rsid w:val="00A27B4B"/>
    <w:rsid w:val="00A27CAB"/>
    <w:rsid w:val="00A30425"/>
    <w:rsid w:val="00A3171D"/>
    <w:rsid w:val="00A31F3E"/>
    <w:rsid w:val="00A32224"/>
    <w:rsid w:val="00A325F2"/>
    <w:rsid w:val="00A32AA5"/>
    <w:rsid w:val="00A32ACF"/>
    <w:rsid w:val="00A32C35"/>
    <w:rsid w:val="00A34692"/>
    <w:rsid w:val="00A35389"/>
    <w:rsid w:val="00A3563A"/>
    <w:rsid w:val="00A361DD"/>
    <w:rsid w:val="00A414C9"/>
    <w:rsid w:val="00A42016"/>
    <w:rsid w:val="00A42218"/>
    <w:rsid w:val="00A42248"/>
    <w:rsid w:val="00A43C1A"/>
    <w:rsid w:val="00A45131"/>
    <w:rsid w:val="00A46980"/>
    <w:rsid w:val="00A46DE5"/>
    <w:rsid w:val="00A474BC"/>
    <w:rsid w:val="00A4750E"/>
    <w:rsid w:val="00A47518"/>
    <w:rsid w:val="00A501D8"/>
    <w:rsid w:val="00A50244"/>
    <w:rsid w:val="00A5153F"/>
    <w:rsid w:val="00A53765"/>
    <w:rsid w:val="00A544D5"/>
    <w:rsid w:val="00A557DD"/>
    <w:rsid w:val="00A55A20"/>
    <w:rsid w:val="00A55FA6"/>
    <w:rsid w:val="00A5709D"/>
    <w:rsid w:val="00A577F9"/>
    <w:rsid w:val="00A610F4"/>
    <w:rsid w:val="00A6349B"/>
    <w:rsid w:val="00A63E8A"/>
    <w:rsid w:val="00A643B7"/>
    <w:rsid w:val="00A64541"/>
    <w:rsid w:val="00A6540F"/>
    <w:rsid w:val="00A675FF"/>
    <w:rsid w:val="00A67C8E"/>
    <w:rsid w:val="00A703BE"/>
    <w:rsid w:val="00A70AB8"/>
    <w:rsid w:val="00A712EA"/>
    <w:rsid w:val="00A7196D"/>
    <w:rsid w:val="00A72200"/>
    <w:rsid w:val="00A72DA9"/>
    <w:rsid w:val="00A749FA"/>
    <w:rsid w:val="00A7667B"/>
    <w:rsid w:val="00A76B79"/>
    <w:rsid w:val="00A777CF"/>
    <w:rsid w:val="00A804A4"/>
    <w:rsid w:val="00A805B1"/>
    <w:rsid w:val="00A81256"/>
    <w:rsid w:val="00A8351C"/>
    <w:rsid w:val="00A84EBB"/>
    <w:rsid w:val="00A85189"/>
    <w:rsid w:val="00A86147"/>
    <w:rsid w:val="00A86471"/>
    <w:rsid w:val="00A87BA3"/>
    <w:rsid w:val="00A90520"/>
    <w:rsid w:val="00A948BA"/>
    <w:rsid w:val="00A956BB"/>
    <w:rsid w:val="00A96CB8"/>
    <w:rsid w:val="00A96F8C"/>
    <w:rsid w:val="00A973B4"/>
    <w:rsid w:val="00AA0603"/>
    <w:rsid w:val="00AA16C9"/>
    <w:rsid w:val="00AA2793"/>
    <w:rsid w:val="00AA2FB6"/>
    <w:rsid w:val="00AA4714"/>
    <w:rsid w:val="00AA4782"/>
    <w:rsid w:val="00AA54F5"/>
    <w:rsid w:val="00AA54F9"/>
    <w:rsid w:val="00AA5D9B"/>
    <w:rsid w:val="00AA636A"/>
    <w:rsid w:val="00AA688C"/>
    <w:rsid w:val="00AB0895"/>
    <w:rsid w:val="00AB0BA4"/>
    <w:rsid w:val="00AB0F22"/>
    <w:rsid w:val="00AB12DC"/>
    <w:rsid w:val="00AB2454"/>
    <w:rsid w:val="00AB431C"/>
    <w:rsid w:val="00AB4D30"/>
    <w:rsid w:val="00AB565A"/>
    <w:rsid w:val="00AB7029"/>
    <w:rsid w:val="00AB7476"/>
    <w:rsid w:val="00AB7887"/>
    <w:rsid w:val="00AC1AEC"/>
    <w:rsid w:val="00AC32E7"/>
    <w:rsid w:val="00AC3B7C"/>
    <w:rsid w:val="00AD1659"/>
    <w:rsid w:val="00AD1CF9"/>
    <w:rsid w:val="00AD2681"/>
    <w:rsid w:val="00AD31B2"/>
    <w:rsid w:val="00AD352A"/>
    <w:rsid w:val="00AD3997"/>
    <w:rsid w:val="00AD3A27"/>
    <w:rsid w:val="00AD3E22"/>
    <w:rsid w:val="00AD3F41"/>
    <w:rsid w:val="00AD71D2"/>
    <w:rsid w:val="00AE0181"/>
    <w:rsid w:val="00AE02E0"/>
    <w:rsid w:val="00AE0506"/>
    <w:rsid w:val="00AE19F5"/>
    <w:rsid w:val="00AE1DB6"/>
    <w:rsid w:val="00AE2075"/>
    <w:rsid w:val="00AE34C8"/>
    <w:rsid w:val="00AE44D9"/>
    <w:rsid w:val="00AE4747"/>
    <w:rsid w:val="00AE4833"/>
    <w:rsid w:val="00AE4E0A"/>
    <w:rsid w:val="00AE557E"/>
    <w:rsid w:val="00AE62D6"/>
    <w:rsid w:val="00AE67FB"/>
    <w:rsid w:val="00AE7317"/>
    <w:rsid w:val="00AE79F3"/>
    <w:rsid w:val="00AF0274"/>
    <w:rsid w:val="00AF13A4"/>
    <w:rsid w:val="00AF13BF"/>
    <w:rsid w:val="00AF27E6"/>
    <w:rsid w:val="00AF3BE4"/>
    <w:rsid w:val="00AF4AA1"/>
    <w:rsid w:val="00AF6D95"/>
    <w:rsid w:val="00B002DC"/>
    <w:rsid w:val="00B0036E"/>
    <w:rsid w:val="00B008C3"/>
    <w:rsid w:val="00B01A8B"/>
    <w:rsid w:val="00B0337D"/>
    <w:rsid w:val="00B0581C"/>
    <w:rsid w:val="00B0792D"/>
    <w:rsid w:val="00B10013"/>
    <w:rsid w:val="00B10486"/>
    <w:rsid w:val="00B114D1"/>
    <w:rsid w:val="00B11846"/>
    <w:rsid w:val="00B11A88"/>
    <w:rsid w:val="00B12BD4"/>
    <w:rsid w:val="00B1305C"/>
    <w:rsid w:val="00B133BC"/>
    <w:rsid w:val="00B13ABE"/>
    <w:rsid w:val="00B145CC"/>
    <w:rsid w:val="00B15364"/>
    <w:rsid w:val="00B15C38"/>
    <w:rsid w:val="00B15EB9"/>
    <w:rsid w:val="00B168E4"/>
    <w:rsid w:val="00B175C4"/>
    <w:rsid w:val="00B17E2A"/>
    <w:rsid w:val="00B20F14"/>
    <w:rsid w:val="00B21CEC"/>
    <w:rsid w:val="00B22157"/>
    <w:rsid w:val="00B22548"/>
    <w:rsid w:val="00B24E1A"/>
    <w:rsid w:val="00B260DE"/>
    <w:rsid w:val="00B305B2"/>
    <w:rsid w:val="00B30A49"/>
    <w:rsid w:val="00B335A7"/>
    <w:rsid w:val="00B34635"/>
    <w:rsid w:val="00B371C2"/>
    <w:rsid w:val="00B3765F"/>
    <w:rsid w:val="00B4144F"/>
    <w:rsid w:val="00B4227D"/>
    <w:rsid w:val="00B42F77"/>
    <w:rsid w:val="00B45B95"/>
    <w:rsid w:val="00B45F24"/>
    <w:rsid w:val="00B468DC"/>
    <w:rsid w:val="00B473B3"/>
    <w:rsid w:val="00B47450"/>
    <w:rsid w:val="00B476D7"/>
    <w:rsid w:val="00B52CED"/>
    <w:rsid w:val="00B52F32"/>
    <w:rsid w:val="00B53EA3"/>
    <w:rsid w:val="00B5544F"/>
    <w:rsid w:val="00B555B3"/>
    <w:rsid w:val="00B5582A"/>
    <w:rsid w:val="00B55C02"/>
    <w:rsid w:val="00B60544"/>
    <w:rsid w:val="00B60ED4"/>
    <w:rsid w:val="00B61606"/>
    <w:rsid w:val="00B61DCE"/>
    <w:rsid w:val="00B63D2F"/>
    <w:rsid w:val="00B707A0"/>
    <w:rsid w:val="00B70B57"/>
    <w:rsid w:val="00B72E9D"/>
    <w:rsid w:val="00B735F7"/>
    <w:rsid w:val="00B75128"/>
    <w:rsid w:val="00B75EB7"/>
    <w:rsid w:val="00B76018"/>
    <w:rsid w:val="00B81124"/>
    <w:rsid w:val="00B8112F"/>
    <w:rsid w:val="00B81412"/>
    <w:rsid w:val="00B846AB"/>
    <w:rsid w:val="00B84738"/>
    <w:rsid w:val="00B8539A"/>
    <w:rsid w:val="00B86087"/>
    <w:rsid w:val="00B87107"/>
    <w:rsid w:val="00B87A18"/>
    <w:rsid w:val="00B87B81"/>
    <w:rsid w:val="00B916BE"/>
    <w:rsid w:val="00B928BC"/>
    <w:rsid w:val="00B966A3"/>
    <w:rsid w:val="00B96E6C"/>
    <w:rsid w:val="00B96F32"/>
    <w:rsid w:val="00B97D0E"/>
    <w:rsid w:val="00BA08A7"/>
    <w:rsid w:val="00BA0B43"/>
    <w:rsid w:val="00BA362A"/>
    <w:rsid w:val="00BA57C9"/>
    <w:rsid w:val="00BA59A5"/>
    <w:rsid w:val="00BA5BF1"/>
    <w:rsid w:val="00BA5E46"/>
    <w:rsid w:val="00BA5E99"/>
    <w:rsid w:val="00BA67D1"/>
    <w:rsid w:val="00BA6803"/>
    <w:rsid w:val="00BA6FAC"/>
    <w:rsid w:val="00BA72FD"/>
    <w:rsid w:val="00BA7FE6"/>
    <w:rsid w:val="00BB0D9A"/>
    <w:rsid w:val="00BB0FE4"/>
    <w:rsid w:val="00BB10AB"/>
    <w:rsid w:val="00BB1BC2"/>
    <w:rsid w:val="00BB2EC3"/>
    <w:rsid w:val="00BB3D69"/>
    <w:rsid w:val="00BB4673"/>
    <w:rsid w:val="00BB4BE1"/>
    <w:rsid w:val="00BB528B"/>
    <w:rsid w:val="00BB566D"/>
    <w:rsid w:val="00BB594F"/>
    <w:rsid w:val="00BB5EF9"/>
    <w:rsid w:val="00BB6129"/>
    <w:rsid w:val="00BB63A2"/>
    <w:rsid w:val="00BB6B0A"/>
    <w:rsid w:val="00BC0158"/>
    <w:rsid w:val="00BC056A"/>
    <w:rsid w:val="00BC22B4"/>
    <w:rsid w:val="00BC23C5"/>
    <w:rsid w:val="00BC2B72"/>
    <w:rsid w:val="00BC3CBD"/>
    <w:rsid w:val="00BC485A"/>
    <w:rsid w:val="00BC5150"/>
    <w:rsid w:val="00BD0ADB"/>
    <w:rsid w:val="00BD3497"/>
    <w:rsid w:val="00BD41D0"/>
    <w:rsid w:val="00BD69A4"/>
    <w:rsid w:val="00BD7015"/>
    <w:rsid w:val="00BD71FF"/>
    <w:rsid w:val="00BE0C1E"/>
    <w:rsid w:val="00BE14FA"/>
    <w:rsid w:val="00BE216A"/>
    <w:rsid w:val="00BE2B14"/>
    <w:rsid w:val="00BE38BD"/>
    <w:rsid w:val="00BE3983"/>
    <w:rsid w:val="00BE3FC0"/>
    <w:rsid w:val="00BE4236"/>
    <w:rsid w:val="00BE5408"/>
    <w:rsid w:val="00BE575B"/>
    <w:rsid w:val="00BE6BBB"/>
    <w:rsid w:val="00BE7B4C"/>
    <w:rsid w:val="00BF1DBC"/>
    <w:rsid w:val="00BF2054"/>
    <w:rsid w:val="00BF260A"/>
    <w:rsid w:val="00BF2C89"/>
    <w:rsid w:val="00BF33A9"/>
    <w:rsid w:val="00BF41F9"/>
    <w:rsid w:val="00C0394D"/>
    <w:rsid w:val="00C03A73"/>
    <w:rsid w:val="00C049AC"/>
    <w:rsid w:val="00C0582A"/>
    <w:rsid w:val="00C06B12"/>
    <w:rsid w:val="00C06F20"/>
    <w:rsid w:val="00C072BB"/>
    <w:rsid w:val="00C07E79"/>
    <w:rsid w:val="00C103B2"/>
    <w:rsid w:val="00C13246"/>
    <w:rsid w:val="00C13263"/>
    <w:rsid w:val="00C15148"/>
    <w:rsid w:val="00C1599B"/>
    <w:rsid w:val="00C16680"/>
    <w:rsid w:val="00C17897"/>
    <w:rsid w:val="00C17D1A"/>
    <w:rsid w:val="00C204D9"/>
    <w:rsid w:val="00C20805"/>
    <w:rsid w:val="00C20CBB"/>
    <w:rsid w:val="00C214B5"/>
    <w:rsid w:val="00C22014"/>
    <w:rsid w:val="00C22A13"/>
    <w:rsid w:val="00C24424"/>
    <w:rsid w:val="00C25AC4"/>
    <w:rsid w:val="00C26F71"/>
    <w:rsid w:val="00C3135C"/>
    <w:rsid w:val="00C316F2"/>
    <w:rsid w:val="00C328DA"/>
    <w:rsid w:val="00C32F24"/>
    <w:rsid w:val="00C34492"/>
    <w:rsid w:val="00C347E8"/>
    <w:rsid w:val="00C34CDB"/>
    <w:rsid w:val="00C35616"/>
    <w:rsid w:val="00C35D0F"/>
    <w:rsid w:val="00C361B7"/>
    <w:rsid w:val="00C36397"/>
    <w:rsid w:val="00C365B1"/>
    <w:rsid w:val="00C36F96"/>
    <w:rsid w:val="00C40A89"/>
    <w:rsid w:val="00C410BE"/>
    <w:rsid w:val="00C42EFD"/>
    <w:rsid w:val="00C4367B"/>
    <w:rsid w:val="00C436DD"/>
    <w:rsid w:val="00C438F8"/>
    <w:rsid w:val="00C43BAD"/>
    <w:rsid w:val="00C447C9"/>
    <w:rsid w:val="00C45A29"/>
    <w:rsid w:val="00C472D5"/>
    <w:rsid w:val="00C4747E"/>
    <w:rsid w:val="00C503D9"/>
    <w:rsid w:val="00C51BDB"/>
    <w:rsid w:val="00C5244E"/>
    <w:rsid w:val="00C561B6"/>
    <w:rsid w:val="00C5704F"/>
    <w:rsid w:val="00C613F7"/>
    <w:rsid w:val="00C6392F"/>
    <w:rsid w:val="00C6624E"/>
    <w:rsid w:val="00C66F47"/>
    <w:rsid w:val="00C670BF"/>
    <w:rsid w:val="00C6730C"/>
    <w:rsid w:val="00C70106"/>
    <w:rsid w:val="00C70F98"/>
    <w:rsid w:val="00C71A42"/>
    <w:rsid w:val="00C7206E"/>
    <w:rsid w:val="00C725F5"/>
    <w:rsid w:val="00C727E5"/>
    <w:rsid w:val="00C72A61"/>
    <w:rsid w:val="00C73362"/>
    <w:rsid w:val="00C737A1"/>
    <w:rsid w:val="00C73CB1"/>
    <w:rsid w:val="00C749BE"/>
    <w:rsid w:val="00C74B44"/>
    <w:rsid w:val="00C75DC8"/>
    <w:rsid w:val="00C777F2"/>
    <w:rsid w:val="00C80974"/>
    <w:rsid w:val="00C81AE8"/>
    <w:rsid w:val="00C82CF7"/>
    <w:rsid w:val="00C838D0"/>
    <w:rsid w:val="00C83F3E"/>
    <w:rsid w:val="00C840CC"/>
    <w:rsid w:val="00C85758"/>
    <w:rsid w:val="00C90DF1"/>
    <w:rsid w:val="00C91A54"/>
    <w:rsid w:val="00C91F26"/>
    <w:rsid w:val="00C92D55"/>
    <w:rsid w:val="00C93E6B"/>
    <w:rsid w:val="00C95A7A"/>
    <w:rsid w:val="00C97D6E"/>
    <w:rsid w:val="00CA1C4B"/>
    <w:rsid w:val="00CA1DD0"/>
    <w:rsid w:val="00CA2A68"/>
    <w:rsid w:val="00CA356C"/>
    <w:rsid w:val="00CA428C"/>
    <w:rsid w:val="00CA4614"/>
    <w:rsid w:val="00CA6BA0"/>
    <w:rsid w:val="00CA7B2F"/>
    <w:rsid w:val="00CB145B"/>
    <w:rsid w:val="00CB280D"/>
    <w:rsid w:val="00CB4BFE"/>
    <w:rsid w:val="00CB6DD4"/>
    <w:rsid w:val="00CB7F51"/>
    <w:rsid w:val="00CC1DAB"/>
    <w:rsid w:val="00CC1EAE"/>
    <w:rsid w:val="00CC452A"/>
    <w:rsid w:val="00CC4803"/>
    <w:rsid w:val="00CC5139"/>
    <w:rsid w:val="00CC5EBB"/>
    <w:rsid w:val="00CC62D3"/>
    <w:rsid w:val="00CC7E63"/>
    <w:rsid w:val="00CD030F"/>
    <w:rsid w:val="00CD131F"/>
    <w:rsid w:val="00CD1816"/>
    <w:rsid w:val="00CD2765"/>
    <w:rsid w:val="00CD2837"/>
    <w:rsid w:val="00CD2B67"/>
    <w:rsid w:val="00CD5098"/>
    <w:rsid w:val="00CD5FCB"/>
    <w:rsid w:val="00CD61E7"/>
    <w:rsid w:val="00CD6A0F"/>
    <w:rsid w:val="00CD6A5F"/>
    <w:rsid w:val="00CE03AD"/>
    <w:rsid w:val="00CE1509"/>
    <w:rsid w:val="00CE1E72"/>
    <w:rsid w:val="00CE221F"/>
    <w:rsid w:val="00CE428A"/>
    <w:rsid w:val="00CE4991"/>
    <w:rsid w:val="00CE5C97"/>
    <w:rsid w:val="00CE5E8E"/>
    <w:rsid w:val="00CE66D1"/>
    <w:rsid w:val="00CE7978"/>
    <w:rsid w:val="00CF046D"/>
    <w:rsid w:val="00CF067F"/>
    <w:rsid w:val="00CF0684"/>
    <w:rsid w:val="00CF2E19"/>
    <w:rsid w:val="00CF389D"/>
    <w:rsid w:val="00CF393E"/>
    <w:rsid w:val="00CF3C5D"/>
    <w:rsid w:val="00CF437A"/>
    <w:rsid w:val="00CF6138"/>
    <w:rsid w:val="00CF75DF"/>
    <w:rsid w:val="00D0068A"/>
    <w:rsid w:val="00D03E9B"/>
    <w:rsid w:val="00D040C3"/>
    <w:rsid w:val="00D05308"/>
    <w:rsid w:val="00D073A9"/>
    <w:rsid w:val="00D073FC"/>
    <w:rsid w:val="00D10BB7"/>
    <w:rsid w:val="00D11D31"/>
    <w:rsid w:val="00D12EB8"/>
    <w:rsid w:val="00D14702"/>
    <w:rsid w:val="00D1618D"/>
    <w:rsid w:val="00D16CF4"/>
    <w:rsid w:val="00D24772"/>
    <w:rsid w:val="00D251D0"/>
    <w:rsid w:val="00D25676"/>
    <w:rsid w:val="00D25991"/>
    <w:rsid w:val="00D263AC"/>
    <w:rsid w:val="00D26564"/>
    <w:rsid w:val="00D269D8"/>
    <w:rsid w:val="00D26CF7"/>
    <w:rsid w:val="00D26FF7"/>
    <w:rsid w:val="00D27AB6"/>
    <w:rsid w:val="00D3084D"/>
    <w:rsid w:val="00D3120A"/>
    <w:rsid w:val="00D31ADD"/>
    <w:rsid w:val="00D31F8D"/>
    <w:rsid w:val="00D32D13"/>
    <w:rsid w:val="00D330DC"/>
    <w:rsid w:val="00D33793"/>
    <w:rsid w:val="00D34974"/>
    <w:rsid w:val="00D366AD"/>
    <w:rsid w:val="00D370A3"/>
    <w:rsid w:val="00D40187"/>
    <w:rsid w:val="00D40EE7"/>
    <w:rsid w:val="00D4291C"/>
    <w:rsid w:val="00D43D76"/>
    <w:rsid w:val="00D44300"/>
    <w:rsid w:val="00D46F99"/>
    <w:rsid w:val="00D542CA"/>
    <w:rsid w:val="00D5577E"/>
    <w:rsid w:val="00D55E2D"/>
    <w:rsid w:val="00D56CF9"/>
    <w:rsid w:val="00D60812"/>
    <w:rsid w:val="00D62B37"/>
    <w:rsid w:val="00D63EE1"/>
    <w:rsid w:val="00D6488D"/>
    <w:rsid w:val="00D64E31"/>
    <w:rsid w:val="00D65BE6"/>
    <w:rsid w:val="00D67E29"/>
    <w:rsid w:val="00D67FE6"/>
    <w:rsid w:val="00D70662"/>
    <w:rsid w:val="00D70ECB"/>
    <w:rsid w:val="00D710DD"/>
    <w:rsid w:val="00D711FF"/>
    <w:rsid w:val="00D728ED"/>
    <w:rsid w:val="00D739FA"/>
    <w:rsid w:val="00D73DB9"/>
    <w:rsid w:val="00D740BC"/>
    <w:rsid w:val="00D74A8F"/>
    <w:rsid w:val="00D75408"/>
    <w:rsid w:val="00D77845"/>
    <w:rsid w:val="00D77EC3"/>
    <w:rsid w:val="00D80F0C"/>
    <w:rsid w:val="00D8166D"/>
    <w:rsid w:val="00D836A1"/>
    <w:rsid w:val="00D84DCB"/>
    <w:rsid w:val="00D851C6"/>
    <w:rsid w:val="00D85DE0"/>
    <w:rsid w:val="00D85E2A"/>
    <w:rsid w:val="00D872E4"/>
    <w:rsid w:val="00D87DE5"/>
    <w:rsid w:val="00D90689"/>
    <w:rsid w:val="00D90DB4"/>
    <w:rsid w:val="00D9106C"/>
    <w:rsid w:val="00D91300"/>
    <w:rsid w:val="00D923A2"/>
    <w:rsid w:val="00D929FB"/>
    <w:rsid w:val="00D933F9"/>
    <w:rsid w:val="00D964EA"/>
    <w:rsid w:val="00D96829"/>
    <w:rsid w:val="00D970FE"/>
    <w:rsid w:val="00D9729B"/>
    <w:rsid w:val="00D975A8"/>
    <w:rsid w:val="00DA0E8B"/>
    <w:rsid w:val="00DA4A43"/>
    <w:rsid w:val="00DA4B43"/>
    <w:rsid w:val="00DA55DC"/>
    <w:rsid w:val="00DA5875"/>
    <w:rsid w:val="00DA68ED"/>
    <w:rsid w:val="00DA6B63"/>
    <w:rsid w:val="00DA6CDF"/>
    <w:rsid w:val="00DA7634"/>
    <w:rsid w:val="00DB0440"/>
    <w:rsid w:val="00DB0A21"/>
    <w:rsid w:val="00DB2979"/>
    <w:rsid w:val="00DB2A36"/>
    <w:rsid w:val="00DB2BE7"/>
    <w:rsid w:val="00DB3133"/>
    <w:rsid w:val="00DB38C5"/>
    <w:rsid w:val="00DB5543"/>
    <w:rsid w:val="00DB60EF"/>
    <w:rsid w:val="00DB7831"/>
    <w:rsid w:val="00DC25F3"/>
    <w:rsid w:val="00DC294E"/>
    <w:rsid w:val="00DC409E"/>
    <w:rsid w:val="00DC4542"/>
    <w:rsid w:val="00DC679B"/>
    <w:rsid w:val="00DD08DC"/>
    <w:rsid w:val="00DD0CC6"/>
    <w:rsid w:val="00DD44B6"/>
    <w:rsid w:val="00DD4B36"/>
    <w:rsid w:val="00DD7195"/>
    <w:rsid w:val="00DD7C84"/>
    <w:rsid w:val="00DE2DFA"/>
    <w:rsid w:val="00DE340F"/>
    <w:rsid w:val="00DE4760"/>
    <w:rsid w:val="00DE4B6A"/>
    <w:rsid w:val="00DE5064"/>
    <w:rsid w:val="00DE53A7"/>
    <w:rsid w:val="00DE690C"/>
    <w:rsid w:val="00DE757B"/>
    <w:rsid w:val="00DE7700"/>
    <w:rsid w:val="00DE7949"/>
    <w:rsid w:val="00DF0CE8"/>
    <w:rsid w:val="00DF1254"/>
    <w:rsid w:val="00DF3FA8"/>
    <w:rsid w:val="00DF41B2"/>
    <w:rsid w:val="00DF46D5"/>
    <w:rsid w:val="00DF6411"/>
    <w:rsid w:val="00E001A6"/>
    <w:rsid w:val="00E018F0"/>
    <w:rsid w:val="00E03154"/>
    <w:rsid w:val="00E03D98"/>
    <w:rsid w:val="00E058DF"/>
    <w:rsid w:val="00E05CF5"/>
    <w:rsid w:val="00E05D83"/>
    <w:rsid w:val="00E07C94"/>
    <w:rsid w:val="00E10A5C"/>
    <w:rsid w:val="00E1104C"/>
    <w:rsid w:val="00E1129A"/>
    <w:rsid w:val="00E138B8"/>
    <w:rsid w:val="00E13C8D"/>
    <w:rsid w:val="00E13F42"/>
    <w:rsid w:val="00E14DA9"/>
    <w:rsid w:val="00E1507C"/>
    <w:rsid w:val="00E15565"/>
    <w:rsid w:val="00E155F8"/>
    <w:rsid w:val="00E163C0"/>
    <w:rsid w:val="00E17135"/>
    <w:rsid w:val="00E211C4"/>
    <w:rsid w:val="00E2130D"/>
    <w:rsid w:val="00E21D2C"/>
    <w:rsid w:val="00E21D8A"/>
    <w:rsid w:val="00E21F77"/>
    <w:rsid w:val="00E2257C"/>
    <w:rsid w:val="00E22D2D"/>
    <w:rsid w:val="00E23169"/>
    <w:rsid w:val="00E245C7"/>
    <w:rsid w:val="00E2473B"/>
    <w:rsid w:val="00E27866"/>
    <w:rsid w:val="00E31126"/>
    <w:rsid w:val="00E32712"/>
    <w:rsid w:val="00E33BAA"/>
    <w:rsid w:val="00E35B2E"/>
    <w:rsid w:val="00E36A5B"/>
    <w:rsid w:val="00E37345"/>
    <w:rsid w:val="00E407D9"/>
    <w:rsid w:val="00E40C58"/>
    <w:rsid w:val="00E42A48"/>
    <w:rsid w:val="00E4372E"/>
    <w:rsid w:val="00E457BE"/>
    <w:rsid w:val="00E46071"/>
    <w:rsid w:val="00E47356"/>
    <w:rsid w:val="00E47B36"/>
    <w:rsid w:val="00E5037B"/>
    <w:rsid w:val="00E50B14"/>
    <w:rsid w:val="00E52135"/>
    <w:rsid w:val="00E5231F"/>
    <w:rsid w:val="00E531CF"/>
    <w:rsid w:val="00E53315"/>
    <w:rsid w:val="00E5347B"/>
    <w:rsid w:val="00E53CA9"/>
    <w:rsid w:val="00E560C8"/>
    <w:rsid w:val="00E602ED"/>
    <w:rsid w:val="00E6030D"/>
    <w:rsid w:val="00E6054A"/>
    <w:rsid w:val="00E62E21"/>
    <w:rsid w:val="00E6368D"/>
    <w:rsid w:val="00E63DD7"/>
    <w:rsid w:val="00E657FD"/>
    <w:rsid w:val="00E670F3"/>
    <w:rsid w:val="00E67C5F"/>
    <w:rsid w:val="00E67D4D"/>
    <w:rsid w:val="00E70E82"/>
    <w:rsid w:val="00E71261"/>
    <w:rsid w:val="00E71822"/>
    <w:rsid w:val="00E740C1"/>
    <w:rsid w:val="00E756BB"/>
    <w:rsid w:val="00E7578E"/>
    <w:rsid w:val="00E75849"/>
    <w:rsid w:val="00E75E65"/>
    <w:rsid w:val="00E75FD1"/>
    <w:rsid w:val="00E76528"/>
    <w:rsid w:val="00E807C6"/>
    <w:rsid w:val="00E80AE1"/>
    <w:rsid w:val="00E80F7C"/>
    <w:rsid w:val="00E81932"/>
    <w:rsid w:val="00E81D24"/>
    <w:rsid w:val="00E82CAE"/>
    <w:rsid w:val="00E848C2"/>
    <w:rsid w:val="00E84A89"/>
    <w:rsid w:val="00E84F67"/>
    <w:rsid w:val="00E865D2"/>
    <w:rsid w:val="00E9049D"/>
    <w:rsid w:val="00E90C95"/>
    <w:rsid w:val="00E916FD"/>
    <w:rsid w:val="00E91989"/>
    <w:rsid w:val="00E91F65"/>
    <w:rsid w:val="00E92375"/>
    <w:rsid w:val="00E92DAE"/>
    <w:rsid w:val="00E93190"/>
    <w:rsid w:val="00E948CC"/>
    <w:rsid w:val="00E94CCA"/>
    <w:rsid w:val="00E954B1"/>
    <w:rsid w:val="00E95525"/>
    <w:rsid w:val="00E958A8"/>
    <w:rsid w:val="00E95DB8"/>
    <w:rsid w:val="00E96FFC"/>
    <w:rsid w:val="00EA04F5"/>
    <w:rsid w:val="00EA1A44"/>
    <w:rsid w:val="00EA2653"/>
    <w:rsid w:val="00EA6D76"/>
    <w:rsid w:val="00EA71E9"/>
    <w:rsid w:val="00EA763E"/>
    <w:rsid w:val="00EA7ADE"/>
    <w:rsid w:val="00EB0CCB"/>
    <w:rsid w:val="00EB0DD5"/>
    <w:rsid w:val="00EB1484"/>
    <w:rsid w:val="00EB14D0"/>
    <w:rsid w:val="00EB3108"/>
    <w:rsid w:val="00EB5C29"/>
    <w:rsid w:val="00EC0364"/>
    <w:rsid w:val="00EC0A9A"/>
    <w:rsid w:val="00EC1CF3"/>
    <w:rsid w:val="00EC1EDD"/>
    <w:rsid w:val="00EC2A0B"/>
    <w:rsid w:val="00EC4616"/>
    <w:rsid w:val="00EC5B10"/>
    <w:rsid w:val="00EC6451"/>
    <w:rsid w:val="00EC6ED8"/>
    <w:rsid w:val="00ED319C"/>
    <w:rsid w:val="00ED328B"/>
    <w:rsid w:val="00ED32B6"/>
    <w:rsid w:val="00ED3362"/>
    <w:rsid w:val="00ED3AC2"/>
    <w:rsid w:val="00ED4309"/>
    <w:rsid w:val="00ED4892"/>
    <w:rsid w:val="00ED558D"/>
    <w:rsid w:val="00ED5F47"/>
    <w:rsid w:val="00ED6174"/>
    <w:rsid w:val="00ED6390"/>
    <w:rsid w:val="00ED6DF3"/>
    <w:rsid w:val="00EE08E4"/>
    <w:rsid w:val="00EE131D"/>
    <w:rsid w:val="00EE1AAB"/>
    <w:rsid w:val="00EE3B3F"/>
    <w:rsid w:val="00EE4427"/>
    <w:rsid w:val="00EE574A"/>
    <w:rsid w:val="00EE6999"/>
    <w:rsid w:val="00EE75DC"/>
    <w:rsid w:val="00EF1B0D"/>
    <w:rsid w:val="00EF2CC7"/>
    <w:rsid w:val="00EF2DD1"/>
    <w:rsid w:val="00EF3B0C"/>
    <w:rsid w:val="00EF56CB"/>
    <w:rsid w:val="00EF5944"/>
    <w:rsid w:val="00EF6976"/>
    <w:rsid w:val="00EF77E0"/>
    <w:rsid w:val="00F00B02"/>
    <w:rsid w:val="00F04332"/>
    <w:rsid w:val="00F04F27"/>
    <w:rsid w:val="00F056F6"/>
    <w:rsid w:val="00F06A54"/>
    <w:rsid w:val="00F06D2B"/>
    <w:rsid w:val="00F06F6C"/>
    <w:rsid w:val="00F075A2"/>
    <w:rsid w:val="00F07FE3"/>
    <w:rsid w:val="00F10F8B"/>
    <w:rsid w:val="00F14013"/>
    <w:rsid w:val="00F174C5"/>
    <w:rsid w:val="00F20677"/>
    <w:rsid w:val="00F20E20"/>
    <w:rsid w:val="00F210D7"/>
    <w:rsid w:val="00F21F40"/>
    <w:rsid w:val="00F223B8"/>
    <w:rsid w:val="00F23283"/>
    <w:rsid w:val="00F2352F"/>
    <w:rsid w:val="00F23B1A"/>
    <w:rsid w:val="00F251C4"/>
    <w:rsid w:val="00F2566B"/>
    <w:rsid w:val="00F26AD0"/>
    <w:rsid w:val="00F27D66"/>
    <w:rsid w:val="00F27E29"/>
    <w:rsid w:val="00F31F9E"/>
    <w:rsid w:val="00F33372"/>
    <w:rsid w:val="00F33687"/>
    <w:rsid w:val="00F33811"/>
    <w:rsid w:val="00F34E6E"/>
    <w:rsid w:val="00F35958"/>
    <w:rsid w:val="00F37647"/>
    <w:rsid w:val="00F40433"/>
    <w:rsid w:val="00F40D6E"/>
    <w:rsid w:val="00F410FC"/>
    <w:rsid w:val="00F412E9"/>
    <w:rsid w:val="00F41DD6"/>
    <w:rsid w:val="00F427F5"/>
    <w:rsid w:val="00F437B4"/>
    <w:rsid w:val="00F43924"/>
    <w:rsid w:val="00F44089"/>
    <w:rsid w:val="00F440F6"/>
    <w:rsid w:val="00F473E5"/>
    <w:rsid w:val="00F51AF3"/>
    <w:rsid w:val="00F52BCF"/>
    <w:rsid w:val="00F542CA"/>
    <w:rsid w:val="00F550EE"/>
    <w:rsid w:val="00F552DE"/>
    <w:rsid w:val="00F5551A"/>
    <w:rsid w:val="00F55CCE"/>
    <w:rsid w:val="00F57D42"/>
    <w:rsid w:val="00F57FEC"/>
    <w:rsid w:val="00F62B29"/>
    <w:rsid w:val="00F638B9"/>
    <w:rsid w:val="00F6464A"/>
    <w:rsid w:val="00F6505E"/>
    <w:rsid w:val="00F65F4F"/>
    <w:rsid w:val="00F663FE"/>
    <w:rsid w:val="00F667AF"/>
    <w:rsid w:val="00F66ACD"/>
    <w:rsid w:val="00F7000C"/>
    <w:rsid w:val="00F71127"/>
    <w:rsid w:val="00F71E53"/>
    <w:rsid w:val="00F73F31"/>
    <w:rsid w:val="00F7434C"/>
    <w:rsid w:val="00F7540A"/>
    <w:rsid w:val="00F771E3"/>
    <w:rsid w:val="00F7758B"/>
    <w:rsid w:val="00F778FC"/>
    <w:rsid w:val="00F77D13"/>
    <w:rsid w:val="00F81507"/>
    <w:rsid w:val="00F821DA"/>
    <w:rsid w:val="00F82F43"/>
    <w:rsid w:val="00F83FC5"/>
    <w:rsid w:val="00F86161"/>
    <w:rsid w:val="00F863E9"/>
    <w:rsid w:val="00F87963"/>
    <w:rsid w:val="00F90BF3"/>
    <w:rsid w:val="00F91DAB"/>
    <w:rsid w:val="00F92A16"/>
    <w:rsid w:val="00F92BC8"/>
    <w:rsid w:val="00F934C3"/>
    <w:rsid w:val="00F94305"/>
    <w:rsid w:val="00F95345"/>
    <w:rsid w:val="00F96A8C"/>
    <w:rsid w:val="00F96AE7"/>
    <w:rsid w:val="00F96F66"/>
    <w:rsid w:val="00F9711A"/>
    <w:rsid w:val="00F976FD"/>
    <w:rsid w:val="00F97EAB"/>
    <w:rsid w:val="00FA16F3"/>
    <w:rsid w:val="00FA29D0"/>
    <w:rsid w:val="00FA330F"/>
    <w:rsid w:val="00FA4426"/>
    <w:rsid w:val="00FA4F8E"/>
    <w:rsid w:val="00FA542D"/>
    <w:rsid w:val="00FA5DC3"/>
    <w:rsid w:val="00FA7439"/>
    <w:rsid w:val="00FA7757"/>
    <w:rsid w:val="00FB1DBE"/>
    <w:rsid w:val="00FB2C49"/>
    <w:rsid w:val="00FB3D16"/>
    <w:rsid w:val="00FB3EF3"/>
    <w:rsid w:val="00FB40A9"/>
    <w:rsid w:val="00FB480C"/>
    <w:rsid w:val="00FB4EC1"/>
    <w:rsid w:val="00FB57E3"/>
    <w:rsid w:val="00FB7503"/>
    <w:rsid w:val="00FB7C0E"/>
    <w:rsid w:val="00FC0EB9"/>
    <w:rsid w:val="00FC1FA6"/>
    <w:rsid w:val="00FC5391"/>
    <w:rsid w:val="00FC7FE1"/>
    <w:rsid w:val="00FD04FA"/>
    <w:rsid w:val="00FD19AE"/>
    <w:rsid w:val="00FD1E3F"/>
    <w:rsid w:val="00FD22A2"/>
    <w:rsid w:val="00FD2F69"/>
    <w:rsid w:val="00FD3C2D"/>
    <w:rsid w:val="00FD4119"/>
    <w:rsid w:val="00FD4E00"/>
    <w:rsid w:val="00FE203B"/>
    <w:rsid w:val="00FE24CD"/>
    <w:rsid w:val="00FE2B93"/>
    <w:rsid w:val="00FE50CA"/>
    <w:rsid w:val="00FE6BD4"/>
    <w:rsid w:val="00FE7669"/>
    <w:rsid w:val="00FF0732"/>
    <w:rsid w:val="00FF3EB2"/>
    <w:rsid w:val="00FF40AF"/>
    <w:rsid w:val="00FF4827"/>
    <w:rsid w:val="00FF4DC9"/>
    <w:rsid w:val="00FF6A78"/>
    <w:rsid w:val="00FF76A8"/>
    <w:rsid w:val="00FF76E1"/>
    <w:rsid w:val="02DDC464"/>
    <w:rsid w:val="037A523F"/>
    <w:rsid w:val="03BF3E22"/>
    <w:rsid w:val="03D9554B"/>
    <w:rsid w:val="03EF36AA"/>
    <w:rsid w:val="03F98483"/>
    <w:rsid w:val="047B153C"/>
    <w:rsid w:val="04AD1F5E"/>
    <w:rsid w:val="04B5814C"/>
    <w:rsid w:val="05A5208D"/>
    <w:rsid w:val="0655F7ED"/>
    <w:rsid w:val="073CDF19"/>
    <w:rsid w:val="074C500A"/>
    <w:rsid w:val="07A96541"/>
    <w:rsid w:val="0851CC21"/>
    <w:rsid w:val="089F76C0"/>
    <w:rsid w:val="08DE1069"/>
    <w:rsid w:val="091B9E5F"/>
    <w:rsid w:val="096CCB1D"/>
    <w:rsid w:val="0B087ED8"/>
    <w:rsid w:val="0C0C22FF"/>
    <w:rsid w:val="0DAE1045"/>
    <w:rsid w:val="0E62CA74"/>
    <w:rsid w:val="11C7C486"/>
    <w:rsid w:val="11E6941A"/>
    <w:rsid w:val="1227D648"/>
    <w:rsid w:val="1305D0CD"/>
    <w:rsid w:val="133B960E"/>
    <w:rsid w:val="1423C97E"/>
    <w:rsid w:val="1449DAAE"/>
    <w:rsid w:val="15069C98"/>
    <w:rsid w:val="1522FA36"/>
    <w:rsid w:val="15B2E2DC"/>
    <w:rsid w:val="18CA78D1"/>
    <w:rsid w:val="192916A8"/>
    <w:rsid w:val="1AC59D3F"/>
    <w:rsid w:val="1B9F1FC0"/>
    <w:rsid w:val="1C3BA051"/>
    <w:rsid w:val="1CA9245C"/>
    <w:rsid w:val="1E381416"/>
    <w:rsid w:val="1E62EE5A"/>
    <w:rsid w:val="21CB6FE8"/>
    <w:rsid w:val="222DBC0D"/>
    <w:rsid w:val="230C7D91"/>
    <w:rsid w:val="239A48E2"/>
    <w:rsid w:val="23E83A73"/>
    <w:rsid w:val="26966210"/>
    <w:rsid w:val="2717B5CB"/>
    <w:rsid w:val="27894A0E"/>
    <w:rsid w:val="27BA2D71"/>
    <w:rsid w:val="2926BDB3"/>
    <w:rsid w:val="294434EE"/>
    <w:rsid w:val="29DB7271"/>
    <w:rsid w:val="29F0E91E"/>
    <w:rsid w:val="2B92CE92"/>
    <w:rsid w:val="2C64B6F3"/>
    <w:rsid w:val="2CA2124E"/>
    <w:rsid w:val="2E01D9DE"/>
    <w:rsid w:val="2EAB57FA"/>
    <w:rsid w:val="2F639D6A"/>
    <w:rsid w:val="2FC5E883"/>
    <w:rsid w:val="2FE771E9"/>
    <w:rsid w:val="2FFBB562"/>
    <w:rsid w:val="319FA995"/>
    <w:rsid w:val="328BBC6B"/>
    <w:rsid w:val="3307A973"/>
    <w:rsid w:val="33ACF036"/>
    <w:rsid w:val="35A43E28"/>
    <w:rsid w:val="35C306B5"/>
    <w:rsid w:val="35ED8F4F"/>
    <w:rsid w:val="3824DB76"/>
    <w:rsid w:val="38C46C1C"/>
    <w:rsid w:val="395EB51B"/>
    <w:rsid w:val="39D995E3"/>
    <w:rsid w:val="3C079A1D"/>
    <w:rsid w:val="3C5FE2D1"/>
    <w:rsid w:val="3D5447D4"/>
    <w:rsid w:val="3E8887ED"/>
    <w:rsid w:val="40E52742"/>
    <w:rsid w:val="42F8A6B4"/>
    <w:rsid w:val="434A71F0"/>
    <w:rsid w:val="43893B9D"/>
    <w:rsid w:val="461E39F7"/>
    <w:rsid w:val="483A220C"/>
    <w:rsid w:val="48567396"/>
    <w:rsid w:val="486258FB"/>
    <w:rsid w:val="498FBB1F"/>
    <w:rsid w:val="4AA7E67B"/>
    <w:rsid w:val="4B7246C3"/>
    <w:rsid w:val="4C1E37B0"/>
    <w:rsid w:val="4D151A35"/>
    <w:rsid w:val="4D28A4B6"/>
    <w:rsid w:val="4D336D74"/>
    <w:rsid w:val="4F9A6014"/>
    <w:rsid w:val="50E3E29C"/>
    <w:rsid w:val="526EE9C3"/>
    <w:rsid w:val="53B21FE6"/>
    <w:rsid w:val="5521D9F1"/>
    <w:rsid w:val="560AC369"/>
    <w:rsid w:val="5854AD4A"/>
    <w:rsid w:val="58769FA6"/>
    <w:rsid w:val="5936E8A6"/>
    <w:rsid w:val="5AD90925"/>
    <w:rsid w:val="5BE5445A"/>
    <w:rsid w:val="5C06F32F"/>
    <w:rsid w:val="5C3E7350"/>
    <w:rsid w:val="5CA68990"/>
    <w:rsid w:val="5CD2726A"/>
    <w:rsid w:val="5D6C363F"/>
    <w:rsid w:val="5F4C916F"/>
    <w:rsid w:val="5FDEC723"/>
    <w:rsid w:val="60DA60FF"/>
    <w:rsid w:val="6110001F"/>
    <w:rsid w:val="611DF9BC"/>
    <w:rsid w:val="6182CFB4"/>
    <w:rsid w:val="628E3B2F"/>
    <w:rsid w:val="66351C77"/>
    <w:rsid w:val="66872AF0"/>
    <w:rsid w:val="670AA592"/>
    <w:rsid w:val="696F9012"/>
    <w:rsid w:val="6A030E86"/>
    <w:rsid w:val="6A1FA60F"/>
    <w:rsid w:val="6A614CD3"/>
    <w:rsid w:val="6BF15207"/>
    <w:rsid w:val="6E0FC1AB"/>
    <w:rsid w:val="6F2259F8"/>
    <w:rsid w:val="6F2C8436"/>
    <w:rsid w:val="6F380E9A"/>
    <w:rsid w:val="6F89FD6F"/>
    <w:rsid w:val="706E33F1"/>
    <w:rsid w:val="7142921F"/>
    <w:rsid w:val="7215D6A7"/>
    <w:rsid w:val="7233FB63"/>
    <w:rsid w:val="739F8D11"/>
    <w:rsid w:val="73AEE948"/>
    <w:rsid w:val="74D08B24"/>
    <w:rsid w:val="7502C9EF"/>
    <w:rsid w:val="753BC398"/>
    <w:rsid w:val="75AB6AB8"/>
    <w:rsid w:val="77AAD0AD"/>
    <w:rsid w:val="78E9F5A8"/>
    <w:rsid w:val="7AA7F9F4"/>
    <w:rsid w:val="7ADC4842"/>
    <w:rsid w:val="7AEC5205"/>
    <w:rsid w:val="7B1C3363"/>
    <w:rsid w:val="7BB1C184"/>
    <w:rsid w:val="7C26095E"/>
    <w:rsid w:val="7CB11358"/>
    <w:rsid w:val="7CC2942B"/>
    <w:rsid w:val="7E0063DA"/>
    <w:rsid w:val="7E55D271"/>
    <w:rsid w:val="7E6CFF23"/>
    <w:rsid w:val="7F447EFB"/>
    <w:rsid w:val="7F76D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E2D40"/>
  <w15:chartTrackingRefBased/>
  <w15:docId w15:val="{D03DE932-427A-4A57-B2FB-89267FBC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22"/>
    <w:rPr>
      <w:sz w:val="24"/>
    </w:rPr>
  </w:style>
  <w:style w:type="paragraph" w:styleId="Heading1">
    <w:name w:val="heading 1"/>
    <w:basedOn w:val="Normal"/>
    <w:next w:val="Normal"/>
    <w:link w:val="Heading1Char"/>
    <w:uiPriority w:val="9"/>
    <w:qFormat/>
    <w:rsid w:val="005B4EE2"/>
    <w:pPr>
      <w:keepNext/>
      <w:keepLines/>
      <w:shd w:val="clear" w:color="auto" w:fill="ACCBF9" w:themeFill="background2"/>
      <w:spacing w:before="360" w:after="360"/>
      <w:outlineLvl w:val="0"/>
    </w:pPr>
    <w:rPr>
      <w:rFonts w:asciiTheme="majorHAnsi" w:eastAsiaTheme="majorEastAsia" w:hAnsiTheme="majorHAnsi" w:cstheme="majorBidi"/>
      <w:b/>
      <w:spacing w:val="10"/>
      <w:sz w:val="36"/>
      <w:szCs w:val="36"/>
    </w:rPr>
  </w:style>
  <w:style w:type="paragraph" w:styleId="Heading2">
    <w:name w:val="heading 2"/>
    <w:basedOn w:val="Normal"/>
    <w:next w:val="Normal"/>
    <w:link w:val="Heading2Char"/>
    <w:uiPriority w:val="9"/>
    <w:unhideWhenUsed/>
    <w:qFormat/>
    <w:rsid w:val="005B4EE2"/>
    <w:pPr>
      <w:keepNext/>
      <w:keepLines/>
      <w:spacing w:before="240"/>
      <w:outlineLvl w:val="1"/>
    </w:pPr>
    <w:rPr>
      <w:rFonts w:asciiTheme="majorHAnsi" w:eastAsiaTheme="majorEastAsia" w:hAnsiTheme="majorHAnsi" w:cstheme="majorBidi"/>
      <w:b/>
      <w:sz w:val="28"/>
      <w:szCs w:val="36"/>
    </w:rPr>
  </w:style>
  <w:style w:type="paragraph" w:styleId="Heading3">
    <w:name w:val="heading 3"/>
    <w:basedOn w:val="Normal"/>
    <w:next w:val="Normal"/>
    <w:link w:val="Heading3Char"/>
    <w:uiPriority w:val="9"/>
    <w:unhideWhenUsed/>
    <w:qFormat/>
    <w:rsid w:val="00AD3E22"/>
    <w:pPr>
      <w:keepNext/>
      <w:keepLines/>
      <w:spacing w:after="0"/>
      <w:outlineLvl w:val="2"/>
    </w:pPr>
    <w:rPr>
      <w:rFonts w:asciiTheme="majorHAnsi" w:eastAsiaTheme="majorEastAsia" w:hAnsiTheme="majorHAnsi" w:cstheme="majorBidi"/>
      <w:sz w:val="28"/>
      <w:szCs w:val="28"/>
      <w:u w:val="single"/>
    </w:rPr>
  </w:style>
  <w:style w:type="paragraph" w:styleId="Heading4">
    <w:name w:val="heading 4"/>
    <w:basedOn w:val="Normal"/>
    <w:next w:val="Normal"/>
    <w:link w:val="Heading4Char"/>
    <w:uiPriority w:val="9"/>
    <w:unhideWhenUsed/>
    <w:qFormat/>
    <w:rsid w:val="00800D0F"/>
    <w:pPr>
      <w:keepNext/>
      <w:keepLines/>
      <w:spacing w:before="80"/>
      <w:outlineLvl w:val="3"/>
    </w:pPr>
    <w:rPr>
      <w:rFonts w:asciiTheme="majorHAnsi" w:eastAsiaTheme="majorEastAsia" w:hAnsiTheme="majorHAnsi" w:cstheme="majorBidi"/>
      <w:i/>
      <w:iCs/>
      <w:smallCaps/>
      <w:szCs w:val="28"/>
    </w:rPr>
  </w:style>
  <w:style w:type="paragraph" w:styleId="Heading5">
    <w:name w:val="heading 5"/>
    <w:basedOn w:val="Normal"/>
    <w:next w:val="Normal"/>
    <w:link w:val="Heading5Char"/>
    <w:uiPriority w:val="9"/>
    <w:unhideWhenUsed/>
    <w:qFormat/>
    <w:rsid w:val="00F31F9E"/>
    <w:pPr>
      <w:keepNext/>
      <w:keepLines/>
      <w:spacing w:before="80"/>
      <w:outlineLvl w:val="4"/>
    </w:pPr>
    <w:rPr>
      <w:rFonts w:asciiTheme="majorHAnsi" w:eastAsiaTheme="majorEastAsia" w:hAnsiTheme="majorHAnsi" w:cstheme="majorBidi"/>
      <w:i/>
      <w:smallCaps/>
      <w:szCs w:val="24"/>
    </w:rPr>
  </w:style>
  <w:style w:type="paragraph" w:styleId="Heading6">
    <w:name w:val="heading 6"/>
    <w:basedOn w:val="Normal"/>
    <w:next w:val="Normal"/>
    <w:link w:val="Heading6Char"/>
    <w:uiPriority w:val="9"/>
    <w:semiHidden/>
    <w:unhideWhenUsed/>
    <w:qFormat/>
    <w:rsid w:val="00C049AC"/>
    <w:pPr>
      <w:keepNext/>
      <w:keepLines/>
      <w:spacing w:before="80" w:after="0"/>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C049AC"/>
    <w:pPr>
      <w:keepNext/>
      <w:keepLines/>
      <w:spacing w:before="80" w:after="0"/>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C049AC"/>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049AC"/>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E2"/>
    <w:rPr>
      <w:rFonts w:asciiTheme="majorHAnsi" w:eastAsiaTheme="majorEastAsia" w:hAnsiTheme="majorHAnsi" w:cstheme="majorBidi"/>
      <w:b/>
      <w:spacing w:val="10"/>
      <w:sz w:val="36"/>
      <w:szCs w:val="36"/>
      <w:shd w:val="clear" w:color="auto" w:fill="ACCBF9" w:themeFill="background2"/>
    </w:rPr>
  </w:style>
  <w:style w:type="character" w:customStyle="1" w:styleId="Heading2Char">
    <w:name w:val="Heading 2 Char"/>
    <w:basedOn w:val="DefaultParagraphFont"/>
    <w:link w:val="Heading2"/>
    <w:uiPriority w:val="9"/>
    <w:rsid w:val="005B4EE2"/>
    <w:rPr>
      <w:rFonts w:asciiTheme="majorHAnsi" w:eastAsiaTheme="majorEastAsia" w:hAnsiTheme="majorHAnsi" w:cstheme="majorBidi"/>
      <w:b/>
      <w:sz w:val="28"/>
      <w:szCs w:val="36"/>
    </w:rPr>
  </w:style>
  <w:style w:type="character" w:customStyle="1" w:styleId="Heading3Char">
    <w:name w:val="Heading 3 Char"/>
    <w:basedOn w:val="DefaultParagraphFont"/>
    <w:link w:val="Heading3"/>
    <w:uiPriority w:val="9"/>
    <w:rsid w:val="00AD3E22"/>
    <w:rPr>
      <w:rFonts w:asciiTheme="majorHAnsi" w:eastAsiaTheme="majorEastAsia" w:hAnsiTheme="majorHAnsi" w:cstheme="majorBidi"/>
      <w:sz w:val="28"/>
      <w:szCs w:val="28"/>
      <w:u w:val="single"/>
    </w:rPr>
  </w:style>
  <w:style w:type="character" w:customStyle="1" w:styleId="Heading4Char">
    <w:name w:val="Heading 4 Char"/>
    <w:basedOn w:val="DefaultParagraphFont"/>
    <w:link w:val="Heading4"/>
    <w:uiPriority w:val="9"/>
    <w:rsid w:val="00800D0F"/>
    <w:rPr>
      <w:rFonts w:asciiTheme="majorHAnsi" w:eastAsiaTheme="majorEastAsia" w:hAnsiTheme="majorHAnsi" w:cstheme="majorBidi"/>
      <w:i/>
      <w:iCs/>
      <w:smallCaps/>
      <w:szCs w:val="28"/>
    </w:rPr>
  </w:style>
  <w:style w:type="character" w:customStyle="1" w:styleId="Heading5Char">
    <w:name w:val="Heading 5 Char"/>
    <w:basedOn w:val="DefaultParagraphFont"/>
    <w:link w:val="Heading5"/>
    <w:uiPriority w:val="9"/>
    <w:rsid w:val="00F31F9E"/>
    <w:rPr>
      <w:rFonts w:asciiTheme="majorHAnsi" w:eastAsiaTheme="majorEastAsia" w:hAnsiTheme="majorHAnsi" w:cstheme="majorBidi"/>
      <w:i/>
      <w:smallCaps/>
      <w:szCs w:val="24"/>
    </w:rPr>
  </w:style>
  <w:style w:type="character" w:customStyle="1" w:styleId="Heading6Char">
    <w:name w:val="Heading 6 Char"/>
    <w:basedOn w:val="DefaultParagraphFont"/>
    <w:link w:val="Heading6"/>
    <w:uiPriority w:val="9"/>
    <w:semiHidden/>
    <w:rsid w:val="00C049A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049A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049A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049A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049AC"/>
    <w:rPr>
      <w:b/>
      <w:bCs/>
      <w:color w:val="629DD1" w:themeColor="accent2"/>
      <w:spacing w:val="10"/>
      <w:sz w:val="16"/>
      <w:szCs w:val="16"/>
    </w:rPr>
  </w:style>
  <w:style w:type="paragraph" w:styleId="Title">
    <w:name w:val="Title"/>
    <w:basedOn w:val="Normal"/>
    <w:next w:val="Normal"/>
    <w:link w:val="TitleChar"/>
    <w:uiPriority w:val="10"/>
    <w:qFormat/>
    <w:rsid w:val="00C049AC"/>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049A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049AC"/>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049AC"/>
    <w:rPr>
      <w:color w:val="000000" w:themeColor="text1"/>
      <w:sz w:val="24"/>
      <w:szCs w:val="24"/>
    </w:rPr>
  </w:style>
  <w:style w:type="character" w:styleId="Strong">
    <w:name w:val="Strong"/>
    <w:basedOn w:val="DefaultParagraphFont"/>
    <w:uiPriority w:val="22"/>
    <w:qFormat/>
    <w:rsid w:val="00C049A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049AC"/>
    <w:rPr>
      <w:rFonts w:asciiTheme="minorHAnsi" w:eastAsiaTheme="minorEastAsia" w:hAnsiTheme="minorHAnsi" w:cstheme="minorBidi"/>
      <w:i/>
      <w:iCs/>
      <w:color w:val="3476B1" w:themeColor="accent2" w:themeShade="BF"/>
      <w:sz w:val="20"/>
      <w:szCs w:val="20"/>
    </w:rPr>
  </w:style>
  <w:style w:type="paragraph" w:styleId="NoSpacing">
    <w:name w:val="No Spacing"/>
    <w:link w:val="NoSpacingChar"/>
    <w:uiPriority w:val="1"/>
    <w:qFormat/>
    <w:rsid w:val="00C049AC"/>
    <w:pPr>
      <w:spacing w:after="0"/>
    </w:pPr>
  </w:style>
  <w:style w:type="paragraph" w:styleId="Quote">
    <w:name w:val="Quote"/>
    <w:basedOn w:val="Normal"/>
    <w:next w:val="Normal"/>
    <w:link w:val="QuoteChar"/>
    <w:uiPriority w:val="29"/>
    <w:qFormat/>
    <w:rsid w:val="00C049AC"/>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049A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049AC"/>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IntenseQuoteChar">
    <w:name w:val="Intense Quote Char"/>
    <w:basedOn w:val="DefaultParagraphFont"/>
    <w:link w:val="IntenseQuote"/>
    <w:uiPriority w:val="30"/>
    <w:rsid w:val="00C049AC"/>
    <w:rPr>
      <w:rFonts w:asciiTheme="majorHAnsi" w:eastAsiaTheme="majorEastAsia" w:hAnsiTheme="majorHAnsi" w:cstheme="majorBidi"/>
      <w:caps/>
      <w:color w:val="3476B1" w:themeColor="accent2" w:themeShade="BF"/>
      <w:spacing w:val="10"/>
      <w:sz w:val="28"/>
      <w:szCs w:val="28"/>
    </w:rPr>
  </w:style>
  <w:style w:type="character" w:styleId="SubtleEmphasis">
    <w:name w:val="Subtle Emphasis"/>
    <w:basedOn w:val="DefaultParagraphFont"/>
    <w:uiPriority w:val="19"/>
    <w:qFormat/>
    <w:rsid w:val="00C049AC"/>
    <w:rPr>
      <w:i/>
      <w:iCs/>
      <w:color w:val="auto"/>
    </w:rPr>
  </w:style>
  <w:style w:type="character" w:styleId="IntenseEmphasis">
    <w:name w:val="Intense Emphasis"/>
    <w:basedOn w:val="DefaultParagraphFont"/>
    <w:uiPriority w:val="21"/>
    <w:qFormat/>
    <w:rsid w:val="00C049AC"/>
    <w:rPr>
      <w:rFonts w:asciiTheme="minorHAnsi" w:eastAsiaTheme="minorEastAsia" w:hAnsiTheme="minorHAnsi"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C049A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9A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9A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049AC"/>
    <w:pPr>
      <w:outlineLvl w:val="9"/>
    </w:pPr>
  </w:style>
  <w:style w:type="character" w:customStyle="1" w:styleId="NoSpacingChar">
    <w:name w:val="No Spacing Char"/>
    <w:basedOn w:val="DefaultParagraphFont"/>
    <w:link w:val="NoSpacing"/>
    <w:uiPriority w:val="1"/>
    <w:rsid w:val="00C049AC"/>
  </w:style>
  <w:style w:type="paragraph" w:customStyle="1" w:styleId="TableCell">
    <w:name w:val="Table Cell"/>
    <w:basedOn w:val="Normal"/>
    <w:qFormat/>
    <w:rsid w:val="00C049AC"/>
    <w:pPr>
      <w:spacing w:before="60" w:after="60"/>
    </w:pPr>
    <w:rPr>
      <w:rFonts w:asciiTheme="majorHAnsi" w:hAnsiTheme="majorHAnsi"/>
      <w:sz w:val="20"/>
      <w:szCs w:val="22"/>
    </w:rPr>
  </w:style>
  <w:style w:type="table" w:customStyle="1" w:styleId="CDWLightList">
    <w:name w:val="CDW Light List"/>
    <w:basedOn w:val="TableNormal"/>
    <w:uiPriority w:val="99"/>
    <w:qFormat/>
    <w:rsid w:val="00C049AC"/>
    <w:pPr>
      <w:spacing w:after="200" w:line="276" w:lineRule="auto"/>
    </w:pPr>
    <w:rPr>
      <w:sz w:val="22"/>
      <w:szCs w:val="22"/>
    </w:rPr>
    <w:tblPr>
      <w:tblInd w:w="115" w:type="dxa"/>
      <w:tblBorders>
        <w:bottom w:val="single" w:sz="4" w:space="0" w:color="498CF1" w:themeColor="background2" w:themeShade="BF"/>
        <w:insideH w:val="single" w:sz="4" w:space="0" w:color="498CF1" w:themeColor="background2" w:themeShade="BF"/>
      </w:tblBorders>
    </w:tblPr>
    <w:tblStylePr w:type="firstRow">
      <w:rPr>
        <w:b w:val="0"/>
      </w:rPr>
      <w:tblPr/>
      <w:tcPr>
        <w:tcBorders>
          <w:top w:val="single" w:sz="12" w:space="0" w:color="498CF1" w:themeColor="background2" w:themeShade="BF"/>
          <w:bottom w:val="single" w:sz="12" w:space="0" w:color="498CF1" w:themeColor="background2" w:themeShade="BF"/>
        </w:tcBorders>
        <w:shd w:val="clear" w:color="auto" w:fill="CCDFFB" w:themeFill="background2" w:themeFillTint="99"/>
      </w:tcPr>
    </w:tblStylePr>
    <w:tblStylePr w:type="lastRow">
      <w:tblPr/>
      <w:tcPr>
        <w:tcBorders>
          <w:top w:val="nil"/>
          <w:left w:val="nil"/>
          <w:bottom w:val="single" w:sz="12" w:space="0" w:color="498CF1" w:themeColor="background2" w:themeShade="BF"/>
          <w:right w:val="nil"/>
          <w:insideH w:val="nil"/>
          <w:insideV w:val="nil"/>
          <w:tl2br w:val="nil"/>
          <w:tr2bl w:val="nil"/>
        </w:tcBorders>
      </w:tcPr>
    </w:tblStylePr>
    <w:tblStylePr w:type="firstCol">
      <w:rPr>
        <w:b w:val="0"/>
      </w:rPr>
    </w:tblStylePr>
  </w:style>
  <w:style w:type="paragraph" w:styleId="Header">
    <w:name w:val="header"/>
    <w:basedOn w:val="Normal"/>
    <w:link w:val="HeaderChar"/>
    <w:uiPriority w:val="99"/>
    <w:unhideWhenUsed/>
    <w:rsid w:val="00C049AC"/>
    <w:pPr>
      <w:tabs>
        <w:tab w:val="center" w:pos="4680"/>
        <w:tab w:val="right" w:pos="9360"/>
      </w:tabs>
      <w:spacing w:after="0"/>
    </w:pPr>
  </w:style>
  <w:style w:type="character" w:customStyle="1" w:styleId="HeaderChar">
    <w:name w:val="Header Char"/>
    <w:basedOn w:val="DefaultParagraphFont"/>
    <w:link w:val="Header"/>
    <w:uiPriority w:val="99"/>
    <w:rsid w:val="00C049AC"/>
  </w:style>
  <w:style w:type="paragraph" w:styleId="Footer">
    <w:name w:val="footer"/>
    <w:basedOn w:val="Normal"/>
    <w:link w:val="FooterChar"/>
    <w:uiPriority w:val="99"/>
    <w:unhideWhenUsed/>
    <w:rsid w:val="00C049AC"/>
    <w:pPr>
      <w:tabs>
        <w:tab w:val="center" w:pos="4680"/>
        <w:tab w:val="right" w:pos="9360"/>
      </w:tabs>
      <w:spacing w:after="0"/>
    </w:pPr>
  </w:style>
  <w:style w:type="character" w:customStyle="1" w:styleId="FooterChar">
    <w:name w:val="Footer Char"/>
    <w:basedOn w:val="DefaultParagraphFont"/>
    <w:link w:val="Footer"/>
    <w:uiPriority w:val="99"/>
    <w:rsid w:val="00C049AC"/>
  </w:style>
  <w:style w:type="character" w:styleId="PlaceholderText">
    <w:name w:val="Placeholder Text"/>
    <w:basedOn w:val="DefaultParagraphFont"/>
    <w:uiPriority w:val="99"/>
    <w:semiHidden/>
    <w:rsid w:val="00C049AC"/>
    <w:rPr>
      <w:color w:val="808080"/>
    </w:rPr>
  </w:style>
  <w:style w:type="paragraph" w:styleId="TOC1">
    <w:name w:val="toc 1"/>
    <w:basedOn w:val="Normal"/>
    <w:next w:val="Normal"/>
    <w:autoRedefine/>
    <w:uiPriority w:val="39"/>
    <w:unhideWhenUsed/>
    <w:rsid w:val="0031461B"/>
    <w:pPr>
      <w:spacing w:after="100"/>
    </w:pPr>
  </w:style>
  <w:style w:type="character" w:styleId="Hyperlink">
    <w:name w:val="Hyperlink"/>
    <w:basedOn w:val="DefaultParagraphFont"/>
    <w:uiPriority w:val="99"/>
    <w:unhideWhenUsed/>
    <w:rsid w:val="0031461B"/>
    <w:rPr>
      <w:color w:val="9454C3" w:themeColor="hyperlink"/>
      <w:u w:val="single"/>
    </w:rPr>
  </w:style>
  <w:style w:type="paragraph" w:styleId="ListParagraph">
    <w:name w:val="List Paragraph"/>
    <w:basedOn w:val="Normal"/>
    <w:uiPriority w:val="34"/>
    <w:qFormat/>
    <w:rsid w:val="0031461B"/>
    <w:pPr>
      <w:spacing w:line="259" w:lineRule="auto"/>
      <w:ind w:left="720"/>
      <w:contextualSpacing/>
    </w:pPr>
    <w:rPr>
      <w:rFonts w:eastAsiaTheme="minorHAnsi"/>
      <w:szCs w:val="22"/>
    </w:rPr>
  </w:style>
  <w:style w:type="table" w:styleId="ListTable3-Accent3">
    <w:name w:val="List Table 3 Accent 3"/>
    <w:basedOn w:val="TableNormal"/>
    <w:uiPriority w:val="48"/>
    <w:rsid w:val="0031461B"/>
    <w:pPr>
      <w:spacing w:after="0"/>
    </w:pPr>
    <w:rPr>
      <w:sz w:val="22"/>
      <w:szCs w:val="22"/>
    </w:r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character" w:styleId="FollowedHyperlink">
    <w:name w:val="FollowedHyperlink"/>
    <w:basedOn w:val="DefaultParagraphFont"/>
    <w:uiPriority w:val="99"/>
    <w:semiHidden/>
    <w:unhideWhenUsed/>
    <w:rsid w:val="00964559"/>
    <w:rPr>
      <w:color w:val="3EBBF0" w:themeColor="followedHyperlink"/>
      <w:u w:val="single"/>
    </w:rPr>
  </w:style>
  <w:style w:type="table" w:styleId="ListTable3">
    <w:name w:val="List Table 3"/>
    <w:basedOn w:val="TableNormal"/>
    <w:uiPriority w:val="48"/>
    <w:rsid w:val="001A72C4"/>
    <w:pPr>
      <w:spacing w:after="0"/>
    </w:pPr>
    <w:rPr>
      <w:rFonts w:eastAsiaTheme="minorHAns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ompany">
    <w:name w:val="Company"/>
    <w:basedOn w:val="Normal"/>
    <w:link w:val="CompanyChar"/>
    <w:qFormat/>
    <w:rsid w:val="003F5712"/>
    <w:pPr>
      <w:spacing w:after="200" w:line="276" w:lineRule="auto"/>
    </w:pPr>
    <w:rPr>
      <w:rFonts w:asciiTheme="majorHAnsi" w:hAnsiTheme="majorHAnsi"/>
      <w:sz w:val="32"/>
      <w:szCs w:val="32"/>
    </w:rPr>
  </w:style>
  <w:style w:type="character" w:customStyle="1" w:styleId="CompanyChar">
    <w:name w:val="Company Char"/>
    <w:basedOn w:val="DefaultParagraphFont"/>
    <w:link w:val="Company"/>
    <w:rsid w:val="003F5712"/>
    <w:rPr>
      <w:rFonts w:asciiTheme="majorHAnsi" w:hAnsiTheme="majorHAnsi"/>
      <w:sz w:val="32"/>
      <w:szCs w:val="32"/>
    </w:rPr>
  </w:style>
  <w:style w:type="paragraph" w:customStyle="1" w:styleId="Author">
    <w:name w:val="Author"/>
    <w:basedOn w:val="Normal"/>
    <w:next w:val="Normal"/>
    <w:link w:val="AuthorChar"/>
    <w:qFormat/>
    <w:rsid w:val="003F5712"/>
    <w:pPr>
      <w:spacing w:after="200" w:line="276" w:lineRule="auto"/>
    </w:pPr>
    <w:rPr>
      <w:rFonts w:asciiTheme="majorHAnsi" w:hAnsiTheme="majorHAnsi"/>
      <w:szCs w:val="24"/>
    </w:rPr>
  </w:style>
  <w:style w:type="character" w:customStyle="1" w:styleId="AuthorChar">
    <w:name w:val="Author Char"/>
    <w:basedOn w:val="DefaultParagraphFont"/>
    <w:link w:val="Author"/>
    <w:rsid w:val="003F5712"/>
    <w:rPr>
      <w:rFonts w:asciiTheme="majorHAnsi" w:hAnsiTheme="majorHAnsi"/>
      <w:sz w:val="24"/>
      <w:szCs w:val="24"/>
    </w:rPr>
  </w:style>
  <w:style w:type="paragraph" w:customStyle="1" w:styleId="TitlePageText">
    <w:name w:val="Title Page Text"/>
    <w:basedOn w:val="Normal"/>
    <w:link w:val="TitlePageTextChar"/>
    <w:qFormat/>
    <w:rsid w:val="003F5712"/>
    <w:pPr>
      <w:spacing w:after="200" w:line="276" w:lineRule="auto"/>
    </w:pPr>
    <w:rPr>
      <w:rFonts w:asciiTheme="majorHAnsi" w:hAnsiTheme="majorHAnsi"/>
      <w:szCs w:val="24"/>
    </w:rPr>
  </w:style>
  <w:style w:type="character" w:customStyle="1" w:styleId="TitlePageTextChar">
    <w:name w:val="Title Page Text Char"/>
    <w:basedOn w:val="DefaultParagraphFont"/>
    <w:link w:val="TitlePageText"/>
    <w:rsid w:val="003F5712"/>
    <w:rPr>
      <w:rFonts w:asciiTheme="majorHAnsi" w:hAnsiTheme="majorHAnsi"/>
      <w:sz w:val="24"/>
      <w:szCs w:val="24"/>
    </w:rPr>
  </w:style>
  <w:style w:type="paragraph" w:styleId="TOC2">
    <w:name w:val="toc 2"/>
    <w:basedOn w:val="Normal"/>
    <w:next w:val="Normal"/>
    <w:autoRedefine/>
    <w:uiPriority w:val="39"/>
    <w:unhideWhenUsed/>
    <w:rsid w:val="003F5712"/>
    <w:pPr>
      <w:spacing w:after="100"/>
      <w:ind w:left="210"/>
    </w:pPr>
  </w:style>
  <w:style w:type="table" w:styleId="TableGrid">
    <w:name w:val="Table Grid"/>
    <w:basedOn w:val="TableNormal"/>
    <w:uiPriority w:val="39"/>
    <w:rsid w:val="003F57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322B8"/>
    <w:pPr>
      <w:spacing w:after="100"/>
      <w:ind w:left="420"/>
    </w:pPr>
  </w:style>
  <w:style w:type="paragraph" w:styleId="TOC4">
    <w:name w:val="toc 4"/>
    <w:basedOn w:val="Normal"/>
    <w:next w:val="Normal"/>
    <w:autoRedefine/>
    <w:uiPriority w:val="39"/>
    <w:unhideWhenUsed/>
    <w:rsid w:val="00ED3AC2"/>
    <w:pPr>
      <w:spacing w:after="100"/>
      <w:ind w:left="630"/>
    </w:pPr>
  </w:style>
  <w:style w:type="paragraph" w:customStyle="1" w:styleId="H1Appendix">
    <w:name w:val="H1_Appendix"/>
    <w:basedOn w:val="Heading1"/>
    <w:link w:val="H1AppendixChar"/>
    <w:qFormat/>
    <w:rsid w:val="004B54E3"/>
  </w:style>
  <w:style w:type="paragraph" w:customStyle="1" w:styleId="H2Appendix">
    <w:name w:val="H2_Appendix"/>
    <w:basedOn w:val="Heading2"/>
    <w:link w:val="H2AppendixChar"/>
    <w:qFormat/>
    <w:rsid w:val="004B54E3"/>
  </w:style>
  <w:style w:type="character" w:customStyle="1" w:styleId="H1AppendixChar">
    <w:name w:val="H1_Appendix Char"/>
    <w:basedOn w:val="Heading1Char"/>
    <w:link w:val="H1Appendix"/>
    <w:rsid w:val="004B54E3"/>
    <w:rPr>
      <w:rFonts w:asciiTheme="majorHAnsi" w:eastAsiaTheme="majorEastAsia" w:hAnsiTheme="majorHAnsi" w:cstheme="majorBidi"/>
      <w:b/>
      <w:caps w:val="0"/>
      <w:spacing w:val="10"/>
      <w:sz w:val="36"/>
      <w:szCs w:val="36"/>
      <w:shd w:val="clear" w:color="auto" w:fill="ACCBF9" w:themeFill="background2"/>
    </w:rPr>
  </w:style>
  <w:style w:type="character" w:customStyle="1" w:styleId="H2AppendixChar">
    <w:name w:val="H2_Appendix Char"/>
    <w:basedOn w:val="Heading2Char"/>
    <w:link w:val="H2Appendix"/>
    <w:rsid w:val="004B54E3"/>
    <w:rPr>
      <w:rFonts w:asciiTheme="majorHAnsi" w:eastAsiaTheme="majorEastAsia" w:hAnsiTheme="majorHAnsi" w:cstheme="majorBidi"/>
      <w:b/>
      <w:caps w:val="0"/>
      <w:sz w:val="28"/>
      <w:szCs w:val="36"/>
    </w:rPr>
  </w:style>
  <w:style w:type="paragraph" w:customStyle="1" w:styleId="TitleAppendix">
    <w:name w:val="Title_Appendix"/>
    <w:basedOn w:val="Title"/>
    <w:link w:val="TitleAppendixChar"/>
    <w:qFormat/>
    <w:rsid w:val="00CE5C97"/>
  </w:style>
  <w:style w:type="character" w:customStyle="1" w:styleId="TitleAppendixChar">
    <w:name w:val="Title_Appendix Char"/>
    <w:basedOn w:val="TitleChar"/>
    <w:link w:val="TitleAppendix"/>
    <w:rsid w:val="00CE5C97"/>
    <w:rPr>
      <w:rFonts w:asciiTheme="majorHAnsi" w:eastAsiaTheme="majorEastAsia" w:hAnsiTheme="majorHAnsi" w:cstheme="majorBidi"/>
      <w:caps/>
      <w:spacing w:val="40"/>
      <w:sz w:val="76"/>
      <w:szCs w:val="76"/>
    </w:rPr>
  </w:style>
  <w:style w:type="paragraph" w:styleId="Revision">
    <w:name w:val="Revision"/>
    <w:hidden/>
    <w:uiPriority w:val="99"/>
    <w:semiHidden/>
    <w:rsid w:val="00BF260A"/>
    <w:pPr>
      <w:spacing w:before="0" w:after="0"/>
    </w:pPr>
  </w:style>
  <w:style w:type="paragraph" w:styleId="BalloonText">
    <w:name w:val="Balloon Text"/>
    <w:basedOn w:val="Normal"/>
    <w:link w:val="BalloonTextChar"/>
    <w:uiPriority w:val="99"/>
    <w:semiHidden/>
    <w:unhideWhenUsed/>
    <w:rsid w:val="00BF260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60A"/>
    <w:rPr>
      <w:rFonts w:ascii="Segoe UI" w:hAnsi="Segoe UI" w:cs="Segoe UI"/>
      <w:sz w:val="18"/>
      <w:szCs w:val="18"/>
    </w:rPr>
  </w:style>
  <w:style w:type="character" w:styleId="CommentReference">
    <w:name w:val="annotation reference"/>
    <w:basedOn w:val="DefaultParagraphFont"/>
    <w:uiPriority w:val="99"/>
    <w:semiHidden/>
    <w:unhideWhenUsed/>
    <w:rsid w:val="00C24424"/>
    <w:rPr>
      <w:sz w:val="16"/>
      <w:szCs w:val="16"/>
    </w:rPr>
  </w:style>
  <w:style w:type="paragraph" w:styleId="CommentText">
    <w:name w:val="annotation text"/>
    <w:basedOn w:val="Normal"/>
    <w:link w:val="CommentTextChar"/>
    <w:uiPriority w:val="99"/>
    <w:unhideWhenUsed/>
    <w:rsid w:val="00C24424"/>
    <w:rPr>
      <w:sz w:val="20"/>
      <w:szCs w:val="20"/>
    </w:rPr>
  </w:style>
  <w:style w:type="character" w:customStyle="1" w:styleId="CommentTextChar">
    <w:name w:val="Comment Text Char"/>
    <w:basedOn w:val="DefaultParagraphFont"/>
    <w:link w:val="CommentText"/>
    <w:uiPriority w:val="99"/>
    <w:rsid w:val="00C24424"/>
    <w:rPr>
      <w:sz w:val="20"/>
      <w:szCs w:val="20"/>
    </w:rPr>
  </w:style>
  <w:style w:type="paragraph" w:styleId="CommentSubject">
    <w:name w:val="annotation subject"/>
    <w:basedOn w:val="CommentText"/>
    <w:next w:val="CommentText"/>
    <w:link w:val="CommentSubjectChar"/>
    <w:uiPriority w:val="99"/>
    <w:semiHidden/>
    <w:unhideWhenUsed/>
    <w:rsid w:val="00C24424"/>
    <w:rPr>
      <w:b/>
      <w:bCs/>
    </w:rPr>
  </w:style>
  <w:style w:type="character" w:customStyle="1" w:styleId="CommentSubjectChar">
    <w:name w:val="Comment Subject Char"/>
    <w:basedOn w:val="CommentTextChar"/>
    <w:link w:val="CommentSubject"/>
    <w:uiPriority w:val="99"/>
    <w:semiHidden/>
    <w:rsid w:val="00C24424"/>
    <w:rPr>
      <w:b/>
      <w:bCs/>
      <w:sz w:val="20"/>
      <w:szCs w:val="20"/>
    </w:rPr>
  </w:style>
  <w:style w:type="character" w:styleId="UnresolvedMention">
    <w:name w:val="Unresolved Mention"/>
    <w:basedOn w:val="DefaultParagraphFont"/>
    <w:uiPriority w:val="99"/>
    <w:semiHidden/>
    <w:unhideWhenUsed/>
    <w:rsid w:val="001C5D09"/>
    <w:rPr>
      <w:color w:val="808080"/>
      <w:shd w:val="clear" w:color="auto" w:fill="E6E6E6"/>
    </w:rPr>
  </w:style>
  <w:style w:type="paragraph" w:styleId="NormalWeb">
    <w:name w:val="Normal (Web)"/>
    <w:basedOn w:val="Normal"/>
    <w:uiPriority w:val="99"/>
    <w:semiHidden/>
    <w:unhideWhenUsed/>
    <w:rsid w:val="00441720"/>
    <w:pPr>
      <w:spacing w:before="100" w:beforeAutospacing="1" w:after="100" w:afterAutospacing="1"/>
    </w:pPr>
    <w:rPr>
      <w:rFonts w:ascii="Times New Roman" w:eastAsia="Times New Roman" w:hAnsi="Times New Roman" w:cs="Times New Roman"/>
      <w:szCs w:val="24"/>
    </w:rPr>
  </w:style>
  <w:style w:type="table" w:styleId="GridTable4-Accent6">
    <w:name w:val="Grid Table 4 Accent 6"/>
    <w:basedOn w:val="TableNormal"/>
    <w:uiPriority w:val="49"/>
    <w:rsid w:val="00F06F6C"/>
    <w:pPr>
      <w:spacing w:after="0"/>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Accent1">
    <w:name w:val="Grid Table 3 Accent 1"/>
    <w:basedOn w:val="TableNormal"/>
    <w:uiPriority w:val="48"/>
    <w:rsid w:val="005B74CA"/>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4-Accent1">
    <w:name w:val="Grid Table 4 Accent 1"/>
    <w:basedOn w:val="TableNormal"/>
    <w:uiPriority w:val="49"/>
    <w:rsid w:val="007B750B"/>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5">
    <w:name w:val="Grid Table 4 Accent 5"/>
    <w:basedOn w:val="TableNormal"/>
    <w:uiPriority w:val="49"/>
    <w:rsid w:val="002E7E43"/>
    <w:pPr>
      <w:spacing w:after="0"/>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1">
    <w:name w:val="List Table 4 Accent 1"/>
    <w:basedOn w:val="TableNormal"/>
    <w:uiPriority w:val="49"/>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1Light">
    <w:name w:val="Grid Table 1 Light"/>
    <w:basedOn w:val="TableNormal"/>
    <w:uiPriority w:val="46"/>
    <w:rsid w:val="00EE131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251D"/>
    <w:pPr>
      <w:spacing w:after="0"/>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84E0D"/>
    <w:rPr>
      <w:color w:val="2B579A"/>
      <w:shd w:val="clear" w:color="auto" w:fill="E6E6E6"/>
    </w:rPr>
  </w:style>
  <w:style w:type="paragraph" w:customStyle="1" w:styleId="BulletedList1">
    <w:name w:val="Bulleted List 1"/>
    <w:aliases w:val="bl1"/>
    <w:basedOn w:val="ListBullet"/>
    <w:link w:val="BulletedList1Char"/>
    <w:rsid w:val="002673A9"/>
    <w:pPr>
      <w:numPr>
        <w:numId w:val="0"/>
      </w:numPr>
      <w:spacing w:after="160" w:line="259" w:lineRule="auto"/>
      <w:ind w:left="360" w:hanging="360"/>
      <w:contextualSpacing w:val="0"/>
    </w:pPr>
    <w:rPr>
      <w:rFonts w:asciiTheme="minorHAnsi" w:eastAsiaTheme="minorHAnsi" w:hAnsiTheme="minorHAnsi" w:cstheme="minorBidi"/>
      <w:sz w:val="22"/>
      <w:szCs w:val="22"/>
    </w:rPr>
  </w:style>
  <w:style w:type="paragraph" w:styleId="ListBullet">
    <w:name w:val="List Bullet"/>
    <w:basedOn w:val="Normal"/>
    <w:uiPriority w:val="99"/>
    <w:semiHidden/>
    <w:unhideWhenUsed/>
    <w:rsid w:val="002673A9"/>
    <w:pPr>
      <w:numPr>
        <w:numId w:val="1"/>
      </w:numPr>
      <w:spacing w:before="0" w:after="0"/>
      <w:contextualSpacing/>
    </w:pPr>
    <w:rPr>
      <w:rFonts w:ascii="Calibri" w:eastAsia="Times New Roman" w:hAnsi="Calibri" w:cs="Times New Roman"/>
      <w:szCs w:val="24"/>
    </w:rPr>
  </w:style>
  <w:style w:type="character" w:customStyle="1" w:styleId="BulletedList1Char">
    <w:name w:val="Bulleted List 1 Char"/>
    <w:aliases w:val="bl1 Char"/>
    <w:link w:val="BulletedList1"/>
    <w:locked/>
    <w:rsid w:val="002673A9"/>
    <w:rPr>
      <w:rFonts w:eastAsiaTheme="minorHAnsi"/>
      <w:sz w:val="22"/>
      <w:szCs w:val="22"/>
    </w:rPr>
  </w:style>
  <w:style w:type="character" w:customStyle="1" w:styleId="LabelEmbedded">
    <w:name w:val="Label Embedded"/>
    <w:aliases w:val="le"/>
    <w:rsid w:val="002673A9"/>
    <w:rPr>
      <w:rFonts w:ascii="Arial" w:hAnsi="Arial"/>
      <w:b/>
      <w:sz w:val="20"/>
      <w:szCs w:val="18"/>
    </w:rPr>
  </w:style>
  <w:style w:type="character" w:customStyle="1" w:styleId="UnresolvedMention1">
    <w:name w:val="Unresolved Mention1"/>
    <w:basedOn w:val="DefaultParagraphFont"/>
    <w:uiPriority w:val="99"/>
    <w:semiHidden/>
    <w:unhideWhenUsed/>
    <w:rsid w:val="002673A9"/>
    <w:rPr>
      <w:color w:val="808080"/>
      <w:shd w:val="clear" w:color="auto" w:fill="E6E6E6"/>
    </w:rPr>
  </w:style>
  <w:style w:type="paragraph" w:customStyle="1" w:styleId="StephStyle">
    <w:name w:val="StephStyle"/>
    <w:basedOn w:val="Heading1"/>
    <w:link w:val="StephStyleChar"/>
    <w:qFormat/>
    <w:rsid w:val="002673A9"/>
    <w:pPr>
      <w:shd w:val="clear" w:color="auto" w:fill="auto"/>
      <w:spacing w:before="240" w:after="0"/>
    </w:pPr>
    <w:rPr>
      <w:b w:val="0"/>
      <w:color w:val="77697A" w:themeColor="accent6" w:themeShade="BF"/>
      <w:sz w:val="32"/>
      <w:szCs w:val="32"/>
    </w:rPr>
  </w:style>
  <w:style w:type="character" w:customStyle="1" w:styleId="StephStyleChar">
    <w:name w:val="StephStyle Char"/>
    <w:basedOn w:val="Heading1Char"/>
    <w:link w:val="StephStyle"/>
    <w:rsid w:val="002673A9"/>
    <w:rPr>
      <w:rFonts w:asciiTheme="majorHAnsi" w:eastAsiaTheme="majorEastAsia" w:hAnsiTheme="majorHAnsi" w:cstheme="majorBidi"/>
      <w:b w:val="0"/>
      <w:color w:val="77697A" w:themeColor="accent6" w:themeShade="BF"/>
      <w:spacing w:val="10"/>
      <w:sz w:val="32"/>
      <w:szCs w:val="32"/>
      <w:shd w:val="clear" w:color="auto" w:fill="ACCBF9" w:themeFill="background2"/>
    </w:rPr>
  </w:style>
  <w:style w:type="paragraph" w:customStyle="1" w:styleId="Style1">
    <w:name w:val="Style 1"/>
    <w:basedOn w:val="StephStyle"/>
    <w:qFormat/>
    <w:rsid w:val="002673A9"/>
    <w:rPr>
      <w:color w:val="9D90A0" w:themeColor="accent6"/>
    </w:rPr>
  </w:style>
  <w:style w:type="paragraph" w:styleId="TOC5">
    <w:name w:val="toc 5"/>
    <w:basedOn w:val="Normal"/>
    <w:next w:val="Normal"/>
    <w:autoRedefine/>
    <w:uiPriority w:val="39"/>
    <w:unhideWhenUsed/>
    <w:rsid w:val="00AD3E22"/>
    <w:pPr>
      <w:spacing w:before="0" w:after="100" w:line="259" w:lineRule="auto"/>
      <w:ind w:left="880"/>
    </w:pPr>
    <w:rPr>
      <w:sz w:val="22"/>
      <w:szCs w:val="22"/>
    </w:rPr>
  </w:style>
  <w:style w:type="paragraph" w:styleId="TOC6">
    <w:name w:val="toc 6"/>
    <w:basedOn w:val="Normal"/>
    <w:next w:val="Normal"/>
    <w:autoRedefine/>
    <w:uiPriority w:val="39"/>
    <w:unhideWhenUsed/>
    <w:rsid w:val="00AD3E22"/>
    <w:pPr>
      <w:spacing w:before="0" w:after="100" w:line="259" w:lineRule="auto"/>
      <w:ind w:left="1100"/>
    </w:pPr>
    <w:rPr>
      <w:sz w:val="22"/>
      <w:szCs w:val="22"/>
    </w:rPr>
  </w:style>
  <w:style w:type="paragraph" w:styleId="TOC7">
    <w:name w:val="toc 7"/>
    <w:basedOn w:val="Normal"/>
    <w:next w:val="Normal"/>
    <w:autoRedefine/>
    <w:uiPriority w:val="39"/>
    <w:unhideWhenUsed/>
    <w:rsid w:val="00AD3E22"/>
    <w:pPr>
      <w:spacing w:before="0" w:after="100" w:line="259" w:lineRule="auto"/>
      <w:ind w:left="1320"/>
    </w:pPr>
    <w:rPr>
      <w:sz w:val="22"/>
      <w:szCs w:val="22"/>
    </w:rPr>
  </w:style>
  <w:style w:type="paragraph" w:styleId="TOC8">
    <w:name w:val="toc 8"/>
    <w:basedOn w:val="Normal"/>
    <w:next w:val="Normal"/>
    <w:autoRedefine/>
    <w:uiPriority w:val="39"/>
    <w:unhideWhenUsed/>
    <w:rsid w:val="00AD3E22"/>
    <w:pPr>
      <w:spacing w:before="0" w:after="100" w:line="259" w:lineRule="auto"/>
      <w:ind w:left="1540"/>
    </w:pPr>
    <w:rPr>
      <w:sz w:val="22"/>
      <w:szCs w:val="22"/>
    </w:rPr>
  </w:style>
  <w:style w:type="paragraph" w:styleId="TOC9">
    <w:name w:val="toc 9"/>
    <w:basedOn w:val="Normal"/>
    <w:next w:val="Normal"/>
    <w:autoRedefine/>
    <w:uiPriority w:val="39"/>
    <w:unhideWhenUsed/>
    <w:rsid w:val="00AD3E22"/>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55">
      <w:bodyDiv w:val="1"/>
      <w:marLeft w:val="0"/>
      <w:marRight w:val="0"/>
      <w:marTop w:val="0"/>
      <w:marBottom w:val="0"/>
      <w:divBdr>
        <w:top w:val="none" w:sz="0" w:space="0" w:color="auto"/>
        <w:left w:val="none" w:sz="0" w:space="0" w:color="auto"/>
        <w:bottom w:val="none" w:sz="0" w:space="0" w:color="auto"/>
        <w:right w:val="none" w:sz="0" w:space="0" w:color="auto"/>
      </w:divBdr>
    </w:div>
    <w:div w:id="34472080">
      <w:bodyDiv w:val="1"/>
      <w:marLeft w:val="0"/>
      <w:marRight w:val="0"/>
      <w:marTop w:val="0"/>
      <w:marBottom w:val="0"/>
      <w:divBdr>
        <w:top w:val="none" w:sz="0" w:space="0" w:color="auto"/>
        <w:left w:val="none" w:sz="0" w:space="0" w:color="auto"/>
        <w:bottom w:val="none" w:sz="0" w:space="0" w:color="auto"/>
        <w:right w:val="none" w:sz="0" w:space="0" w:color="auto"/>
      </w:divBdr>
    </w:div>
    <w:div w:id="54009039">
      <w:bodyDiv w:val="1"/>
      <w:marLeft w:val="0"/>
      <w:marRight w:val="0"/>
      <w:marTop w:val="0"/>
      <w:marBottom w:val="0"/>
      <w:divBdr>
        <w:top w:val="none" w:sz="0" w:space="0" w:color="auto"/>
        <w:left w:val="none" w:sz="0" w:space="0" w:color="auto"/>
        <w:bottom w:val="none" w:sz="0" w:space="0" w:color="auto"/>
        <w:right w:val="none" w:sz="0" w:space="0" w:color="auto"/>
      </w:divBdr>
    </w:div>
    <w:div w:id="155189371">
      <w:bodyDiv w:val="1"/>
      <w:marLeft w:val="0"/>
      <w:marRight w:val="0"/>
      <w:marTop w:val="0"/>
      <w:marBottom w:val="0"/>
      <w:divBdr>
        <w:top w:val="none" w:sz="0" w:space="0" w:color="auto"/>
        <w:left w:val="none" w:sz="0" w:space="0" w:color="auto"/>
        <w:bottom w:val="none" w:sz="0" w:space="0" w:color="auto"/>
        <w:right w:val="none" w:sz="0" w:space="0" w:color="auto"/>
      </w:divBdr>
    </w:div>
    <w:div w:id="186405971">
      <w:bodyDiv w:val="1"/>
      <w:marLeft w:val="0"/>
      <w:marRight w:val="0"/>
      <w:marTop w:val="0"/>
      <w:marBottom w:val="0"/>
      <w:divBdr>
        <w:top w:val="none" w:sz="0" w:space="0" w:color="auto"/>
        <w:left w:val="none" w:sz="0" w:space="0" w:color="auto"/>
        <w:bottom w:val="none" w:sz="0" w:space="0" w:color="auto"/>
        <w:right w:val="none" w:sz="0" w:space="0" w:color="auto"/>
      </w:divBdr>
    </w:div>
    <w:div w:id="196502639">
      <w:bodyDiv w:val="1"/>
      <w:marLeft w:val="0"/>
      <w:marRight w:val="0"/>
      <w:marTop w:val="0"/>
      <w:marBottom w:val="0"/>
      <w:divBdr>
        <w:top w:val="none" w:sz="0" w:space="0" w:color="auto"/>
        <w:left w:val="none" w:sz="0" w:space="0" w:color="auto"/>
        <w:bottom w:val="none" w:sz="0" w:space="0" w:color="auto"/>
        <w:right w:val="none" w:sz="0" w:space="0" w:color="auto"/>
      </w:divBdr>
    </w:div>
    <w:div w:id="212619594">
      <w:bodyDiv w:val="1"/>
      <w:marLeft w:val="0"/>
      <w:marRight w:val="0"/>
      <w:marTop w:val="0"/>
      <w:marBottom w:val="0"/>
      <w:divBdr>
        <w:top w:val="none" w:sz="0" w:space="0" w:color="auto"/>
        <w:left w:val="none" w:sz="0" w:space="0" w:color="auto"/>
        <w:bottom w:val="none" w:sz="0" w:space="0" w:color="auto"/>
        <w:right w:val="none" w:sz="0" w:space="0" w:color="auto"/>
      </w:divBdr>
    </w:div>
    <w:div w:id="228467155">
      <w:bodyDiv w:val="1"/>
      <w:marLeft w:val="0"/>
      <w:marRight w:val="0"/>
      <w:marTop w:val="0"/>
      <w:marBottom w:val="0"/>
      <w:divBdr>
        <w:top w:val="none" w:sz="0" w:space="0" w:color="auto"/>
        <w:left w:val="none" w:sz="0" w:space="0" w:color="auto"/>
        <w:bottom w:val="none" w:sz="0" w:space="0" w:color="auto"/>
        <w:right w:val="none" w:sz="0" w:space="0" w:color="auto"/>
      </w:divBdr>
    </w:div>
    <w:div w:id="325786454">
      <w:bodyDiv w:val="1"/>
      <w:marLeft w:val="0"/>
      <w:marRight w:val="0"/>
      <w:marTop w:val="0"/>
      <w:marBottom w:val="0"/>
      <w:divBdr>
        <w:top w:val="none" w:sz="0" w:space="0" w:color="auto"/>
        <w:left w:val="none" w:sz="0" w:space="0" w:color="auto"/>
        <w:bottom w:val="none" w:sz="0" w:space="0" w:color="auto"/>
        <w:right w:val="none" w:sz="0" w:space="0" w:color="auto"/>
      </w:divBdr>
    </w:div>
    <w:div w:id="376660449">
      <w:bodyDiv w:val="1"/>
      <w:marLeft w:val="0"/>
      <w:marRight w:val="0"/>
      <w:marTop w:val="0"/>
      <w:marBottom w:val="0"/>
      <w:divBdr>
        <w:top w:val="none" w:sz="0" w:space="0" w:color="auto"/>
        <w:left w:val="none" w:sz="0" w:space="0" w:color="auto"/>
        <w:bottom w:val="none" w:sz="0" w:space="0" w:color="auto"/>
        <w:right w:val="none" w:sz="0" w:space="0" w:color="auto"/>
      </w:divBdr>
    </w:div>
    <w:div w:id="422647712">
      <w:bodyDiv w:val="1"/>
      <w:marLeft w:val="0"/>
      <w:marRight w:val="0"/>
      <w:marTop w:val="0"/>
      <w:marBottom w:val="0"/>
      <w:divBdr>
        <w:top w:val="none" w:sz="0" w:space="0" w:color="auto"/>
        <w:left w:val="none" w:sz="0" w:space="0" w:color="auto"/>
        <w:bottom w:val="none" w:sz="0" w:space="0" w:color="auto"/>
        <w:right w:val="none" w:sz="0" w:space="0" w:color="auto"/>
      </w:divBdr>
    </w:div>
    <w:div w:id="430512908">
      <w:bodyDiv w:val="1"/>
      <w:marLeft w:val="0"/>
      <w:marRight w:val="0"/>
      <w:marTop w:val="0"/>
      <w:marBottom w:val="0"/>
      <w:divBdr>
        <w:top w:val="none" w:sz="0" w:space="0" w:color="auto"/>
        <w:left w:val="none" w:sz="0" w:space="0" w:color="auto"/>
        <w:bottom w:val="none" w:sz="0" w:space="0" w:color="auto"/>
        <w:right w:val="none" w:sz="0" w:space="0" w:color="auto"/>
      </w:divBdr>
    </w:div>
    <w:div w:id="468983603">
      <w:bodyDiv w:val="1"/>
      <w:marLeft w:val="0"/>
      <w:marRight w:val="0"/>
      <w:marTop w:val="0"/>
      <w:marBottom w:val="0"/>
      <w:divBdr>
        <w:top w:val="none" w:sz="0" w:space="0" w:color="auto"/>
        <w:left w:val="none" w:sz="0" w:space="0" w:color="auto"/>
        <w:bottom w:val="none" w:sz="0" w:space="0" w:color="auto"/>
        <w:right w:val="none" w:sz="0" w:space="0" w:color="auto"/>
      </w:divBdr>
    </w:div>
    <w:div w:id="484057030">
      <w:bodyDiv w:val="1"/>
      <w:marLeft w:val="0"/>
      <w:marRight w:val="0"/>
      <w:marTop w:val="0"/>
      <w:marBottom w:val="0"/>
      <w:divBdr>
        <w:top w:val="none" w:sz="0" w:space="0" w:color="auto"/>
        <w:left w:val="none" w:sz="0" w:space="0" w:color="auto"/>
        <w:bottom w:val="none" w:sz="0" w:space="0" w:color="auto"/>
        <w:right w:val="none" w:sz="0" w:space="0" w:color="auto"/>
      </w:divBdr>
    </w:div>
    <w:div w:id="537471678">
      <w:bodyDiv w:val="1"/>
      <w:marLeft w:val="0"/>
      <w:marRight w:val="0"/>
      <w:marTop w:val="0"/>
      <w:marBottom w:val="0"/>
      <w:divBdr>
        <w:top w:val="none" w:sz="0" w:space="0" w:color="auto"/>
        <w:left w:val="none" w:sz="0" w:space="0" w:color="auto"/>
        <w:bottom w:val="none" w:sz="0" w:space="0" w:color="auto"/>
        <w:right w:val="none" w:sz="0" w:space="0" w:color="auto"/>
      </w:divBdr>
    </w:div>
    <w:div w:id="553659338">
      <w:bodyDiv w:val="1"/>
      <w:marLeft w:val="0"/>
      <w:marRight w:val="0"/>
      <w:marTop w:val="0"/>
      <w:marBottom w:val="0"/>
      <w:divBdr>
        <w:top w:val="none" w:sz="0" w:space="0" w:color="auto"/>
        <w:left w:val="none" w:sz="0" w:space="0" w:color="auto"/>
        <w:bottom w:val="none" w:sz="0" w:space="0" w:color="auto"/>
        <w:right w:val="none" w:sz="0" w:space="0" w:color="auto"/>
      </w:divBdr>
    </w:div>
    <w:div w:id="665667047">
      <w:bodyDiv w:val="1"/>
      <w:marLeft w:val="0"/>
      <w:marRight w:val="0"/>
      <w:marTop w:val="0"/>
      <w:marBottom w:val="0"/>
      <w:divBdr>
        <w:top w:val="none" w:sz="0" w:space="0" w:color="auto"/>
        <w:left w:val="none" w:sz="0" w:space="0" w:color="auto"/>
        <w:bottom w:val="none" w:sz="0" w:space="0" w:color="auto"/>
        <w:right w:val="none" w:sz="0" w:space="0" w:color="auto"/>
      </w:divBdr>
    </w:div>
    <w:div w:id="675159062">
      <w:bodyDiv w:val="1"/>
      <w:marLeft w:val="0"/>
      <w:marRight w:val="0"/>
      <w:marTop w:val="0"/>
      <w:marBottom w:val="0"/>
      <w:divBdr>
        <w:top w:val="none" w:sz="0" w:space="0" w:color="auto"/>
        <w:left w:val="none" w:sz="0" w:space="0" w:color="auto"/>
        <w:bottom w:val="none" w:sz="0" w:space="0" w:color="auto"/>
        <w:right w:val="none" w:sz="0" w:space="0" w:color="auto"/>
      </w:divBdr>
    </w:div>
    <w:div w:id="675692141">
      <w:bodyDiv w:val="1"/>
      <w:marLeft w:val="0"/>
      <w:marRight w:val="0"/>
      <w:marTop w:val="0"/>
      <w:marBottom w:val="0"/>
      <w:divBdr>
        <w:top w:val="none" w:sz="0" w:space="0" w:color="auto"/>
        <w:left w:val="none" w:sz="0" w:space="0" w:color="auto"/>
        <w:bottom w:val="none" w:sz="0" w:space="0" w:color="auto"/>
        <w:right w:val="none" w:sz="0" w:space="0" w:color="auto"/>
      </w:divBdr>
    </w:div>
    <w:div w:id="690037730">
      <w:bodyDiv w:val="1"/>
      <w:marLeft w:val="0"/>
      <w:marRight w:val="0"/>
      <w:marTop w:val="0"/>
      <w:marBottom w:val="0"/>
      <w:divBdr>
        <w:top w:val="none" w:sz="0" w:space="0" w:color="auto"/>
        <w:left w:val="none" w:sz="0" w:space="0" w:color="auto"/>
        <w:bottom w:val="none" w:sz="0" w:space="0" w:color="auto"/>
        <w:right w:val="none" w:sz="0" w:space="0" w:color="auto"/>
      </w:divBdr>
    </w:div>
    <w:div w:id="700321898">
      <w:bodyDiv w:val="1"/>
      <w:marLeft w:val="0"/>
      <w:marRight w:val="0"/>
      <w:marTop w:val="0"/>
      <w:marBottom w:val="0"/>
      <w:divBdr>
        <w:top w:val="none" w:sz="0" w:space="0" w:color="auto"/>
        <w:left w:val="none" w:sz="0" w:space="0" w:color="auto"/>
        <w:bottom w:val="none" w:sz="0" w:space="0" w:color="auto"/>
        <w:right w:val="none" w:sz="0" w:space="0" w:color="auto"/>
      </w:divBdr>
      <w:divsChild>
        <w:div w:id="2094273839">
          <w:marLeft w:val="0"/>
          <w:marRight w:val="0"/>
          <w:marTop w:val="240"/>
          <w:marBottom w:val="240"/>
          <w:divBdr>
            <w:top w:val="none" w:sz="0" w:space="0" w:color="auto"/>
            <w:left w:val="none" w:sz="0" w:space="0" w:color="auto"/>
            <w:bottom w:val="none" w:sz="0" w:space="0" w:color="auto"/>
            <w:right w:val="none" w:sz="0" w:space="0" w:color="auto"/>
          </w:divBdr>
        </w:div>
      </w:divsChild>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926464">
      <w:bodyDiv w:val="1"/>
      <w:marLeft w:val="0"/>
      <w:marRight w:val="0"/>
      <w:marTop w:val="0"/>
      <w:marBottom w:val="0"/>
      <w:divBdr>
        <w:top w:val="none" w:sz="0" w:space="0" w:color="auto"/>
        <w:left w:val="none" w:sz="0" w:space="0" w:color="auto"/>
        <w:bottom w:val="none" w:sz="0" w:space="0" w:color="auto"/>
        <w:right w:val="none" w:sz="0" w:space="0" w:color="auto"/>
      </w:divBdr>
    </w:div>
    <w:div w:id="832792986">
      <w:bodyDiv w:val="1"/>
      <w:marLeft w:val="0"/>
      <w:marRight w:val="0"/>
      <w:marTop w:val="0"/>
      <w:marBottom w:val="0"/>
      <w:divBdr>
        <w:top w:val="none" w:sz="0" w:space="0" w:color="auto"/>
        <w:left w:val="none" w:sz="0" w:space="0" w:color="auto"/>
        <w:bottom w:val="none" w:sz="0" w:space="0" w:color="auto"/>
        <w:right w:val="none" w:sz="0" w:space="0" w:color="auto"/>
      </w:divBdr>
    </w:div>
    <w:div w:id="844246348">
      <w:bodyDiv w:val="1"/>
      <w:marLeft w:val="0"/>
      <w:marRight w:val="0"/>
      <w:marTop w:val="0"/>
      <w:marBottom w:val="0"/>
      <w:divBdr>
        <w:top w:val="none" w:sz="0" w:space="0" w:color="auto"/>
        <w:left w:val="none" w:sz="0" w:space="0" w:color="auto"/>
        <w:bottom w:val="none" w:sz="0" w:space="0" w:color="auto"/>
        <w:right w:val="none" w:sz="0" w:space="0" w:color="auto"/>
      </w:divBdr>
    </w:div>
    <w:div w:id="888803885">
      <w:bodyDiv w:val="1"/>
      <w:marLeft w:val="0"/>
      <w:marRight w:val="0"/>
      <w:marTop w:val="0"/>
      <w:marBottom w:val="0"/>
      <w:divBdr>
        <w:top w:val="none" w:sz="0" w:space="0" w:color="auto"/>
        <w:left w:val="none" w:sz="0" w:space="0" w:color="auto"/>
        <w:bottom w:val="none" w:sz="0" w:space="0" w:color="auto"/>
        <w:right w:val="none" w:sz="0" w:space="0" w:color="auto"/>
      </w:divBdr>
    </w:div>
    <w:div w:id="912786354">
      <w:bodyDiv w:val="1"/>
      <w:marLeft w:val="0"/>
      <w:marRight w:val="0"/>
      <w:marTop w:val="0"/>
      <w:marBottom w:val="0"/>
      <w:divBdr>
        <w:top w:val="none" w:sz="0" w:space="0" w:color="auto"/>
        <w:left w:val="none" w:sz="0" w:space="0" w:color="auto"/>
        <w:bottom w:val="none" w:sz="0" w:space="0" w:color="auto"/>
        <w:right w:val="none" w:sz="0" w:space="0" w:color="auto"/>
      </w:divBdr>
    </w:div>
    <w:div w:id="916012421">
      <w:bodyDiv w:val="1"/>
      <w:marLeft w:val="0"/>
      <w:marRight w:val="0"/>
      <w:marTop w:val="0"/>
      <w:marBottom w:val="0"/>
      <w:divBdr>
        <w:top w:val="none" w:sz="0" w:space="0" w:color="auto"/>
        <w:left w:val="none" w:sz="0" w:space="0" w:color="auto"/>
        <w:bottom w:val="none" w:sz="0" w:space="0" w:color="auto"/>
        <w:right w:val="none" w:sz="0" w:space="0" w:color="auto"/>
      </w:divBdr>
    </w:div>
    <w:div w:id="919949840">
      <w:bodyDiv w:val="1"/>
      <w:marLeft w:val="0"/>
      <w:marRight w:val="0"/>
      <w:marTop w:val="0"/>
      <w:marBottom w:val="0"/>
      <w:divBdr>
        <w:top w:val="none" w:sz="0" w:space="0" w:color="auto"/>
        <w:left w:val="none" w:sz="0" w:space="0" w:color="auto"/>
        <w:bottom w:val="none" w:sz="0" w:space="0" w:color="auto"/>
        <w:right w:val="none" w:sz="0" w:space="0" w:color="auto"/>
      </w:divBdr>
    </w:div>
    <w:div w:id="931355021">
      <w:bodyDiv w:val="1"/>
      <w:marLeft w:val="0"/>
      <w:marRight w:val="0"/>
      <w:marTop w:val="0"/>
      <w:marBottom w:val="0"/>
      <w:divBdr>
        <w:top w:val="none" w:sz="0" w:space="0" w:color="auto"/>
        <w:left w:val="none" w:sz="0" w:space="0" w:color="auto"/>
        <w:bottom w:val="none" w:sz="0" w:space="0" w:color="auto"/>
        <w:right w:val="none" w:sz="0" w:space="0" w:color="auto"/>
      </w:divBdr>
    </w:div>
    <w:div w:id="953244945">
      <w:bodyDiv w:val="1"/>
      <w:marLeft w:val="0"/>
      <w:marRight w:val="0"/>
      <w:marTop w:val="0"/>
      <w:marBottom w:val="0"/>
      <w:divBdr>
        <w:top w:val="none" w:sz="0" w:space="0" w:color="auto"/>
        <w:left w:val="none" w:sz="0" w:space="0" w:color="auto"/>
        <w:bottom w:val="none" w:sz="0" w:space="0" w:color="auto"/>
        <w:right w:val="none" w:sz="0" w:space="0" w:color="auto"/>
      </w:divBdr>
    </w:div>
    <w:div w:id="989021804">
      <w:bodyDiv w:val="1"/>
      <w:marLeft w:val="0"/>
      <w:marRight w:val="0"/>
      <w:marTop w:val="0"/>
      <w:marBottom w:val="0"/>
      <w:divBdr>
        <w:top w:val="none" w:sz="0" w:space="0" w:color="auto"/>
        <w:left w:val="none" w:sz="0" w:space="0" w:color="auto"/>
        <w:bottom w:val="none" w:sz="0" w:space="0" w:color="auto"/>
        <w:right w:val="none" w:sz="0" w:space="0" w:color="auto"/>
      </w:divBdr>
    </w:div>
    <w:div w:id="1027368308">
      <w:bodyDiv w:val="1"/>
      <w:marLeft w:val="0"/>
      <w:marRight w:val="0"/>
      <w:marTop w:val="0"/>
      <w:marBottom w:val="0"/>
      <w:divBdr>
        <w:top w:val="none" w:sz="0" w:space="0" w:color="auto"/>
        <w:left w:val="none" w:sz="0" w:space="0" w:color="auto"/>
        <w:bottom w:val="none" w:sz="0" w:space="0" w:color="auto"/>
        <w:right w:val="none" w:sz="0" w:space="0" w:color="auto"/>
      </w:divBdr>
    </w:div>
    <w:div w:id="1027490332">
      <w:bodyDiv w:val="1"/>
      <w:marLeft w:val="0"/>
      <w:marRight w:val="0"/>
      <w:marTop w:val="0"/>
      <w:marBottom w:val="0"/>
      <w:divBdr>
        <w:top w:val="none" w:sz="0" w:space="0" w:color="auto"/>
        <w:left w:val="none" w:sz="0" w:space="0" w:color="auto"/>
        <w:bottom w:val="none" w:sz="0" w:space="0" w:color="auto"/>
        <w:right w:val="none" w:sz="0" w:space="0" w:color="auto"/>
      </w:divBdr>
    </w:div>
    <w:div w:id="1035425085">
      <w:bodyDiv w:val="1"/>
      <w:marLeft w:val="0"/>
      <w:marRight w:val="0"/>
      <w:marTop w:val="0"/>
      <w:marBottom w:val="0"/>
      <w:divBdr>
        <w:top w:val="none" w:sz="0" w:space="0" w:color="auto"/>
        <w:left w:val="none" w:sz="0" w:space="0" w:color="auto"/>
        <w:bottom w:val="none" w:sz="0" w:space="0" w:color="auto"/>
        <w:right w:val="none" w:sz="0" w:space="0" w:color="auto"/>
      </w:divBdr>
    </w:div>
    <w:div w:id="1039819388">
      <w:bodyDiv w:val="1"/>
      <w:marLeft w:val="0"/>
      <w:marRight w:val="0"/>
      <w:marTop w:val="0"/>
      <w:marBottom w:val="0"/>
      <w:divBdr>
        <w:top w:val="none" w:sz="0" w:space="0" w:color="auto"/>
        <w:left w:val="none" w:sz="0" w:space="0" w:color="auto"/>
        <w:bottom w:val="none" w:sz="0" w:space="0" w:color="auto"/>
        <w:right w:val="none" w:sz="0" w:space="0" w:color="auto"/>
      </w:divBdr>
    </w:div>
    <w:div w:id="1121144794">
      <w:bodyDiv w:val="1"/>
      <w:marLeft w:val="0"/>
      <w:marRight w:val="0"/>
      <w:marTop w:val="0"/>
      <w:marBottom w:val="0"/>
      <w:divBdr>
        <w:top w:val="none" w:sz="0" w:space="0" w:color="auto"/>
        <w:left w:val="none" w:sz="0" w:space="0" w:color="auto"/>
        <w:bottom w:val="none" w:sz="0" w:space="0" w:color="auto"/>
        <w:right w:val="none" w:sz="0" w:space="0" w:color="auto"/>
      </w:divBdr>
    </w:div>
    <w:div w:id="1132793594">
      <w:bodyDiv w:val="1"/>
      <w:marLeft w:val="0"/>
      <w:marRight w:val="0"/>
      <w:marTop w:val="0"/>
      <w:marBottom w:val="0"/>
      <w:divBdr>
        <w:top w:val="none" w:sz="0" w:space="0" w:color="auto"/>
        <w:left w:val="none" w:sz="0" w:space="0" w:color="auto"/>
        <w:bottom w:val="none" w:sz="0" w:space="0" w:color="auto"/>
        <w:right w:val="none" w:sz="0" w:space="0" w:color="auto"/>
      </w:divBdr>
    </w:div>
    <w:div w:id="1227495874">
      <w:bodyDiv w:val="1"/>
      <w:marLeft w:val="0"/>
      <w:marRight w:val="0"/>
      <w:marTop w:val="0"/>
      <w:marBottom w:val="0"/>
      <w:divBdr>
        <w:top w:val="none" w:sz="0" w:space="0" w:color="auto"/>
        <w:left w:val="none" w:sz="0" w:space="0" w:color="auto"/>
        <w:bottom w:val="none" w:sz="0" w:space="0" w:color="auto"/>
        <w:right w:val="none" w:sz="0" w:space="0" w:color="auto"/>
      </w:divBdr>
      <w:divsChild>
        <w:div w:id="1116171317">
          <w:marLeft w:val="0"/>
          <w:marRight w:val="0"/>
          <w:marTop w:val="240"/>
          <w:marBottom w:val="240"/>
          <w:divBdr>
            <w:top w:val="none" w:sz="0" w:space="0" w:color="auto"/>
            <w:left w:val="none" w:sz="0" w:space="0" w:color="auto"/>
            <w:bottom w:val="none" w:sz="0" w:space="0" w:color="auto"/>
            <w:right w:val="none" w:sz="0" w:space="0" w:color="auto"/>
          </w:divBdr>
        </w:div>
      </w:divsChild>
    </w:div>
    <w:div w:id="1243640796">
      <w:bodyDiv w:val="1"/>
      <w:marLeft w:val="0"/>
      <w:marRight w:val="0"/>
      <w:marTop w:val="0"/>
      <w:marBottom w:val="0"/>
      <w:divBdr>
        <w:top w:val="none" w:sz="0" w:space="0" w:color="auto"/>
        <w:left w:val="none" w:sz="0" w:space="0" w:color="auto"/>
        <w:bottom w:val="none" w:sz="0" w:space="0" w:color="auto"/>
        <w:right w:val="none" w:sz="0" w:space="0" w:color="auto"/>
      </w:divBdr>
    </w:div>
    <w:div w:id="1277176154">
      <w:bodyDiv w:val="1"/>
      <w:marLeft w:val="0"/>
      <w:marRight w:val="0"/>
      <w:marTop w:val="0"/>
      <w:marBottom w:val="0"/>
      <w:divBdr>
        <w:top w:val="none" w:sz="0" w:space="0" w:color="auto"/>
        <w:left w:val="none" w:sz="0" w:space="0" w:color="auto"/>
        <w:bottom w:val="none" w:sz="0" w:space="0" w:color="auto"/>
        <w:right w:val="none" w:sz="0" w:space="0" w:color="auto"/>
      </w:divBdr>
    </w:div>
    <w:div w:id="1300526472">
      <w:bodyDiv w:val="1"/>
      <w:marLeft w:val="0"/>
      <w:marRight w:val="0"/>
      <w:marTop w:val="0"/>
      <w:marBottom w:val="0"/>
      <w:divBdr>
        <w:top w:val="none" w:sz="0" w:space="0" w:color="auto"/>
        <w:left w:val="none" w:sz="0" w:space="0" w:color="auto"/>
        <w:bottom w:val="none" w:sz="0" w:space="0" w:color="auto"/>
        <w:right w:val="none" w:sz="0" w:space="0" w:color="auto"/>
      </w:divBdr>
    </w:div>
    <w:div w:id="1302227290">
      <w:bodyDiv w:val="1"/>
      <w:marLeft w:val="0"/>
      <w:marRight w:val="0"/>
      <w:marTop w:val="0"/>
      <w:marBottom w:val="0"/>
      <w:divBdr>
        <w:top w:val="none" w:sz="0" w:space="0" w:color="auto"/>
        <w:left w:val="none" w:sz="0" w:space="0" w:color="auto"/>
        <w:bottom w:val="none" w:sz="0" w:space="0" w:color="auto"/>
        <w:right w:val="none" w:sz="0" w:space="0" w:color="auto"/>
      </w:divBdr>
    </w:div>
    <w:div w:id="1309898967">
      <w:bodyDiv w:val="1"/>
      <w:marLeft w:val="0"/>
      <w:marRight w:val="0"/>
      <w:marTop w:val="0"/>
      <w:marBottom w:val="0"/>
      <w:divBdr>
        <w:top w:val="none" w:sz="0" w:space="0" w:color="auto"/>
        <w:left w:val="none" w:sz="0" w:space="0" w:color="auto"/>
        <w:bottom w:val="none" w:sz="0" w:space="0" w:color="auto"/>
        <w:right w:val="none" w:sz="0" w:space="0" w:color="auto"/>
      </w:divBdr>
    </w:div>
    <w:div w:id="1323894811">
      <w:bodyDiv w:val="1"/>
      <w:marLeft w:val="0"/>
      <w:marRight w:val="0"/>
      <w:marTop w:val="0"/>
      <w:marBottom w:val="0"/>
      <w:divBdr>
        <w:top w:val="none" w:sz="0" w:space="0" w:color="auto"/>
        <w:left w:val="none" w:sz="0" w:space="0" w:color="auto"/>
        <w:bottom w:val="none" w:sz="0" w:space="0" w:color="auto"/>
        <w:right w:val="none" w:sz="0" w:space="0" w:color="auto"/>
      </w:divBdr>
      <w:divsChild>
        <w:div w:id="99495740">
          <w:marLeft w:val="0"/>
          <w:marRight w:val="0"/>
          <w:marTop w:val="240"/>
          <w:marBottom w:val="240"/>
          <w:divBdr>
            <w:top w:val="none" w:sz="0" w:space="0" w:color="auto"/>
            <w:left w:val="none" w:sz="0" w:space="0" w:color="auto"/>
            <w:bottom w:val="none" w:sz="0" w:space="0" w:color="auto"/>
            <w:right w:val="none" w:sz="0" w:space="0" w:color="auto"/>
          </w:divBdr>
        </w:div>
      </w:divsChild>
    </w:div>
    <w:div w:id="1357121159">
      <w:bodyDiv w:val="1"/>
      <w:marLeft w:val="0"/>
      <w:marRight w:val="0"/>
      <w:marTop w:val="0"/>
      <w:marBottom w:val="0"/>
      <w:divBdr>
        <w:top w:val="none" w:sz="0" w:space="0" w:color="auto"/>
        <w:left w:val="none" w:sz="0" w:space="0" w:color="auto"/>
        <w:bottom w:val="none" w:sz="0" w:space="0" w:color="auto"/>
        <w:right w:val="none" w:sz="0" w:space="0" w:color="auto"/>
      </w:divBdr>
    </w:div>
    <w:div w:id="1369522437">
      <w:bodyDiv w:val="1"/>
      <w:marLeft w:val="0"/>
      <w:marRight w:val="0"/>
      <w:marTop w:val="0"/>
      <w:marBottom w:val="0"/>
      <w:divBdr>
        <w:top w:val="none" w:sz="0" w:space="0" w:color="auto"/>
        <w:left w:val="none" w:sz="0" w:space="0" w:color="auto"/>
        <w:bottom w:val="none" w:sz="0" w:space="0" w:color="auto"/>
        <w:right w:val="none" w:sz="0" w:space="0" w:color="auto"/>
      </w:divBdr>
    </w:div>
    <w:div w:id="1371953928">
      <w:bodyDiv w:val="1"/>
      <w:marLeft w:val="0"/>
      <w:marRight w:val="0"/>
      <w:marTop w:val="0"/>
      <w:marBottom w:val="0"/>
      <w:divBdr>
        <w:top w:val="none" w:sz="0" w:space="0" w:color="auto"/>
        <w:left w:val="none" w:sz="0" w:space="0" w:color="auto"/>
        <w:bottom w:val="none" w:sz="0" w:space="0" w:color="auto"/>
        <w:right w:val="none" w:sz="0" w:space="0" w:color="auto"/>
      </w:divBdr>
      <w:divsChild>
        <w:div w:id="137772886">
          <w:marLeft w:val="0"/>
          <w:marRight w:val="0"/>
          <w:marTop w:val="240"/>
          <w:marBottom w:val="240"/>
          <w:divBdr>
            <w:top w:val="none" w:sz="0" w:space="0" w:color="auto"/>
            <w:left w:val="none" w:sz="0" w:space="0" w:color="auto"/>
            <w:bottom w:val="none" w:sz="0" w:space="0" w:color="auto"/>
            <w:right w:val="none" w:sz="0" w:space="0" w:color="auto"/>
          </w:divBdr>
        </w:div>
      </w:divsChild>
    </w:div>
    <w:div w:id="1379738314">
      <w:bodyDiv w:val="1"/>
      <w:marLeft w:val="0"/>
      <w:marRight w:val="0"/>
      <w:marTop w:val="0"/>
      <w:marBottom w:val="0"/>
      <w:divBdr>
        <w:top w:val="none" w:sz="0" w:space="0" w:color="auto"/>
        <w:left w:val="none" w:sz="0" w:space="0" w:color="auto"/>
        <w:bottom w:val="none" w:sz="0" w:space="0" w:color="auto"/>
        <w:right w:val="none" w:sz="0" w:space="0" w:color="auto"/>
      </w:divBdr>
    </w:div>
    <w:div w:id="1387879087">
      <w:bodyDiv w:val="1"/>
      <w:marLeft w:val="0"/>
      <w:marRight w:val="0"/>
      <w:marTop w:val="0"/>
      <w:marBottom w:val="0"/>
      <w:divBdr>
        <w:top w:val="none" w:sz="0" w:space="0" w:color="auto"/>
        <w:left w:val="none" w:sz="0" w:space="0" w:color="auto"/>
        <w:bottom w:val="none" w:sz="0" w:space="0" w:color="auto"/>
        <w:right w:val="none" w:sz="0" w:space="0" w:color="auto"/>
      </w:divBdr>
    </w:div>
    <w:div w:id="1390688412">
      <w:bodyDiv w:val="1"/>
      <w:marLeft w:val="0"/>
      <w:marRight w:val="0"/>
      <w:marTop w:val="0"/>
      <w:marBottom w:val="0"/>
      <w:divBdr>
        <w:top w:val="none" w:sz="0" w:space="0" w:color="auto"/>
        <w:left w:val="none" w:sz="0" w:space="0" w:color="auto"/>
        <w:bottom w:val="none" w:sz="0" w:space="0" w:color="auto"/>
        <w:right w:val="none" w:sz="0" w:space="0" w:color="auto"/>
      </w:divBdr>
    </w:div>
    <w:div w:id="1402096081">
      <w:bodyDiv w:val="1"/>
      <w:marLeft w:val="0"/>
      <w:marRight w:val="0"/>
      <w:marTop w:val="0"/>
      <w:marBottom w:val="0"/>
      <w:divBdr>
        <w:top w:val="none" w:sz="0" w:space="0" w:color="auto"/>
        <w:left w:val="none" w:sz="0" w:space="0" w:color="auto"/>
        <w:bottom w:val="none" w:sz="0" w:space="0" w:color="auto"/>
        <w:right w:val="none" w:sz="0" w:space="0" w:color="auto"/>
      </w:divBdr>
    </w:div>
    <w:div w:id="1432120867">
      <w:bodyDiv w:val="1"/>
      <w:marLeft w:val="0"/>
      <w:marRight w:val="0"/>
      <w:marTop w:val="0"/>
      <w:marBottom w:val="0"/>
      <w:divBdr>
        <w:top w:val="none" w:sz="0" w:space="0" w:color="auto"/>
        <w:left w:val="none" w:sz="0" w:space="0" w:color="auto"/>
        <w:bottom w:val="none" w:sz="0" w:space="0" w:color="auto"/>
        <w:right w:val="none" w:sz="0" w:space="0" w:color="auto"/>
      </w:divBdr>
    </w:div>
    <w:div w:id="1467578896">
      <w:bodyDiv w:val="1"/>
      <w:marLeft w:val="0"/>
      <w:marRight w:val="0"/>
      <w:marTop w:val="0"/>
      <w:marBottom w:val="0"/>
      <w:divBdr>
        <w:top w:val="none" w:sz="0" w:space="0" w:color="auto"/>
        <w:left w:val="none" w:sz="0" w:space="0" w:color="auto"/>
        <w:bottom w:val="none" w:sz="0" w:space="0" w:color="auto"/>
        <w:right w:val="none" w:sz="0" w:space="0" w:color="auto"/>
      </w:divBdr>
    </w:div>
    <w:div w:id="1540435144">
      <w:bodyDiv w:val="1"/>
      <w:marLeft w:val="0"/>
      <w:marRight w:val="0"/>
      <w:marTop w:val="0"/>
      <w:marBottom w:val="0"/>
      <w:divBdr>
        <w:top w:val="none" w:sz="0" w:space="0" w:color="auto"/>
        <w:left w:val="none" w:sz="0" w:space="0" w:color="auto"/>
        <w:bottom w:val="none" w:sz="0" w:space="0" w:color="auto"/>
        <w:right w:val="none" w:sz="0" w:space="0" w:color="auto"/>
      </w:divBdr>
    </w:div>
    <w:div w:id="1542476621">
      <w:bodyDiv w:val="1"/>
      <w:marLeft w:val="0"/>
      <w:marRight w:val="0"/>
      <w:marTop w:val="0"/>
      <w:marBottom w:val="0"/>
      <w:divBdr>
        <w:top w:val="none" w:sz="0" w:space="0" w:color="auto"/>
        <w:left w:val="none" w:sz="0" w:space="0" w:color="auto"/>
        <w:bottom w:val="none" w:sz="0" w:space="0" w:color="auto"/>
        <w:right w:val="none" w:sz="0" w:space="0" w:color="auto"/>
      </w:divBdr>
    </w:div>
    <w:div w:id="1550220574">
      <w:bodyDiv w:val="1"/>
      <w:marLeft w:val="0"/>
      <w:marRight w:val="0"/>
      <w:marTop w:val="0"/>
      <w:marBottom w:val="0"/>
      <w:divBdr>
        <w:top w:val="none" w:sz="0" w:space="0" w:color="auto"/>
        <w:left w:val="none" w:sz="0" w:space="0" w:color="auto"/>
        <w:bottom w:val="none" w:sz="0" w:space="0" w:color="auto"/>
        <w:right w:val="none" w:sz="0" w:space="0" w:color="auto"/>
      </w:divBdr>
    </w:div>
    <w:div w:id="1572543789">
      <w:bodyDiv w:val="1"/>
      <w:marLeft w:val="0"/>
      <w:marRight w:val="0"/>
      <w:marTop w:val="0"/>
      <w:marBottom w:val="0"/>
      <w:divBdr>
        <w:top w:val="none" w:sz="0" w:space="0" w:color="auto"/>
        <w:left w:val="none" w:sz="0" w:space="0" w:color="auto"/>
        <w:bottom w:val="none" w:sz="0" w:space="0" w:color="auto"/>
        <w:right w:val="none" w:sz="0" w:space="0" w:color="auto"/>
      </w:divBdr>
    </w:div>
    <w:div w:id="1580094157">
      <w:bodyDiv w:val="1"/>
      <w:marLeft w:val="0"/>
      <w:marRight w:val="0"/>
      <w:marTop w:val="0"/>
      <w:marBottom w:val="0"/>
      <w:divBdr>
        <w:top w:val="none" w:sz="0" w:space="0" w:color="auto"/>
        <w:left w:val="none" w:sz="0" w:space="0" w:color="auto"/>
        <w:bottom w:val="none" w:sz="0" w:space="0" w:color="auto"/>
        <w:right w:val="none" w:sz="0" w:space="0" w:color="auto"/>
      </w:divBdr>
    </w:div>
    <w:div w:id="1592279573">
      <w:bodyDiv w:val="1"/>
      <w:marLeft w:val="0"/>
      <w:marRight w:val="0"/>
      <w:marTop w:val="0"/>
      <w:marBottom w:val="0"/>
      <w:divBdr>
        <w:top w:val="none" w:sz="0" w:space="0" w:color="auto"/>
        <w:left w:val="none" w:sz="0" w:space="0" w:color="auto"/>
        <w:bottom w:val="none" w:sz="0" w:space="0" w:color="auto"/>
        <w:right w:val="none" w:sz="0" w:space="0" w:color="auto"/>
      </w:divBdr>
    </w:div>
    <w:div w:id="1606645642">
      <w:bodyDiv w:val="1"/>
      <w:marLeft w:val="0"/>
      <w:marRight w:val="0"/>
      <w:marTop w:val="0"/>
      <w:marBottom w:val="0"/>
      <w:divBdr>
        <w:top w:val="none" w:sz="0" w:space="0" w:color="auto"/>
        <w:left w:val="none" w:sz="0" w:space="0" w:color="auto"/>
        <w:bottom w:val="none" w:sz="0" w:space="0" w:color="auto"/>
        <w:right w:val="none" w:sz="0" w:space="0" w:color="auto"/>
      </w:divBdr>
    </w:div>
    <w:div w:id="1638682064">
      <w:bodyDiv w:val="1"/>
      <w:marLeft w:val="0"/>
      <w:marRight w:val="0"/>
      <w:marTop w:val="0"/>
      <w:marBottom w:val="0"/>
      <w:divBdr>
        <w:top w:val="none" w:sz="0" w:space="0" w:color="auto"/>
        <w:left w:val="none" w:sz="0" w:space="0" w:color="auto"/>
        <w:bottom w:val="none" w:sz="0" w:space="0" w:color="auto"/>
        <w:right w:val="none" w:sz="0" w:space="0" w:color="auto"/>
      </w:divBdr>
    </w:div>
    <w:div w:id="1655143650">
      <w:bodyDiv w:val="1"/>
      <w:marLeft w:val="0"/>
      <w:marRight w:val="0"/>
      <w:marTop w:val="0"/>
      <w:marBottom w:val="0"/>
      <w:divBdr>
        <w:top w:val="none" w:sz="0" w:space="0" w:color="auto"/>
        <w:left w:val="none" w:sz="0" w:space="0" w:color="auto"/>
        <w:bottom w:val="none" w:sz="0" w:space="0" w:color="auto"/>
        <w:right w:val="none" w:sz="0" w:space="0" w:color="auto"/>
      </w:divBdr>
    </w:div>
    <w:div w:id="1726366862">
      <w:bodyDiv w:val="1"/>
      <w:marLeft w:val="0"/>
      <w:marRight w:val="0"/>
      <w:marTop w:val="0"/>
      <w:marBottom w:val="0"/>
      <w:divBdr>
        <w:top w:val="none" w:sz="0" w:space="0" w:color="auto"/>
        <w:left w:val="none" w:sz="0" w:space="0" w:color="auto"/>
        <w:bottom w:val="none" w:sz="0" w:space="0" w:color="auto"/>
        <w:right w:val="none" w:sz="0" w:space="0" w:color="auto"/>
      </w:divBdr>
    </w:div>
    <w:div w:id="1749498715">
      <w:bodyDiv w:val="1"/>
      <w:marLeft w:val="0"/>
      <w:marRight w:val="0"/>
      <w:marTop w:val="0"/>
      <w:marBottom w:val="0"/>
      <w:divBdr>
        <w:top w:val="none" w:sz="0" w:space="0" w:color="auto"/>
        <w:left w:val="none" w:sz="0" w:space="0" w:color="auto"/>
        <w:bottom w:val="none" w:sz="0" w:space="0" w:color="auto"/>
        <w:right w:val="none" w:sz="0" w:space="0" w:color="auto"/>
      </w:divBdr>
    </w:div>
    <w:div w:id="1834878754">
      <w:bodyDiv w:val="1"/>
      <w:marLeft w:val="0"/>
      <w:marRight w:val="0"/>
      <w:marTop w:val="0"/>
      <w:marBottom w:val="0"/>
      <w:divBdr>
        <w:top w:val="none" w:sz="0" w:space="0" w:color="auto"/>
        <w:left w:val="none" w:sz="0" w:space="0" w:color="auto"/>
        <w:bottom w:val="none" w:sz="0" w:space="0" w:color="auto"/>
        <w:right w:val="none" w:sz="0" w:space="0" w:color="auto"/>
      </w:divBdr>
    </w:div>
    <w:div w:id="1852907998">
      <w:bodyDiv w:val="1"/>
      <w:marLeft w:val="0"/>
      <w:marRight w:val="0"/>
      <w:marTop w:val="0"/>
      <w:marBottom w:val="0"/>
      <w:divBdr>
        <w:top w:val="none" w:sz="0" w:space="0" w:color="auto"/>
        <w:left w:val="none" w:sz="0" w:space="0" w:color="auto"/>
        <w:bottom w:val="none" w:sz="0" w:space="0" w:color="auto"/>
        <w:right w:val="none" w:sz="0" w:space="0" w:color="auto"/>
      </w:divBdr>
    </w:div>
    <w:div w:id="1940524525">
      <w:bodyDiv w:val="1"/>
      <w:marLeft w:val="0"/>
      <w:marRight w:val="0"/>
      <w:marTop w:val="0"/>
      <w:marBottom w:val="0"/>
      <w:divBdr>
        <w:top w:val="none" w:sz="0" w:space="0" w:color="auto"/>
        <w:left w:val="none" w:sz="0" w:space="0" w:color="auto"/>
        <w:bottom w:val="none" w:sz="0" w:space="0" w:color="auto"/>
        <w:right w:val="none" w:sz="0" w:space="0" w:color="auto"/>
      </w:divBdr>
    </w:div>
    <w:div w:id="1977055587">
      <w:bodyDiv w:val="1"/>
      <w:marLeft w:val="0"/>
      <w:marRight w:val="0"/>
      <w:marTop w:val="0"/>
      <w:marBottom w:val="0"/>
      <w:divBdr>
        <w:top w:val="none" w:sz="0" w:space="0" w:color="auto"/>
        <w:left w:val="none" w:sz="0" w:space="0" w:color="auto"/>
        <w:bottom w:val="none" w:sz="0" w:space="0" w:color="auto"/>
        <w:right w:val="none" w:sz="0" w:space="0" w:color="auto"/>
      </w:divBdr>
    </w:div>
    <w:div w:id="1997297248">
      <w:bodyDiv w:val="1"/>
      <w:marLeft w:val="0"/>
      <w:marRight w:val="0"/>
      <w:marTop w:val="0"/>
      <w:marBottom w:val="0"/>
      <w:divBdr>
        <w:top w:val="none" w:sz="0" w:space="0" w:color="auto"/>
        <w:left w:val="none" w:sz="0" w:space="0" w:color="auto"/>
        <w:bottom w:val="none" w:sz="0" w:space="0" w:color="auto"/>
        <w:right w:val="none" w:sz="0" w:space="0" w:color="auto"/>
      </w:divBdr>
      <w:divsChild>
        <w:div w:id="867378020">
          <w:marLeft w:val="0"/>
          <w:marRight w:val="0"/>
          <w:marTop w:val="240"/>
          <w:marBottom w:val="240"/>
          <w:divBdr>
            <w:top w:val="none" w:sz="0" w:space="0" w:color="auto"/>
            <w:left w:val="none" w:sz="0" w:space="0" w:color="auto"/>
            <w:bottom w:val="none" w:sz="0" w:space="0" w:color="auto"/>
            <w:right w:val="none" w:sz="0" w:space="0" w:color="auto"/>
          </w:divBdr>
        </w:div>
      </w:divsChild>
    </w:div>
    <w:div w:id="2002076621">
      <w:bodyDiv w:val="1"/>
      <w:marLeft w:val="0"/>
      <w:marRight w:val="0"/>
      <w:marTop w:val="0"/>
      <w:marBottom w:val="0"/>
      <w:divBdr>
        <w:top w:val="none" w:sz="0" w:space="0" w:color="auto"/>
        <w:left w:val="none" w:sz="0" w:space="0" w:color="auto"/>
        <w:bottom w:val="none" w:sz="0" w:space="0" w:color="auto"/>
        <w:right w:val="none" w:sz="0" w:space="0" w:color="auto"/>
      </w:divBdr>
    </w:div>
    <w:div w:id="2096703928">
      <w:bodyDiv w:val="1"/>
      <w:marLeft w:val="0"/>
      <w:marRight w:val="0"/>
      <w:marTop w:val="0"/>
      <w:marBottom w:val="0"/>
      <w:divBdr>
        <w:top w:val="none" w:sz="0" w:space="0" w:color="auto"/>
        <w:left w:val="none" w:sz="0" w:space="0" w:color="auto"/>
        <w:bottom w:val="none" w:sz="0" w:space="0" w:color="auto"/>
        <w:right w:val="none" w:sz="0" w:space="0" w:color="auto"/>
      </w:divBdr>
    </w:div>
    <w:div w:id="2105030129">
      <w:bodyDiv w:val="1"/>
      <w:marLeft w:val="0"/>
      <w:marRight w:val="0"/>
      <w:marTop w:val="0"/>
      <w:marBottom w:val="0"/>
      <w:divBdr>
        <w:top w:val="none" w:sz="0" w:space="0" w:color="auto"/>
        <w:left w:val="none" w:sz="0" w:space="0" w:color="auto"/>
        <w:bottom w:val="none" w:sz="0" w:space="0" w:color="auto"/>
        <w:right w:val="none" w:sz="0" w:space="0" w:color="auto"/>
      </w:divBdr>
    </w:div>
    <w:div w:id="2112972030">
      <w:bodyDiv w:val="1"/>
      <w:marLeft w:val="0"/>
      <w:marRight w:val="0"/>
      <w:marTop w:val="0"/>
      <w:marBottom w:val="0"/>
      <w:divBdr>
        <w:top w:val="none" w:sz="0" w:space="0" w:color="auto"/>
        <w:left w:val="none" w:sz="0" w:space="0" w:color="auto"/>
        <w:bottom w:val="none" w:sz="0" w:space="0" w:color="auto"/>
        <w:right w:val="none" w:sz="0" w:space="0" w:color="auto"/>
      </w:divBdr>
    </w:div>
    <w:div w:id="2133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diagramData" Target="diagrams/data2.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07/relationships/diagramDrawing" Target="diagrams/drawing1.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hutterfly.sharepoint.com/:f:/r/sites/AffirmaDataAssessment/Shared%20Documents/General/Migration%20Planning?csf=1&amp;web=1&amp;e=oNjXB5"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glossaryDocument" Target="glossary/document.xml"/><Relationship Id="rId10" Type="http://schemas.openxmlformats.org/officeDocument/2006/relationships/footnotes" Target="footnotes.xml"/><Relationship Id="rId19" Type="http://schemas.microsoft.com/office/2018/08/relationships/commentsExtensible" Target="commentsExtensible.xml"/><Relationship Id="rId31" Type="http://schemas.openxmlformats.org/officeDocument/2006/relationships/hyperlink" Target="https://shutterfly-admin.sharepoin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5E6F45-B7AF-4C88-A9CE-D75E7E05283C}" type="doc">
      <dgm:prSet loTypeId="urn:microsoft.com/office/officeart/2005/8/layout/process1" loCatId="process" qsTypeId="urn:microsoft.com/office/officeart/2005/8/quickstyle/simple1" qsCatId="simple" csTypeId="urn:microsoft.com/office/officeart/2005/8/colors/accent1_2" csCatId="accent1" phldr="1"/>
      <dgm:spPr/>
    </dgm:pt>
    <dgm:pt modelId="{F14A46FB-FA65-426B-BF1D-FF099D32ED06}">
      <dgm:prSet phldrT="[Text]"/>
      <dgm:spPr/>
      <dgm:t>
        <a:bodyPr/>
        <a:lstStyle/>
        <a:p>
          <a:r>
            <a:rPr lang="en-US"/>
            <a:t>Test Migration</a:t>
          </a:r>
        </a:p>
      </dgm:t>
    </dgm:pt>
    <dgm:pt modelId="{801F1479-65FD-4B2F-A30B-5FDC9ABA028F}" type="parTrans" cxnId="{6700CC1F-5EA9-45B4-BE72-4D89D4E5B70F}">
      <dgm:prSet/>
      <dgm:spPr/>
      <dgm:t>
        <a:bodyPr/>
        <a:lstStyle/>
        <a:p>
          <a:endParaRPr lang="en-US"/>
        </a:p>
      </dgm:t>
    </dgm:pt>
    <dgm:pt modelId="{70FE2DCA-CCD3-45AA-A49A-8B391295ADB6}" type="sibTrans" cxnId="{6700CC1F-5EA9-45B4-BE72-4D89D4E5B70F}">
      <dgm:prSet/>
      <dgm:spPr/>
      <dgm:t>
        <a:bodyPr/>
        <a:lstStyle/>
        <a:p>
          <a:endParaRPr lang="en-US"/>
        </a:p>
      </dgm:t>
    </dgm:pt>
    <dgm:pt modelId="{8F7A4EB9-DBC3-457F-BD1D-518A45F74C21}">
      <dgm:prSet phldrT="[Text]"/>
      <dgm:spPr/>
      <dgm:t>
        <a:bodyPr/>
        <a:lstStyle/>
        <a:p>
          <a:r>
            <a:rPr lang="en-US"/>
            <a:t>Pilot Group</a:t>
          </a:r>
        </a:p>
      </dgm:t>
    </dgm:pt>
    <dgm:pt modelId="{4F675E60-83AD-4553-A787-9539D584FCD5}" type="parTrans" cxnId="{3ACC775D-9CEE-4682-BAD0-8BC7D640CF2E}">
      <dgm:prSet/>
      <dgm:spPr/>
      <dgm:t>
        <a:bodyPr/>
        <a:lstStyle/>
        <a:p>
          <a:endParaRPr lang="en-US"/>
        </a:p>
      </dgm:t>
    </dgm:pt>
    <dgm:pt modelId="{A62921FA-684E-4CCD-939D-114053E3067A}" type="sibTrans" cxnId="{3ACC775D-9CEE-4682-BAD0-8BC7D640CF2E}">
      <dgm:prSet/>
      <dgm:spPr/>
      <dgm:t>
        <a:bodyPr/>
        <a:lstStyle/>
        <a:p>
          <a:endParaRPr lang="en-US"/>
        </a:p>
      </dgm:t>
    </dgm:pt>
    <dgm:pt modelId="{E9774A06-BC16-4C58-9426-1488B4B173DA}">
      <dgm:prSet phldrT="[Text]"/>
      <dgm:spPr/>
      <dgm:t>
        <a:bodyPr/>
        <a:lstStyle/>
        <a:p>
          <a:r>
            <a:rPr lang="en-US"/>
            <a:t>Migration waves</a:t>
          </a:r>
        </a:p>
      </dgm:t>
    </dgm:pt>
    <dgm:pt modelId="{34BEEF32-0BB6-4809-971C-5AD86FFAE830}" type="parTrans" cxnId="{4C76F068-1A05-446E-BA0F-D9B0BF90D06B}">
      <dgm:prSet/>
      <dgm:spPr/>
      <dgm:t>
        <a:bodyPr/>
        <a:lstStyle/>
        <a:p>
          <a:endParaRPr lang="en-US"/>
        </a:p>
      </dgm:t>
    </dgm:pt>
    <dgm:pt modelId="{D36A68BF-A843-4739-AC9A-22F8FAD520D6}" type="sibTrans" cxnId="{4C76F068-1A05-446E-BA0F-D9B0BF90D06B}">
      <dgm:prSet/>
      <dgm:spPr/>
      <dgm:t>
        <a:bodyPr/>
        <a:lstStyle/>
        <a:p>
          <a:endParaRPr lang="en-US"/>
        </a:p>
      </dgm:t>
    </dgm:pt>
    <dgm:pt modelId="{D3E474F4-6A10-4DC7-8E46-F813531CACBA}" type="pres">
      <dgm:prSet presAssocID="{CA5E6F45-B7AF-4C88-A9CE-D75E7E05283C}" presName="Name0" presStyleCnt="0">
        <dgm:presLayoutVars>
          <dgm:dir/>
          <dgm:resizeHandles val="exact"/>
        </dgm:presLayoutVars>
      </dgm:prSet>
      <dgm:spPr/>
    </dgm:pt>
    <dgm:pt modelId="{A30F13A3-BEB7-4D03-8014-72D74EB4C833}" type="pres">
      <dgm:prSet presAssocID="{F14A46FB-FA65-426B-BF1D-FF099D32ED06}" presName="node" presStyleLbl="node1" presStyleIdx="0" presStyleCnt="3">
        <dgm:presLayoutVars>
          <dgm:bulletEnabled val="1"/>
        </dgm:presLayoutVars>
      </dgm:prSet>
      <dgm:spPr/>
    </dgm:pt>
    <dgm:pt modelId="{CB4FF1ED-A501-400F-8038-089B6464C11A}" type="pres">
      <dgm:prSet presAssocID="{70FE2DCA-CCD3-45AA-A49A-8B391295ADB6}" presName="sibTrans" presStyleLbl="sibTrans2D1" presStyleIdx="0" presStyleCnt="2"/>
      <dgm:spPr/>
    </dgm:pt>
    <dgm:pt modelId="{4B247772-D912-46B6-8581-5CC7BEE4734E}" type="pres">
      <dgm:prSet presAssocID="{70FE2DCA-CCD3-45AA-A49A-8B391295ADB6}" presName="connectorText" presStyleLbl="sibTrans2D1" presStyleIdx="0" presStyleCnt="2"/>
      <dgm:spPr/>
    </dgm:pt>
    <dgm:pt modelId="{70294A09-67CE-48E8-AD97-6F69714B681A}" type="pres">
      <dgm:prSet presAssocID="{8F7A4EB9-DBC3-457F-BD1D-518A45F74C21}" presName="node" presStyleLbl="node1" presStyleIdx="1" presStyleCnt="3">
        <dgm:presLayoutVars>
          <dgm:bulletEnabled val="1"/>
        </dgm:presLayoutVars>
      </dgm:prSet>
      <dgm:spPr/>
    </dgm:pt>
    <dgm:pt modelId="{0945CE9A-1A0A-4229-8CBB-32DE7417C312}" type="pres">
      <dgm:prSet presAssocID="{A62921FA-684E-4CCD-939D-114053E3067A}" presName="sibTrans" presStyleLbl="sibTrans2D1" presStyleIdx="1" presStyleCnt="2"/>
      <dgm:spPr/>
    </dgm:pt>
    <dgm:pt modelId="{949FBA0E-C5A8-4557-B13D-66710E7B592A}" type="pres">
      <dgm:prSet presAssocID="{A62921FA-684E-4CCD-939D-114053E3067A}" presName="connectorText" presStyleLbl="sibTrans2D1" presStyleIdx="1" presStyleCnt="2"/>
      <dgm:spPr/>
    </dgm:pt>
    <dgm:pt modelId="{694019AE-92B8-4C95-BCFD-FE40719B7F8B}" type="pres">
      <dgm:prSet presAssocID="{E9774A06-BC16-4C58-9426-1488B4B173DA}" presName="node" presStyleLbl="node1" presStyleIdx="2" presStyleCnt="3">
        <dgm:presLayoutVars>
          <dgm:bulletEnabled val="1"/>
        </dgm:presLayoutVars>
      </dgm:prSet>
      <dgm:spPr/>
    </dgm:pt>
  </dgm:ptLst>
  <dgm:cxnLst>
    <dgm:cxn modelId="{7B66050C-EB8B-4235-9864-FB570666EFEC}" type="presOf" srcId="{A62921FA-684E-4CCD-939D-114053E3067A}" destId="{949FBA0E-C5A8-4557-B13D-66710E7B592A}" srcOrd="1" destOrd="0" presId="urn:microsoft.com/office/officeart/2005/8/layout/process1"/>
    <dgm:cxn modelId="{6700CC1F-5EA9-45B4-BE72-4D89D4E5B70F}" srcId="{CA5E6F45-B7AF-4C88-A9CE-D75E7E05283C}" destId="{F14A46FB-FA65-426B-BF1D-FF099D32ED06}" srcOrd="0" destOrd="0" parTransId="{801F1479-65FD-4B2F-A30B-5FDC9ABA028F}" sibTransId="{70FE2DCA-CCD3-45AA-A49A-8B391295ADB6}"/>
    <dgm:cxn modelId="{91C8E632-D768-4F95-8A7C-FE55477F842B}" type="presOf" srcId="{8F7A4EB9-DBC3-457F-BD1D-518A45F74C21}" destId="{70294A09-67CE-48E8-AD97-6F69714B681A}" srcOrd="0" destOrd="0" presId="urn:microsoft.com/office/officeart/2005/8/layout/process1"/>
    <dgm:cxn modelId="{3ACC775D-9CEE-4682-BAD0-8BC7D640CF2E}" srcId="{CA5E6F45-B7AF-4C88-A9CE-D75E7E05283C}" destId="{8F7A4EB9-DBC3-457F-BD1D-518A45F74C21}" srcOrd="1" destOrd="0" parTransId="{4F675E60-83AD-4553-A787-9539D584FCD5}" sibTransId="{A62921FA-684E-4CCD-939D-114053E3067A}"/>
    <dgm:cxn modelId="{4C76F068-1A05-446E-BA0F-D9B0BF90D06B}" srcId="{CA5E6F45-B7AF-4C88-A9CE-D75E7E05283C}" destId="{E9774A06-BC16-4C58-9426-1488B4B173DA}" srcOrd="2" destOrd="0" parTransId="{34BEEF32-0BB6-4809-971C-5AD86FFAE830}" sibTransId="{D36A68BF-A843-4739-AC9A-22F8FAD520D6}"/>
    <dgm:cxn modelId="{6F533BAF-521E-45C4-9CDB-335CCE2D91D9}" type="presOf" srcId="{F14A46FB-FA65-426B-BF1D-FF099D32ED06}" destId="{A30F13A3-BEB7-4D03-8014-72D74EB4C833}" srcOrd="0" destOrd="0" presId="urn:microsoft.com/office/officeart/2005/8/layout/process1"/>
    <dgm:cxn modelId="{01361DB5-D017-4562-AE33-ED448F343A49}" type="presOf" srcId="{CA5E6F45-B7AF-4C88-A9CE-D75E7E05283C}" destId="{D3E474F4-6A10-4DC7-8E46-F813531CACBA}" srcOrd="0" destOrd="0" presId="urn:microsoft.com/office/officeart/2005/8/layout/process1"/>
    <dgm:cxn modelId="{3CC28BC0-86EC-4DF0-BD9B-059929DA0249}" type="presOf" srcId="{A62921FA-684E-4CCD-939D-114053E3067A}" destId="{0945CE9A-1A0A-4229-8CBB-32DE7417C312}" srcOrd="0" destOrd="0" presId="urn:microsoft.com/office/officeart/2005/8/layout/process1"/>
    <dgm:cxn modelId="{F7967CD6-05F1-45C4-B1D7-07990F59C68D}" type="presOf" srcId="{70FE2DCA-CCD3-45AA-A49A-8B391295ADB6}" destId="{CB4FF1ED-A501-400F-8038-089B6464C11A}" srcOrd="0" destOrd="0" presId="urn:microsoft.com/office/officeart/2005/8/layout/process1"/>
    <dgm:cxn modelId="{BEA07DD9-64AA-49E6-8549-7367DDFBA33D}" type="presOf" srcId="{70FE2DCA-CCD3-45AA-A49A-8B391295ADB6}" destId="{4B247772-D912-46B6-8581-5CC7BEE4734E}" srcOrd="1" destOrd="0" presId="urn:microsoft.com/office/officeart/2005/8/layout/process1"/>
    <dgm:cxn modelId="{072268ED-7860-453D-A96A-78A8FF069662}" type="presOf" srcId="{E9774A06-BC16-4C58-9426-1488B4B173DA}" destId="{694019AE-92B8-4C95-BCFD-FE40719B7F8B}" srcOrd="0" destOrd="0" presId="urn:microsoft.com/office/officeart/2005/8/layout/process1"/>
    <dgm:cxn modelId="{5378E7DE-FBE8-4084-8702-9969F52F3146}" type="presParOf" srcId="{D3E474F4-6A10-4DC7-8E46-F813531CACBA}" destId="{A30F13A3-BEB7-4D03-8014-72D74EB4C833}" srcOrd="0" destOrd="0" presId="urn:microsoft.com/office/officeart/2005/8/layout/process1"/>
    <dgm:cxn modelId="{647FC4B1-6F9A-47CA-9BDB-6C48AD08F6F2}" type="presParOf" srcId="{D3E474F4-6A10-4DC7-8E46-F813531CACBA}" destId="{CB4FF1ED-A501-400F-8038-089B6464C11A}" srcOrd="1" destOrd="0" presId="urn:microsoft.com/office/officeart/2005/8/layout/process1"/>
    <dgm:cxn modelId="{951BEC4C-42B2-47DC-8FF5-DA1F0C0A174F}" type="presParOf" srcId="{CB4FF1ED-A501-400F-8038-089B6464C11A}" destId="{4B247772-D912-46B6-8581-5CC7BEE4734E}" srcOrd="0" destOrd="0" presId="urn:microsoft.com/office/officeart/2005/8/layout/process1"/>
    <dgm:cxn modelId="{51F09E81-0430-484B-B814-65D1B28DDEE8}" type="presParOf" srcId="{D3E474F4-6A10-4DC7-8E46-F813531CACBA}" destId="{70294A09-67CE-48E8-AD97-6F69714B681A}" srcOrd="2" destOrd="0" presId="urn:microsoft.com/office/officeart/2005/8/layout/process1"/>
    <dgm:cxn modelId="{6CBCAF15-34A4-4D89-AD42-319E32D6561A}" type="presParOf" srcId="{D3E474F4-6A10-4DC7-8E46-F813531CACBA}" destId="{0945CE9A-1A0A-4229-8CBB-32DE7417C312}" srcOrd="3" destOrd="0" presId="urn:microsoft.com/office/officeart/2005/8/layout/process1"/>
    <dgm:cxn modelId="{A2C67B74-AA65-4D9B-B859-CEC86ACDB092}" type="presParOf" srcId="{0945CE9A-1A0A-4229-8CBB-32DE7417C312}" destId="{949FBA0E-C5A8-4557-B13D-66710E7B592A}" srcOrd="0" destOrd="0" presId="urn:microsoft.com/office/officeart/2005/8/layout/process1"/>
    <dgm:cxn modelId="{4037AC1F-48CA-4475-96DD-0C56FAD54AD7}" type="presParOf" srcId="{D3E474F4-6A10-4DC7-8E46-F813531CACBA}" destId="{694019AE-92B8-4C95-BCFD-FE40719B7F8B}"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1D8472-8D82-4200-9834-7D7ED81EF22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3FD1714-4974-44F8-B334-14AE2156BDC5}">
      <dgm:prSet phldrT="[Text]"/>
      <dgm:spPr>
        <a:solidFill>
          <a:schemeClr val="accent2"/>
        </a:solidFill>
      </dgm:spPr>
      <dgm:t>
        <a:bodyPr/>
        <a:lstStyle/>
        <a:p>
          <a:r>
            <a:rPr lang="en-US"/>
            <a:t>Pre-stage Data</a:t>
          </a:r>
        </a:p>
      </dgm:t>
    </dgm:pt>
    <dgm:pt modelId="{35AB40EB-E1C9-458A-B440-66B4BC882AAC}" type="parTrans" cxnId="{AFB99DEE-E1D1-46B7-8BA0-0CE070E43664}">
      <dgm:prSet/>
      <dgm:spPr/>
      <dgm:t>
        <a:bodyPr/>
        <a:lstStyle/>
        <a:p>
          <a:endParaRPr lang="en-US"/>
        </a:p>
      </dgm:t>
    </dgm:pt>
    <dgm:pt modelId="{46723AA6-7F6D-44FB-82C0-8E34B3C1D8B0}" type="sibTrans" cxnId="{AFB99DEE-E1D1-46B7-8BA0-0CE070E43664}">
      <dgm:prSet/>
      <dgm:spPr/>
      <dgm:t>
        <a:bodyPr/>
        <a:lstStyle/>
        <a:p>
          <a:endParaRPr lang="en-US"/>
        </a:p>
      </dgm:t>
    </dgm:pt>
    <dgm:pt modelId="{7F4EF85B-0C25-47BD-B6B1-DA6AFE33F779}">
      <dgm:prSet phldrT="[Text]"/>
      <dgm:spPr>
        <a:solidFill>
          <a:schemeClr val="accent2"/>
        </a:solidFill>
      </dgm:spPr>
      <dgm:t>
        <a:bodyPr/>
        <a:lstStyle/>
        <a:p>
          <a:r>
            <a:rPr lang="en-US"/>
            <a:t>Migration</a:t>
          </a:r>
        </a:p>
      </dgm:t>
    </dgm:pt>
    <dgm:pt modelId="{27E7E2E3-E3A3-447F-96AC-FC8252AE2D33}" type="parTrans" cxnId="{D27F0905-AC69-4F69-82DC-C901CFBFE76D}">
      <dgm:prSet/>
      <dgm:spPr/>
      <dgm:t>
        <a:bodyPr/>
        <a:lstStyle/>
        <a:p>
          <a:endParaRPr lang="en-US"/>
        </a:p>
      </dgm:t>
    </dgm:pt>
    <dgm:pt modelId="{CE8DD3E3-7B14-467E-9386-DDF36174E264}" type="sibTrans" cxnId="{D27F0905-AC69-4F69-82DC-C901CFBFE76D}">
      <dgm:prSet/>
      <dgm:spPr/>
      <dgm:t>
        <a:bodyPr/>
        <a:lstStyle/>
        <a:p>
          <a:endParaRPr lang="en-US"/>
        </a:p>
      </dgm:t>
    </dgm:pt>
    <dgm:pt modelId="{FD296A82-6690-4778-A44A-576DAF3882A3}">
      <dgm:prSet phldrT="[Text]"/>
      <dgm:spPr>
        <a:solidFill>
          <a:schemeClr val="accent2"/>
        </a:solidFill>
      </dgm:spPr>
      <dgm:t>
        <a:bodyPr/>
        <a:lstStyle/>
        <a:p>
          <a:r>
            <a:rPr lang="en-US"/>
            <a:t>QA</a:t>
          </a:r>
        </a:p>
      </dgm:t>
    </dgm:pt>
    <dgm:pt modelId="{F11C205B-23C9-4D5A-A345-27FB27E8FB05}" type="parTrans" cxnId="{588F8A73-4183-4264-8656-E2BD26FEFA52}">
      <dgm:prSet/>
      <dgm:spPr/>
      <dgm:t>
        <a:bodyPr/>
        <a:lstStyle/>
        <a:p>
          <a:endParaRPr lang="en-US"/>
        </a:p>
      </dgm:t>
    </dgm:pt>
    <dgm:pt modelId="{D989475C-EC79-4114-B336-B1C8E5FFDA09}" type="sibTrans" cxnId="{588F8A73-4183-4264-8656-E2BD26FEFA52}">
      <dgm:prSet/>
      <dgm:spPr/>
      <dgm:t>
        <a:bodyPr/>
        <a:lstStyle/>
        <a:p>
          <a:endParaRPr lang="en-US"/>
        </a:p>
      </dgm:t>
    </dgm:pt>
    <dgm:pt modelId="{A206BDB0-CD20-428B-843D-3BA9995E70B1}">
      <dgm:prSet/>
      <dgm:spPr>
        <a:solidFill>
          <a:schemeClr val="accent2"/>
        </a:solidFill>
      </dgm:spPr>
      <dgm:t>
        <a:bodyPr/>
        <a:lstStyle/>
        <a:p>
          <a:r>
            <a:rPr lang="en-US"/>
            <a:t>UAT</a:t>
          </a:r>
        </a:p>
      </dgm:t>
    </dgm:pt>
    <dgm:pt modelId="{48D47A5D-CDD3-4B12-8DDE-C372E9F02469}" type="parTrans" cxnId="{8B83042A-9D3A-45F2-B6E4-057358781EA1}">
      <dgm:prSet/>
      <dgm:spPr/>
      <dgm:t>
        <a:bodyPr/>
        <a:lstStyle/>
        <a:p>
          <a:endParaRPr lang="en-US"/>
        </a:p>
      </dgm:t>
    </dgm:pt>
    <dgm:pt modelId="{F8AD128B-6AAC-4304-9562-58185F034E39}" type="sibTrans" cxnId="{8B83042A-9D3A-45F2-B6E4-057358781EA1}">
      <dgm:prSet/>
      <dgm:spPr/>
      <dgm:t>
        <a:bodyPr/>
        <a:lstStyle/>
        <a:p>
          <a:endParaRPr lang="en-US"/>
        </a:p>
      </dgm:t>
    </dgm:pt>
    <dgm:pt modelId="{C0410ADA-9645-463C-A33A-6A654B6FA1D6}">
      <dgm:prSet/>
      <dgm:spPr>
        <a:solidFill>
          <a:schemeClr val="accent2"/>
        </a:solidFill>
      </dgm:spPr>
      <dgm:t>
        <a:bodyPr/>
        <a:lstStyle/>
        <a:p>
          <a:r>
            <a:rPr lang="en-US"/>
            <a:t>Increamental Sync</a:t>
          </a:r>
        </a:p>
      </dgm:t>
    </dgm:pt>
    <dgm:pt modelId="{2AAEC745-8C2D-43DF-9947-52F010C2383E}" type="parTrans" cxnId="{8B8DD381-114A-4DAE-97E7-BCA749302D43}">
      <dgm:prSet/>
      <dgm:spPr/>
      <dgm:t>
        <a:bodyPr/>
        <a:lstStyle/>
        <a:p>
          <a:endParaRPr lang="en-US"/>
        </a:p>
      </dgm:t>
    </dgm:pt>
    <dgm:pt modelId="{A5C590D5-EEFA-4960-93CE-957A6AA519D7}" type="sibTrans" cxnId="{8B8DD381-114A-4DAE-97E7-BCA749302D43}">
      <dgm:prSet/>
      <dgm:spPr/>
      <dgm:t>
        <a:bodyPr/>
        <a:lstStyle/>
        <a:p>
          <a:endParaRPr lang="en-US"/>
        </a:p>
      </dgm:t>
    </dgm:pt>
    <dgm:pt modelId="{E24102F3-24BC-4402-834A-7CBC7A354A1E}">
      <dgm:prSet/>
      <dgm:spPr>
        <a:solidFill>
          <a:schemeClr val="accent2"/>
        </a:solidFill>
      </dgm:spPr>
      <dgm:t>
        <a:bodyPr/>
        <a:lstStyle/>
        <a:p>
          <a:r>
            <a:rPr lang="en-US"/>
            <a:t>Cutover</a:t>
          </a:r>
        </a:p>
      </dgm:t>
    </dgm:pt>
    <dgm:pt modelId="{A321B998-F3E9-49EF-8060-698AE95AE91C}" type="parTrans" cxnId="{2F0D3232-DEB0-40AC-9833-523E539E6748}">
      <dgm:prSet/>
      <dgm:spPr/>
      <dgm:t>
        <a:bodyPr/>
        <a:lstStyle/>
        <a:p>
          <a:endParaRPr lang="en-US"/>
        </a:p>
      </dgm:t>
    </dgm:pt>
    <dgm:pt modelId="{8B367E55-14E5-475B-8E36-BDC768DD6964}" type="sibTrans" cxnId="{2F0D3232-DEB0-40AC-9833-523E539E6748}">
      <dgm:prSet/>
      <dgm:spPr/>
      <dgm:t>
        <a:bodyPr/>
        <a:lstStyle/>
        <a:p>
          <a:endParaRPr lang="en-US"/>
        </a:p>
      </dgm:t>
    </dgm:pt>
    <dgm:pt modelId="{7E23197F-BDC1-47DC-A018-22612E6F7F11}" type="pres">
      <dgm:prSet presAssocID="{CD1D8472-8D82-4200-9834-7D7ED81EF22A}" presName="rootnode" presStyleCnt="0">
        <dgm:presLayoutVars>
          <dgm:chMax/>
          <dgm:chPref/>
          <dgm:dir/>
          <dgm:animLvl val="lvl"/>
        </dgm:presLayoutVars>
      </dgm:prSet>
      <dgm:spPr/>
    </dgm:pt>
    <dgm:pt modelId="{A17C5E05-B47D-4A6C-89A1-B84E60CFE036}" type="pres">
      <dgm:prSet presAssocID="{93FD1714-4974-44F8-B334-14AE2156BDC5}" presName="composite" presStyleCnt="0"/>
      <dgm:spPr/>
    </dgm:pt>
    <dgm:pt modelId="{B4E1D648-03A8-4942-9ABD-67926CDAE3FE}" type="pres">
      <dgm:prSet presAssocID="{93FD1714-4974-44F8-B334-14AE2156BDC5}" presName="bentUpArrow1" presStyleLbl="alignImgPlace1" presStyleIdx="0" presStyleCnt="5"/>
      <dgm:spPr/>
    </dgm:pt>
    <dgm:pt modelId="{77F396DF-E274-4C87-983B-0E5625D47BA6}" type="pres">
      <dgm:prSet presAssocID="{93FD1714-4974-44F8-B334-14AE2156BDC5}" presName="ParentText" presStyleLbl="node1" presStyleIdx="0" presStyleCnt="6">
        <dgm:presLayoutVars>
          <dgm:chMax val="1"/>
          <dgm:chPref val="1"/>
          <dgm:bulletEnabled val="1"/>
        </dgm:presLayoutVars>
      </dgm:prSet>
      <dgm:spPr/>
    </dgm:pt>
    <dgm:pt modelId="{4529A05D-F28C-408D-88D0-390319F5F5C8}" type="pres">
      <dgm:prSet presAssocID="{93FD1714-4974-44F8-B334-14AE2156BDC5}" presName="ChildText" presStyleLbl="revTx" presStyleIdx="0" presStyleCnt="5">
        <dgm:presLayoutVars>
          <dgm:chMax val="0"/>
          <dgm:chPref val="0"/>
          <dgm:bulletEnabled val="1"/>
        </dgm:presLayoutVars>
      </dgm:prSet>
      <dgm:spPr/>
    </dgm:pt>
    <dgm:pt modelId="{AF3E55C6-1804-4075-8468-3EF46E652CA4}" type="pres">
      <dgm:prSet presAssocID="{46723AA6-7F6D-44FB-82C0-8E34B3C1D8B0}" presName="sibTrans" presStyleCnt="0"/>
      <dgm:spPr/>
    </dgm:pt>
    <dgm:pt modelId="{91F2DDBF-E47C-473C-9FA6-75CAF6C23E39}" type="pres">
      <dgm:prSet presAssocID="{7F4EF85B-0C25-47BD-B6B1-DA6AFE33F779}" presName="composite" presStyleCnt="0"/>
      <dgm:spPr/>
    </dgm:pt>
    <dgm:pt modelId="{4F4749A0-E421-4CA6-8FDA-BEA0B6D00BE2}" type="pres">
      <dgm:prSet presAssocID="{7F4EF85B-0C25-47BD-B6B1-DA6AFE33F779}" presName="bentUpArrow1" presStyleLbl="alignImgPlace1" presStyleIdx="1" presStyleCnt="5"/>
      <dgm:spPr/>
    </dgm:pt>
    <dgm:pt modelId="{FE5C3FE1-9071-45B0-99FC-8081FACEFCBF}" type="pres">
      <dgm:prSet presAssocID="{7F4EF85B-0C25-47BD-B6B1-DA6AFE33F779}" presName="ParentText" presStyleLbl="node1" presStyleIdx="1" presStyleCnt="6">
        <dgm:presLayoutVars>
          <dgm:chMax val="1"/>
          <dgm:chPref val="1"/>
          <dgm:bulletEnabled val="1"/>
        </dgm:presLayoutVars>
      </dgm:prSet>
      <dgm:spPr/>
    </dgm:pt>
    <dgm:pt modelId="{B076128E-DB05-4D5C-86FC-00AD14E1B0CB}" type="pres">
      <dgm:prSet presAssocID="{7F4EF85B-0C25-47BD-B6B1-DA6AFE33F779}" presName="ChildText" presStyleLbl="revTx" presStyleIdx="1" presStyleCnt="5">
        <dgm:presLayoutVars>
          <dgm:chMax val="0"/>
          <dgm:chPref val="0"/>
          <dgm:bulletEnabled val="1"/>
        </dgm:presLayoutVars>
      </dgm:prSet>
      <dgm:spPr/>
    </dgm:pt>
    <dgm:pt modelId="{255C5007-FCED-4364-85FC-8F067276676B}" type="pres">
      <dgm:prSet presAssocID="{CE8DD3E3-7B14-467E-9386-DDF36174E264}" presName="sibTrans" presStyleCnt="0"/>
      <dgm:spPr/>
    </dgm:pt>
    <dgm:pt modelId="{9B8CEDB0-B761-4FE3-B264-EF08785BCFD3}" type="pres">
      <dgm:prSet presAssocID="{FD296A82-6690-4778-A44A-576DAF3882A3}" presName="composite" presStyleCnt="0"/>
      <dgm:spPr/>
    </dgm:pt>
    <dgm:pt modelId="{D7CE2C98-81B5-4704-A5C9-8FA9AFB4D517}" type="pres">
      <dgm:prSet presAssocID="{FD296A82-6690-4778-A44A-576DAF3882A3}" presName="bentUpArrow1" presStyleLbl="alignImgPlace1" presStyleIdx="2" presStyleCnt="5"/>
      <dgm:spPr/>
    </dgm:pt>
    <dgm:pt modelId="{B8AF1961-E191-4F4E-A695-092FAC3CF7B5}" type="pres">
      <dgm:prSet presAssocID="{FD296A82-6690-4778-A44A-576DAF3882A3}" presName="ParentText" presStyleLbl="node1" presStyleIdx="2" presStyleCnt="6">
        <dgm:presLayoutVars>
          <dgm:chMax val="1"/>
          <dgm:chPref val="1"/>
          <dgm:bulletEnabled val="1"/>
        </dgm:presLayoutVars>
      </dgm:prSet>
      <dgm:spPr/>
    </dgm:pt>
    <dgm:pt modelId="{AA1B3C64-1608-42B4-B913-3D0E0A513F08}" type="pres">
      <dgm:prSet presAssocID="{FD296A82-6690-4778-A44A-576DAF3882A3}" presName="ChildText" presStyleLbl="revTx" presStyleIdx="2" presStyleCnt="5">
        <dgm:presLayoutVars>
          <dgm:chMax val="0"/>
          <dgm:chPref val="0"/>
          <dgm:bulletEnabled val="1"/>
        </dgm:presLayoutVars>
      </dgm:prSet>
      <dgm:spPr/>
    </dgm:pt>
    <dgm:pt modelId="{F0361A99-FB5D-4B8C-AF65-5F2BA93ED7E8}" type="pres">
      <dgm:prSet presAssocID="{D989475C-EC79-4114-B336-B1C8E5FFDA09}" presName="sibTrans" presStyleCnt="0"/>
      <dgm:spPr/>
    </dgm:pt>
    <dgm:pt modelId="{86E29A75-5A6A-45C1-9106-010A7030C322}" type="pres">
      <dgm:prSet presAssocID="{A206BDB0-CD20-428B-843D-3BA9995E70B1}" presName="composite" presStyleCnt="0"/>
      <dgm:spPr/>
    </dgm:pt>
    <dgm:pt modelId="{710DB951-3ED4-4AF2-A6A5-CD023A7E9179}" type="pres">
      <dgm:prSet presAssocID="{A206BDB0-CD20-428B-843D-3BA9995E70B1}" presName="bentUpArrow1" presStyleLbl="alignImgPlace1" presStyleIdx="3" presStyleCnt="5"/>
      <dgm:spPr/>
    </dgm:pt>
    <dgm:pt modelId="{D87997D4-947D-4A36-9677-583BC6893A29}" type="pres">
      <dgm:prSet presAssocID="{A206BDB0-CD20-428B-843D-3BA9995E70B1}" presName="ParentText" presStyleLbl="node1" presStyleIdx="3" presStyleCnt="6">
        <dgm:presLayoutVars>
          <dgm:chMax val="1"/>
          <dgm:chPref val="1"/>
          <dgm:bulletEnabled val="1"/>
        </dgm:presLayoutVars>
      </dgm:prSet>
      <dgm:spPr/>
    </dgm:pt>
    <dgm:pt modelId="{DB662065-CD1E-4532-AAA9-5A9BB21043F2}" type="pres">
      <dgm:prSet presAssocID="{A206BDB0-CD20-428B-843D-3BA9995E70B1}" presName="ChildText" presStyleLbl="revTx" presStyleIdx="3" presStyleCnt="5">
        <dgm:presLayoutVars>
          <dgm:chMax val="0"/>
          <dgm:chPref val="0"/>
          <dgm:bulletEnabled val="1"/>
        </dgm:presLayoutVars>
      </dgm:prSet>
      <dgm:spPr/>
    </dgm:pt>
    <dgm:pt modelId="{4E045603-AF37-4040-95BE-3ED2F2F5DA18}" type="pres">
      <dgm:prSet presAssocID="{F8AD128B-6AAC-4304-9562-58185F034E39}" presName="sibTrans" presStyleCnt="0"/>
      <dgm:spPr/>
    </dgm:pt>
    <dgm:pt modelId="{25D27588-115F-48FB-BCAD-8F16F97F478A}" type="pres">
      <dgm:prSet presAssocID="{C0410ADA-9645-463C-A33A-6A654B6FA1D6}" presName="composite" presStyleCnt="0"/>
      <dgm:spPr/>
    </dgm:pt>
    <dgm:pt modelId="{9897B89A-5D73-43EC-8913-E05A65B64DA6}" type="pres">
      <dgm:prSet presAssocID="{C0410ADA-9645-463C-A33A-6A654B6FA1D6}" presName="bentUpArrow1" presStyleLbl="alignImgPlace1" presStyleIdx="4" presStyleCnt="5"/>
      <dgm:spPr/>
    </dgm:pt>
    <dgm:pt modelId="{CB010777-99AB-44B3-9D42-FF656751B757}" type="pres">
      <dgm:prSet presAssocID="{C0410ADA-9645-463C-A33A-6A654B6FA1D6}" presName="ParentText" presStyleLbl="node1" presStyleIdx="4" presStyleCnt="6">
        <dgm:presLayoutVars>
          <dgm:chMax val="1"/>
          <dgm:chPref val="1"/>
          <dgm:bulletEnabled val="1"/>
        </dgm:presLayoutVars>
      </dgm:prSet>
      <dgm:spPr/>
    </dgm:pt>
    <dgm:pt modelId="{DA8025D8-DAE7-4FEA-B167-5AA4F09AFE9E}" type="pres">
      <dgm:prSet presAssocID="{C0410ADA-9645-463C-A33A-6A654B6FA1D6}" presName="ChildText" presStyleLbl="revTx" presStyleIdx="4" presStyleCnt="5">
        <dgm:presLayoutVars>
          <dgm:chMax val="0"/>
          <dgm:chPref val="0"/>
          <dgm:bulletEnabled val="1"/>
        </dgm:presLayoutVars>
      </dgm:prSet>
      <dgm:spPr/>
    </dgm:pt>
    <dgm:pt modelId="{4C561BF5-1FD4-4FA4-AFE0-8CF281848CB2}" type="pres">
      <dgm:prSet presAssocID="{A5C590D5-EEFA-4960-93CE-957A6AA519D7}" presName="sibTrans" presStyleCnt="0"/>
      <dgm:spPr/>
    </dgm:pt>
    <dgm:pt modelId="{9091A42B-A935-4541-8E73-4575F2E802D3}" type="pres">
      <dgm:prSet presAssocID="{E24102F3-24BC-4402-834A-7CBC7A354A1E}" presName="composite" presStyleCnt="0"/>
      <dgm:spPr/>
    </dgm:pt>
    <dgm:pt modelId="{7DC80BD8-445E-4EDF-BE37-38D319A46A97}" type="pres">
      <dgm:prSet presAssocID="{E24102F3-24BC-4402-834A-7CBC7A354A1E}" presName="ParentText" presStyleLbl="node1" presStyleIdx="5" presStyleCnt="6">
        <dgm:presLayoutVars>
          <dgm:chMax val="1"/>
          <dgm:chPref val="1"/>
          <dgm:bulletEnabled val="1"/>
        </dgm:presLayoutVars>
      </dgm:prSet>
      <dgm:spPr/>
    </dgm:pt>
  </dgm:ptLst>
  <dgm:cxnLst>
    <dgm:cxn modelId="{D27F0905-AC69-4F69-82DC-C901CFBFE76D}" srcId="{CD1D8472-8D82-4200-9834-7D7ED81EF22A}" destId="{7F4EF85B-0C25-47BD-B6B1-DA6AFE33F779}" srcOrd="1" destOrd="0" parTransId="{27E7E2E3-E3A3-447F-96AC-FC8252AE2D33}" sibTransId="{CE8DD3E3-7B14-467E-9386-DDF36174E264}"/>
    <dgm:cxn modelId="{8B83042A-9D3A-45F2-B6E4-057358781EA1}" srcId="{CD1D8472-8D82-4200-9834-7D7ED81EF22A}" destId="{A206BDB0-CD20-428B-843D-3BA9995E70B1}" srcOrd="3" destOrd="0" parTransId="{48D47A5D-CDD3-4B12-8DDE-C372E9F02469}" sibTransId="{F8AD128B-6AAC-4304-9562-58185F034E39}"/>
    <dgm:cxn modelId="{1BBD342B-5B96-4917-BBC2-DCDCD93DB004}" type="presOf" srcId="{FD296A82-6690-4778-A44A-576DAF3882A3}" destId="{B8AF1961-E191-4F4E-A695-092FAC3CF7B5}" srcOrd="0" destOrd="0" presId="urn:microsoft.com/office/officeart/2005/8/layout/StepDownProcess"/>
    <dgm:cxn modelId="{2F0D3232-DEB0-40AC-9833-523E539E6748}" srcId="{CD1D8472-8D82-4200-9834-7D7ED81EF22A}" destId="{E24102F3-24BC-4402-834A-7CBC7A354A1E}" srcOrd="5" destOrd="0" parTransId="{A321B998-F3E9-49EF-8060-698AE95AE91C}" sibTransId="{8B367E55-14E5-475B-8E36-BDC768DD6964}"/>
    <dgm:cxn modelId="{A9513D61-73E0-47B1-B8EE-FC18580D8255}" type="presOf" srcId="{7F4EF85B-0C25-47BD-B6B1-DA6AFE33F779}" destId="{FE5C3FE1-9071-45B0-99FC-8081FACEFCBF}" srcOrd="0" destOrd="0" presId="urn:microsoft.com/office/officeart/2005/8/layout/StepDownProcess"/>
    <dgm:cxn modelId="{588F8A73-4183-4264-8656-E2BD26FEFA52}" srcId="{CD1D8472-8D82-4200-9834-7D7ED81EF22A}" destId="{FD296A82-6690-4778-A44A-576DAF3882A3}" srcOrd="2" destOrd="0" parTransId="{F11C205B-23C9-4D5A-A345-27FB27E8FB05}" sibTransId="{D989475C-EC79-4114-B336-B1C8E5FFDA09}"/>
    <dgm:cxn modelId="{498FEA54-41C2-4FFD-BF0B-7E59E42B56A1}" type="presOf" srcId="{A206BDB0-CD20-428B-843D-3BA9995E70B1}" destId="{D87997D4-947D-4A36-9677-583BC6893A29}" srcOrd="0" destOrd="0" presId="urn:microsoft.com/office/officeart/2005/8/layout/StepDownProcess"/>
    <dgm:cxn modelId="{8B8DD381-114A-4DAE-97E7-BCA749302D43}" srcId="{CD1D8472-8D82-4200-9834-7D7ED81EF22A}" destId="{C0410ADA-9645-463C-A33A-6A654B6FA1D6}" srcOrd="4" destOrd="0" parTransId="{2AAEC745-8C2D-43DF-9947-52F010C2383E}" sibTransId="{A5C590D5-EEFA-4960-93CE-957A6AA519D7}"/>
    <dgm:cxn modelId="{3189A883-A230-4413-B8FD-2DA92D9A6811}" type="presOf" srcId="{E24102F3-24BC-4402-834A-7CBC7A354A1E}" destId="{7DC80BD8-445E-4EDF-BE37-38D319A46A97}" srcOrd="0" destOrd="0" presId="urn:microsoft.com/office/officeart/2005/8/layout/StepDownProcess"/>
    <dgm:cxn modelId="{A732758F-A042-43A5-AB90-F3264F253CE5}" type="presOf" srcId="{93FD1714-4974-44F8-B334-14AE2156BDC5}" destId="{77F396DF-E274-4C87-983B-0E5625D47BA6}" srcOrd="0" destOrd="0" presId="urn:microsoft.com/office/officeart/2005/8/layout/StepDownProcess"/>
    <dgm:cxn modelId="{C34284BC-B3C2-4AD4-B907-5E0F5C8B2997}" type="presOf" srcId="{C0410ADA-9645-463C-A33A-6A654B6FA1D6}" destId="{CB010777-99AB-44B3-9D42-FF656751B757}" srcOrd="0" destOrd="0" presId="urn:microsoft.com/office/officeart/2005/8/layout/StepDownProcess"/>
    <dgm:cxn modelId="{B3E6DAD1-4AC6-47F3-9C29-9A4A86B83619}" type="presOf" srcId="{CD1D8472-8D82-4200-9834-7D7ED81EF22A}" destId="{7E23197F-BDC1-47DC-A018-22612E6F7F11}" srcOrd="0" destOrd="0" presId="urn:microsoft.com/office/officeart/2005/8/layout/StepDownProcess"/>
    <dgm:cxn modelId="{AFB99DEE-E1D1-46B7-8BA0-0CE070E43664}" srcId="{CD1D8472-8D82-4200-9834-7D7ED81EF22A}" destId="{93FD1714-4974-44F8-B334-14AE2156BDC5}" srcOrd="0" destOrd="0" parTransId="{35AB40EB-E1C9-458A-B440-66B4BC882AAC}" sibTransId="{46723AA6-7F6D-44FB-82C0-8E34B3C1D8B0}"/>
    <dgm:cxn modelId="{79294931-CEFB-4C0F-AC19-6E718ED497DD}" type="presParOf" srcId="{7E23197F-BDC1-47DC-A018-22612E6F7F11}" destId="{A17C5E05-B47D-4A6C-89A1-B84E60CFE036}" srcOrd="0" destOrd="0" presId="urn:microsoft.com/office/officeart/2005/8/layout/StepDownProcess"/>
    <dgm:cxn modelId="{03BAD8D2-E829-4240-87FF-BD0BD0E6559B}" type="presParOf" srcId="{A17C5E05-B47D-4A6C-89A1-B84E60CFE036}" destId="{B4E1D648-03A8-4942-9ABD-67926CDAE3FE}" srcOrd="0" destOrd="0" presId="urn:microsoft.com/office/officeart/2005/8/layout/StepDownProcess"/>
    <dgm:cxn modelId="{A1D5B781-BEC3-4469-8EE4-75890C8273F7}" type="presParOf" srcId="{A17C5E05-B47D-4A6C-89A1-B84E60CFE036}" destId="{77F396DF-E274-4C87-983B-0E5625D47BA6}" srcOrd="1" destOrd="0" presId="urn:microsoft.com/office/officeart/2005/8/layout/StepDownProcess"/>
    <dgm:cxn modelId="{3F5B2CE2-8446-409B-80B8-B25A6FF69181}" type="presParOf" srcId="{A17C5E05-B47D-4A6C-89A1-B84E60CFE036}" destId="{4529A05D-F28C-408D-88D0-390319F5F5C8}" srcOrd="2" destOrd="0" presId="urn:microsoft.com/office/officeart/2005/8/layout/StepDownProcess"/>
    <dgm:cxn modelId="{69302D0A-104D-4AF4-9C55-3BB944F1DD68}" type="presParOf" srcId="{7E23197F-BDC1-47DC-A018-22612E6F7F11}" destId="{AF3E55C6-1804-4075-8468-3EF46E652CA4}" srcOrd="1" destOrd="0" presId="urn:microsoft.com/office/officeart/2005/8/layout/StepDownProcess"/>
    <dgm:cxn modelId="{E9AEA3DC-73C8-4B79-B5C8-82F120FFF5C4}" type="presParOf" srcId="{7E23197F-BDC1-47DC-A018-22612E6F7F11}" destId="{91F2DDBF-E47C-473C-9FA6-75CAF6C23E39}" srcOrd="2" destOrd="0" presId="urn:microsoft.com/office/officeart/2005/8/layout/StepDownProcess"/>
    <dgm:cxn modelId="{2379AEDA-B1F3-402F-85FB-6BFEA6ED5DAE}" type="presParOf" srcId="{91F2DDBF-E47C-473C-9FA6-75CAF6C23E39}" destId="{4F4749A0-E421-4CA6-8FDA-BEA0B6D00BE2}" srcOrd="0" destOrd="0" presId="urn:microsoft.com/office/officeart/2005/8/layout/StepDownProcess"/>
    <dgm:cxn modelId="{3EB6BC92-C082-4101-AAD8-70D7FC018A69}" type="presParOf" srcId="{91F2DDBF-E47C-473C-9FA6-75CAF6C23E39}" destId="{FE5C3FE1-9071-45B0-99FC-8081FACEFCBF}" srcOrd="1" destOrd="0" presId="urn:microsoft.com/office/officeart/2005/8/layout/StepDownProcess"/>
    <dgm:cxn modelId="{82E2AF59-FA24-4231-9FF3-A711E26FC03A}" type="presParOf" srcId="{91F2DDBF-E47C-473C-9FA6-75CAF6C23E39}" destId="{B076128E-DB05-4D5C-86FC-00AD14E1B0CB}" srcOrd="2" destOrd="0" presId="urn:microsoft.com/office/officeart/2005/8/layout/StepDownProcess"/>
    <dgm:cxn modelId="{A948796A-3A1C-4698-80FC-BA41043BEFC9}" type="presParOf" srcId="{7E23197F-BDC1-47DC-A018-22612E6F7F11}" destId="{255C5007-FCED-4364-85FC-8F067276676B}" srcOrd="3" destOrd="0" presId="urn:microsoft.com/office/officeart/2005/8/layout/StepDownProcess"/>
    <dgm:cxn modelId="{CF470F80-B276-4B21-91C9-89D1BF42691D}" type="presParOf" srcId="{7E23197F-BDC1-47DC-A018-22612E6F7F11}" destId="{9B8CEDB0-B761-4FE3-B264-EF08785BCFD3}" srcOrd="4" destOrd="0" presId="urn:microsoft.com/office/officeart/2005/8/layout/StepDownProcess"/>
    <dgm:cxn modelId="{445C2967-BC3F-44B7-B970-A9412B1A569E}" type="presParOf" srcId="{9B8CEDB0-B761-4FE3-B264-EF08785BCFD3}" destId="{D7CE2C98-81B5-4704-A5C9-8FA9AFB4D517}" srcOrd="0" destOrd="0" presId="urn:microsoft.com/office/officeart/2005/8/layout/StepDownProcess"/>
    <dgm:cxn modelId="{AFED64B6-5062-4EE1-954A-A9F2D3BDAAAD}" type="presParOf" srcId="{9B8CEDB0-B761-4FE3-B264-EF08785BCFD3}" destId="{B8AF1961-E191-4F4E-A695-092FAC3CF7B5}" srcOrd="1" destOrd="0" presId="urn:microsoft.com/office/officeart/2005/8/layout/StepDownProcess"/>
    <dgm:cxn modelId="{BD4677B3-35B2-4485-A474-F067EAE4C3D2}" type="presParOf" srcId="{9B8CEDB0-B761-4FE3-B264-EF08785BCFD3}" destId="{AA1B3C64-1608-42B4-B913-3D0E0A513F08}" srcOrd="2" destOrd="0" presId="urn:microsoft.com/office/officeart/2005/8/layout/StepDownProcess"/>
    <dgm:cxn modelId="{7E2C5962-D50A-4D41-862C-4BEF1B271CEA}" type="presParOf" srcId="{7E23197F-BDC1-47DC-A018-22612E6F7F11}" destId="{F0361A99-FB5D-4B8C-AF65-5F2BA93ED7E8}" srcOrd="5" destOrd="0" presId="urn:microsoft.com/office/officeart/2005/8/layout/StepDownProcess"/>
    <dgm:cxn modelId="{7DC26F34-3911-46AE-90E2-11C2E5CAC6AA}" type="presParOf" srcId="{7E23197F-BDC1-47DC-A018-22612E6F7F11}" destId="{86E29A75-5A6A-45C1-9106-010A7030C322}" srcOrd="6" destOrd="0" presId="urn:microsoft.com/office/officeart/2005/8/layout/StepDownProcess"/>
    <dgm:cxn modelId="{2CE71FEB-3C24-474A-8507-25D53F1BAE57}" type="presParOf" srcId="{86E29A75-5A6A-45C1-9106-010A7030C322}" destId="{710DB951-3ED4-4AF2-A6A5-CD023A7E9179}" srcOrd="0" destOrd="0" presId="urn:microsoft.com/office/officeart/2005/8/layout/StepDownProcess"/>
    <dgm:cxn modelId="{02E9308E-B509-4E59-AD58-71A4D5444767}" type="presParOf" srcId="{86E29A75-5A6A-45C1-9106-010A7030C322}" destId="{D87997D4-947D-4A36-9677-583BC6893A29}" srcOrd="1" destOrd="0" presId="urn:microsoft.com/office/officeart/2005/8/layout/StepDownProcess"/>
    <dgm:cxn modelId="{F3D39189-B0B6-4031-856B-4A5960C7C807}" type="presParOf" srcId="{86E29A75-5A6A-45C1-9106-010A7030C322}" destId="{DB662065-CD1E-4532-AAA9-5A9BB21043F2}" srcOrd="2" destOrd="0" presId="urn:microsoft.com/office/officeart/2005/8/layout/StepDownProcess"/>
    <dgm:cxn modelId="{276EED3F-85D0-4C9E-9DBE-1F6B067B1F13}" type="presParOf" srcId="{7E23197F-BDC1-47DC-A018-22612E6F7F11}" destId="{4E045603-AF37-4040-95BE-3ED2F2F5DA18}" srcOrd="7" destOrd="0" presId="urn:microsoft.com/office/officeart/2005/8/layout/StepDownProcess"/>
    <dgm:cxn modelId="{9052C926-ADD0-433A-8F39-9204C081172E}" type="presParOf" srcId="{7E23197F-BDC1-47DC-A018-22612E6F7F11}" destId="{25D27588-115F-48FB-BCAD-8F16F97F478A}" srcOrd="8" destOrd="0" presId="urn:microsoft.com/office/officeart/2005/8/layout/StepDownProcess"/>
    <dgm:cxn modelId="{0DDD819D-FEAF-48C3-BD84-3DFFE618057D}" type="presParOf" srcId="{25D27588-115F-48FB-BCAD-8F16F97F478A}" destId="{9897B89A-5D73-43EC-8913-E05A65B64DA6}" srcOrd="0" destOrd="0" presId="urn:microsoft.com/office/officeart/2005/8/layout/StepDownProcess"/>
    <dgm:cxn modelId="{465C90E2-A599-473E-9540-96934B5D95EC}" type="presParOf" srcId="{25D27588-115F-48FB-BCAD-8F16F97F478A}" destId="{CB010777-99AB-44B3-9D42-FF656751B757}" srcOrd="1" destOrd="0" presId="urn:microsoft.com/office/officeart/2005/8/layout/StepDownProcess"/>
    <dgm:cxn modelId="{E547A31D-5B1B-447E-AA11-EAAD0BE173A4}" type="presParOf" srcId="{25D27588-115F-48FB-BCAD-8F16F97F478A}" destId="{DA8025D8-DAE7-4FEA-B167-5AA4F09AFE9E}" srcOrd="2" destOrd="0" presId="urn:microsoft.com/office/officeart/2005/8/layout/StepDownProcess"/>
    <dgm:cxn modelId="{377CB897-7F19-44F0-A04E-46A45F0BAE06}" type="presParOf" srcId="{7E23197F-BDC1-47DC-A018-22612E6F7F11}" destId="{4C561BF5-1FD4-4FA4-AFE0-8CF281848CB2}" srcOrd="9" destOrd="0" presId="urn:microsoft.com/office/officeart/2005/8/layout/StepDownProcess"/>
    <dgm:cxn modelId="{6B1AADCF-D010-4BD8-8484-5DEA10A5458A}" type="presParOf" srcId="{7E23197F-BDC1-47DC-A018-22612E6F7F11}" destId="{9091A42B-A935-4541-8E73-4575F2E802D3}" srcOrd="10" destOrd="0" presId="urn:microsoft.com/office/officeart/2005/8/layout/StepDownProcess"/>
    <dgm:cxn modelId="{71999664-DC50-4268-8F43-0E33F5A49ED1}" type="presParOf" srcId="{9091A42B-A935-4541-8E73-4575F2E802D3}" destId="{7DC80BD8-445E-4EDF-BE37-38D319A46A97}" srcOrd="0" destOrd="0" presId="urn:microsoft.com/office/officeart/2005/8/layout/StepDown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F13A3-BEB7-4D03-8014-72D74EB4C833}">
      <dsp:nvSpPr>
        <dsp:cNvPr id="0" name=""/>
        <dsp:cNvSpPr/>
      </dsp:nvSpPr>
      <dsp:spPr>
        <a:xfrm>
          <a:off x="5692"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Test Migration</a:t>
          </a:r>
        </a:p>
      </dsp:txBody>
      <dsp:txXfrm>
        <a:off x="35593" y="1033932"/>
        <a:ext cx="1641675" cy="961084"/>
      </dsp:txXfrm>
    </dsp:sp>
    <dsp:sp modelId="{CB4FF1ED-A501-400F-8038-089B6464C11A}">
      <dsp:nvSpPr>
        <dsp:cNvPr id="0" name=""/>
        <dsp:cNvSpPr/>
      </dsp:nvSpPr>
      <dsp:spPr>
        <a:xfrm>
          <a:off x="1877317" y="1303491"/>
          <a:ext cx="360713" cy="4219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877317" y="1387884"/>
        <a:ext cx="252499" cy="253180"/>
      </dsp:txXfrm>
    </dsp:sp>
    <dsp:sp modelId="{70294A09-67CE-48E8-AD97-6F69714B681A}">
      <dsp:nvSpPr>
        <dsp:cNvPr id="0" name=""/>
        <dsp:cNvSpPr/>
      </dsp:nvSpPr>
      <dsp:spPr>
        <a:xfrm>
          <a:off x="2387761"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Pilot Group</a:t>
          </a:r>
        </a:p>
      </dsp:txBody>
      <dsp:txXfrm>
        <a:off x="2417662" y="1033932"/>
        <a:ext cx="1641675" cy="961084"/>
      </dsp:txXfrm>
    </dsp:sp>
    <dsp:sp modelId="{0945CE9A-1A0A-4229-8CBB-32DE7417C312}">
      <dsp:nvSpPr>
        <dsp:cNvPr id="0" name=""/>
        <dsp:cNvSpPr/>
      </dsp:nvSpPr>
      <dsp:spPr>
        <a:xfrm>
          <a:off x="4259386" y="1303491"/>
          <a:ext cx="360713" cy="4219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4259386" y="1387884"/>
        <a:ext cx="252499" cy="253180"/>
      </dsp:txXfrm>
    </dsp:sp>
    <dsp:sp modelId="{694019AE-92B8-4C95-BCFD-FE40719B7F8B}">
      <dsp:nvSpPr>
        <dsp:cNvPr id="0" name=""/>
        <dsp:cNvSpPr/>
      </dsp:nvSpPr>
      <dsp:spPr>
        <a:xfrm>
          <a:off x="4769829"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Migration waves</a:t>
          </a:r>
        </a:p>
      </dsp:txBody>
      <dsp:txXfrm>
        <a:off x="4799730" y="1033932"/>
        <a:ext cx="1641675" cy="9610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E1D648-03A8-4942-9ABD-67926CDAE3FE}">
      <dsp:nvSpPr>
        <dsp:cNvPr id="0" name=""/>
        <dsp:cNvSpPr/>
      </dsp:nvSpPr>
      <dsp:spPr>
        <a:xfrm rot="5400000">
          <a:off x="1385259" y="537663"/>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F396DF-E274-4C87-983B-0E5625D47BA6}">
      <dsp:nvSpPr>
        <dsp:cNvPr id="0" name=""/>
        <dsp:cNvSpPr/>
      </dsp:nvSpPr>
      <dsp:spPr>
        <a:xfrm>
          <a:off x="1262643" y="24631"/>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Pre-stage Data</a:t>
          </a:r>
        </a:p>
      </dsp:txBody>
      <dsp:txXfrm>
        <a:off x="1289269" y="51257"/>
        <a:ext cx="725843" cy="492089"/>
      </dsp:txXfrm>
    </dsp:sp>
    <dsp:sp modelId="{4529A05D-F28C-408D-88D0-390319F5F5C8}">
      <dsp:nvSpPr>
        <dsp:cNvPr id="0" name=""/>
        <dsp:cNvSpPr/>
      </dsp:nvSpPr>
      <dsp:spPr>
        <a:xfrm>
          <a:off x="2041739" y="76642"/>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4F4749A0-E421-4CA6-8FDA-BEA0B6D00BE2}">
      <dsp:nvSpPr>
        <dsp:cNvPr id="0" name=""/>
        <dsp:cNvSpPr/>
      </dsp:nvSpPr>
      <dsp:spPr>
        <a:xfrm rot="5400000">
          <a:off x="2031212" y="1150262"/>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E5C3FE1-9071-45B0-99FC-8081FACEFCBF}">
      <dsp:nvSpPr>
        <dsp:cNvPr id="0" name=""/>
        <dsp:cNvSpPr/>
      </dsp:nvSpPr>
      <dsp:spPr>
        <a:xfrm>
          <a:off x="1908596" y="637230"/>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Migration</a:t>
          </a:r>
        </a:p>
      </dsp:txBody>
      <dsp:txXfrm>
        <a:off x="1935222" y="663856"/>
        <a:ext cx="725843" cy="492089"/>
      </dsp:txXfrm>
    </dsp:sp>
    <dsp:sp modelId="{B076128E-DB05-4D5C-86FC-00AD14E1B0CB}">
      <dsp:nvSpPr>
        <dsp:cNvPr id="0" name=""/>
        <dsp:cNvSpPr/>
      </dsp:nvSpPr>
      <dsp:spPr>
        <a:xfrm>
          <a:off x="2687692" y="689241"/>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D7CE2C98-81B5-4704-A5C9-8FA9AFB4D517}">
      <dsp:nvSpPr>
        <dsp:cNvPr id="0" name=""/>
        <dsp:cNvSpPr/>
      </dsp:nvSpPr>
      <dsp:spPr>
        <a:xfrm rot="5400000">
          <a:off x="2677166" y="1762861"/>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AF1961-E191-4F4E-A695-092FAC3CF7B5}">
      <dsp:nvSpPr>
        <dsp:cNvPr id="0" name=""/>
        <dsp:cNvSpPr/>
      </dsp:nvSpPr>
      <dsp:spPr>
        <a:xfrm>
          <a:off x="2554550" y="1249829"/>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QA</a:t>
          </a:r>
        </a:p>
      </dsp:txBody>
      <dsp:txXfrm>
        <a:off x="2581176" y="1276455"/>
        <a:ext cx="725843" cy="492089"/>
      </dsp:txXfrm>
    </dsp:sp>
    <dsp:sp modelId="{AA1B3C64-1608-42B4-B913-3D0E0A513F08}">
      <dsp:nvSpPr>
        <dsp:cNvPr id="0" name=""/>
        <dsp:cNvSpPr/>
      </dsp:nvSpPr>
      <dsp:spPr>
        <a:xfrm>
          <a:off x="3333646" y="1301840"/>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710DB951-3ED4-4AF2-A6A5-CD023A7E9179}">
      <dsp:nvSpPr>
        <dsp:cNvPr id="0" name=""/>
        <dsp:cNvSpPr/>
      </dsp:nvSpPr>
      <dsp:spPr>
        <a:xfrm rot="5400000">
          <a:off x="3323119" y="2375460"/>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7997D4-947D-4A36-9677-583BC6893A29}">
      <dsp:nvSpPr>
        <dsp:cNvPr id="0" name=""/>
        <dsp:cNvSpPr/>
      </dsp:nvSpPr>
      <dsp:spPr>
        <a:xfrm>
          <a:off x="3200503" y="1862428"/>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UAT</a:t>
          </a:r>
        </a:p>
      </dsp:txBody>
      <dsp:txXfrm>
        <a:off x="3227129" y="1889054"/>
        <a:ext cx="725843" cy="492089"/>
      </dsp:txXfrm>
    </dsp:sp>
    <dsp:sp modelId="{DB662065-CD1E-4532-AAA9-5A9BB21043F2}">
      <dsp:nvSpPr>
        <dsp:cNvPr id="0" name=""/>
        <dsp:cNvSpPr/>
      </dsp:nvSpPr>
      <dsp:spPr>
        <a:xfrm>
          <a:off x="3979599" y="1914439"/>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9897B89A-5D73-43EC-8913-E05A65B64DA6}">
      <dsp:nvSpPr>
        <dsp:cNvPr id="0" name=""/>
        <dsp:cNvSpPr/>
      </dsp:nvSpPr>
      <dsp:spPr>
        <a:xfrm rot="5400000">
          <a:off x="3969073" y="2988059"/>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B010777-99AB-44B3-9D42-FF656751B757}">
      <dsp:nvSpPr>
        <dsp:cNvPr id="0" name=""/>
        <dsp:cNvSpPr/>
      </dsp:nvSpPr>
      <dsp:spPr>
        <a:xfrm>
          <a:off x="3846457" y="2475027"/>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Increamental Sync</a:t>
          </a:r>
        </a:p>
      </dsp:txBody>
      <dsp:txXfrm>
        <a:off x="3873083" y="2501653"/>
        <a:ext cx="725843" cy="492089"/>
      </dsp:txXfrm>
    </dsp:sp>
    <dsp:sp modelId="{DA8025D8-DAE7-4FEA-B167-5AA4F09AFE9E}">
      <dsp:nvSpPr>
        <dsp:cNvPr id="0" name=""/>
        <dsp:cNvSpPr/>
      </dsp:nvSpPr>
      <dsp:spPr>
        <a:xfrm>
          <a:off x="4625553" y="2527038"/>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7DC80BD8-445E-4EDF-BE37-38D319A46A97}">
      <dsp:nvSpPr>
        <dsp:cNvPr id="0" name=""/>
        <dsp:cNvSpPr/>
      </dsp:nvSpPr>
      <dsp:spPr>
        <a:xfrm>
          <a:off x="4492410" y="3087626"/>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Cutover</a:t>
          </a:r>
        </a:p>
      </dsp:txBody>
      <dsp:txXfrm>
        <a:off x="4519036" y="3114252"/>
        <a:ext cx="725843" cy="4920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AD22CFF354D8C87643ABD1E6554A2"/>
        <w:category>
          <w:name w:val="General"/>
          <w:gallery w:val="placeholder"/>
        </w:category>
        <w:types>
          <w:type w:val="bbPlcHdr"/>
        </w:types>
        <w:behaviors>
          <w:behavior w:val="content"/>
        </w:behaviors>
        <w:guid w:val="{5E37A5A9-BED6-42C1-93EF-01A72168BE4B}"/>
      </w:docPartPr>
      <w:docPartBody>
        <w:p w:rsidR="00AB6FBF" w:rsidRDefault="0095631F">
          <w:r w:rsidRPr="00765F87">
            <w:rPr>
              <w:rStyle w:val="PlaceholderText"/>
            </w:rPr>
            <w:t>[Title]</w:t>
          </w:r>
        </w:p>
      </w:docPartBody>
    </w:docPart>
    <w:docPart>
      <w:docPartPr>
        <w:name w:val="F4ECC73E881242998EFCB36B329D0D39"/>
        <w:category>
          <w:name w:val="General"/>
          <w:gallery w:val="placeholder"/>
        </w:category>
        <w:types>
          <w:type w:val="bbPlcHdr"/>
        </w:types>
        <w:behaviors>
          <w:behavior w:val="content"/>
        </w:behaviors>
        <w:guid w:val="{942EEA97-E19B-4841-AD41-E0CE3515C6D7}"/>
      </w:docPartPr>
      <w:docPartBody>
        <w:p w:rsidR="00AB6FBF" w:rsidRDefault="0095631F">
          <w:r w:rsidRPr="00765F87">
            <w:rPr>
              <w:rStyle w:val="PlaceholderText"/>
            </w:rPr>
            <w:t>[Subject]</w:t>
          </w:r>
        </w:p>
      </w:docPartBody>
    </w:docPart>
    <w:docPart>
      <w:docPartPr>
        <w:name w:val="FA379FF09C8B42728E1A99F7DD8EAEF0"/>
        <w:category>
          <w:name w:val="General"/>
          <w:gallery w:val="placeholder"/>
        </w:category>
        <w:types>
          <w:type w:val="bbPlcHdr"/>
        </w:types>
        <w:behaviors>
          <w:behavior w:val="content"/>
        </w:behaviors>
        <w:guid w:val="{D5BFCD43-B432-4ACE-AF4B-221A777E93E3}"/>
      </w:docPartPr>
      <w:docPartBody>
        <w:p w:rsidR="00AB6FBF" w:rsidRDefault="0095631F" w:rsidP="0095631F">
          <w:pPr>
            <w:pStyle w:val="FA379FF09C8B42728E1A99F7DD8EAEF0"/>
          </w:pPr>
          <w:r w:rsidRPr="00765F87">
            <w:rPr>
              <w:rStyle w:val="PlaceholderText"/>
            </w:rPr>
            <w:t>[Title]</w:t>
          </w:r>
        </w:p>
      </w:docPartBody>
    </w:docPart>
    <w:docPart>
      <w:docPartPr>
        <w:name w:val="665C1EA05E8D44EB8FDD2D255A13DD2C"/>
        <w:category>
          <w:name w:val="General"/>
          <w:gallery w:val="placeholder"/>
        </w:category>
        <w:types>
          <w:type w:val="bbPlcHdr"/>
        </w:types>
        <w:behaviors>
          <w:behavior w:val="content"/>
        </w:behaviors>
        <w:guid w:val="{D9897C95-5CCD-4ABE-847D-7A5AEC499D22}"/>
      </w:docPartPr>
      <w:docPartBody>
        <w:p w:rsidR="00AB6FBF" w:rsidRDefault="0095631F" w:rsidP="0095631F">
          <w:pPr>
            <w:pStyle w:val="665C1EA05E8D44EB8FDD2D255A13DD2C"/>
          </w:pPr>
          <w:r w:rsidRPr="00765F87">
            <w:rPr>
              <w:rStyle w:val="PlaceholderText"/>
            </w:rPr>
            <w:t>[Subject]</w:t>
          </w:r>
        </w:p>
      </w:docPartBody>
    </w:docPart>
    <w:docPart>
      <w:docPartPr>
        <w:name w:val="5DA723C172C14DCB9D451D737BB03ACE"/>
        <w:category>
          <w:name w:val="General"/>
          <w:gallery w:val="placeholder"/>
        </w:category>
        <w:types>
          <w:type w:val="bbPlcHdr"/>
        </w:types>
        <w:behaviors>
          <w:behavior w:val="content"/>
        </w:behaviors>
        <w:guid w:val="{191539A9-B785-49F9-9CD0-38405F7D20D1}"/>
      </w:docPartPr>
      <w:docPartBody>
        <w:p w:rsidR="00AB6FBF" w:rsidRDefault="0095631F" w:rsidP="0095631F">
          <w:pPr>
            <w:pStyle w:val="5DA723C172C14DCB9D451D737BB03ACE"/>
          </w:pPr>
          <w:r w:rsidRPr="00FC744D">
            <w:rPr>
              <w:rStyle w:val="PlaceholderText"/>
            </w:rPr>
            <w:t>Click here to enter c</w:t>
          </w:r>
          <w:r>
            <w:rPr>
              <w:rStyle w:val="PlaceholderText"/>
            </w:rPr>
            <w:t>ustomer</w:t>
          </w:r>
          <w:r w:rsidRPr="00FC744D">
            <w:rPr>
              <w:rStyle w:val="PlaceholderText"/>
            </w:rPr>
            <w:t xml:space="preserve"> name</w:t>
          </w:r>
        </w:p>
      </w:docPartBody>
    </w:docPart>
    <w:docPart>
      <w:docPartPr>
        <w:name w:val="79BF268BA66445BF8BE1C440F9EBF1E9"/>
        <w:category>
          <w:name w:val="General"/>
          <w:gallery w:val="placeholder"/>
        </w:category>
        <w:types>
          <w:type w:val="bbPlcHdr"/>
        </w:types>
        <w:behaviors>
          <w:behavior w:val="content"/>
        </w:behaviors>
        <w:guid w:val="{EDF21CFA-98B1-4BAF-93AB-5944D82F2736}"/>
      </w:docPartPr>
      <w:docPartBody>
        <w:p w:rsidR="00AB6FBF" w:rsidRDefault="0095631F" w:rsidP="0095631F">
          <w:pPr>
            <w:pStyle w:val="79BF268BA66445BF8BE1C440F9EBF1E9"/>
          </w:pPr>
          <w:r>
            <w:rPr>
              <w:rStyle w:val="PlaceholderText"/>
            </w:rPr>
            <w:t>Click here to enter author name</w:t>
          </w:r>
        </w:p>
      </w:docPartBody>
    </w:docPart>
    <w:docPart>
      <w:docPartPr>
        <w:name w:val="2D0D232F5DBF412B92AEDBCC9DAC2D85"/>
        <w:category>
          <w:name w:val="General"/>
          <w:gallery w:val="placeholder"/>
        </w:category>
        <w:types>
          <w:type w:val="bbPlcHdr"/>
        </w:types>
        <w:behaviors>
          <w:behavior w:val="content"/>
        </w:behaviors>
        <w:guid w:val="{9BFBD625-B47A-441C-8067-F2098D0BEE8D}"/>
      </w:docPartPr>
      <w:docPartBody>
        <w:p w:rsidR="00AB6FBF" w:rsidRDefault="0095631F" w:rsidP="0095631F">
          <w:pPr>
            <w:pStyle w:val="2D0D232F5DBF412B92AEDBCC9DAC2D85"/>
          </w:pPr>
          <w:r w:rsidRPr="004D2F72">
            <w:rPr>
              <w:rStyle w:val="PlaceholderText"/>
            </w:rPr>
            <w:t>Click to enter document version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1F"/>
    <w:rsid w:val="00027339"/>
    <w:rsid w:val="00030494"/>
    <w:rsid w:val="000647B2"/>
    <w:rsid w:val="000B15B6"/>
    <w:rsid w:val="00103E28"/>
    <w:rsid w:val="00151624"/>
    <w:rsid w:val="001665FB"/>
    <w:rsid w:val="00176BBF"/>
    <w:rsid w:val="00191E13"/>
    <w:rsid w:val="00261519"/>
    <w:rsid w:val="00300748"/>
    <w:rsid w:val="00502EB8"/>
    <w:rsid w:val="005646D0"/>
    <w:rsid w:val="0058746F"/>
    <w:rsid w:val="005C3F35"/>
    <w:rsid w:val="00602591"/>
    <w:rsid w:val="006259AB"/>
    <w:rsid w:val="006432E1"/>
    <w:rsid w:val="00693C76"/>
    <w:rsid w:val="006958AF"/>
    <w:rsid w:val="0069773B"/>
    <w:rsid w:val="00717895"/>
    <w:rsid w:val="007C410E"/>
    <w:rsid w:val="008532EC"/>
    <w:rsid w:val="00860B40"/>
    <w:rsid w:val="008C0E18"/>
    <w:rsid w:val="009036A6"/>
    <w:rsid w:val="00935D08"/>
    <w:rsid w:val="0095631F"/>
    <w:rsid w:val="0096185A"/>
    <w:rsid w:val="009828C7"/>
    <w:rsid w:val="009B0907"/>
    <w:rsid w:val="00A90F6C"/>
    <w:rsid w:val="00AB6FBF"/>
    <w:rsid w:val="00AD2081"/>
    <w:rsid w:val="00AF4C43"/>
    <w:rsid w:val="00B05D9E"/>
    <w:rsid w:val="00B51226"/>
    <w:rsid w:val="00B5344C"/>
    <w:rsid w:val="00B626AD"/>
    <w:rsid w:val="00B7476C"/>
    <w:rsid w:val="00B8297D"/>
    <w:rsid w:val="00BE1056"/>
    <w:rsid w:val="00C91923"/>
    <w:rsid w:val="00CC7640"/>
    <w:rsid w:val="00DA1758"/>
    <w:rsid w:val="00DC4FE0"/>
    <w:rsid w:val="00E345D7"/>
    <w:rsid w:val="00E42AA9"/>
    <w:rsid w:val="00E959CA"/>
    <w:rsid w:val="00F25B93"/>
    <w:rsid w:val="00FF0F6B"/>
    <w:rsid w:val="00F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1F"/>
    <w:rPr>
      <w:color w:val="808080"/>
    </w:rPr>
  </w:style>
  <w:style w:type="paragraph" w:customStyle="1" w:styleId="FA379FF09C8B42728E1A99F7DD8EAEF0">
    <w:name w:val="FA379FF09C8B42728E1A99F7DD8EAEF0"/>
    <w:rsid w:val="0095631F"/>
  </w:style>
  <w:style w:type="paragraph" w:customStyle="1" w:styleId="665C1EA05E8D44EB8FDD2D255A13DD2C">
    <w:name w:val="665C1EA05E8D44EB8FDD2D255A13DD2C"/>
    <w:rsid w:val="0095631F"/>
  </w:style>
  <w:style w:type="paragraph" w:customStyle="1" w:styleId="5DA723C172C14DCB9D451D737BB03ACE">
    <w:name w:val="5DA723C172C14DCB9D451D737BB03ACE"/>
    <w:rsid w:val="0095631F"/>
  </w:style>
  <w:style w:type="paragraph" w:customStyle="1" w:styleId="79BF268BA66445BF8BE1C440F9EBF1E9">
    <w:name w:val="79BF268BA66445BF8BE1C440F9EBF1E9"/>
    <w:rsid w:val="0095631F"/>
  </w:style>
  <w:style w:type="paragraph" w:customStyle="1" w:styleId="2D0D232F5DBF412B92AEDBCC9DAC2D85">
    <w:name w:val="2D0D232F5DBF412B92AEDBCC9DAC2D85"/>
    <w:rsid w:val="00956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4B39F518C48F841853BF1106F59650B" ma:contentTypeVersion="12" ma:contentTypeDescription="Create a new document." ma:contentTypeScope="" ma:versionID="fee3e5256f817d892a9e0fb1aa816a51">
  <xsd:schema xmlns:xsd="http://www.w3.org/2001/XMLSchema" xmlns:xs="http://www.w3.org/2001/XMLSchema" xmlns:p="http://schemas.microsoft.com/office/2006/metadata/properties" xmlns:ns2="f5c5e8cd-daf0-4efb-92e0-9f7189bc4d87" xmlns:ns3="6e57f236-58f8-4b74-8d89-9ba8f79d2e46" targetNamespace="http://schemas.microsoft.com/office/2006/metadata/properties" ma:root="true" ma:fieldsID="4aade39653487b26f09c9bc95494a06b" ns2:_="" ns3:_="">
    <xsd:import namespace="f5c5e8cd-daf0-4efb-92e0-9f7189bc4d87"/>
    <xsd:import namespace="6e57f236-58f8-4b74-8d89-9ba8f79d2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e8cd-daf0-4efb-92e0-9f7189bc4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57f236-58f8-4b74-8d89-9ba8f79d2e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3.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customXml/itemProps4.xml><?xml version="1.0" encoding="utf-8"?>
<ds:datastoreItem xmlns:ds="http://schemas.openxmlformats.org/officeDocument/2006/customXml" ds:itemID="{07763081-5B3C-4E27-8AF0-588BE1BA4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e8cd-daf0-4efb-92e0-9f7189bc4d87"/>
    <ds:schemaRef ds:uri="6e57f236-58f8-4b74-8d89-9ba8f79d2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DFC720-9DF2-40E7-8025-F6B46E22DB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6886</Words>
  <Characters>39251</Characters>
  <Application>Microsoft Office Word</Application>
  <DocSecurity>0</DocSecurity>
  <Lines>327</Lines>
  <Paragraphs>92</Paragraphs>
  <ScaleCrop>false</ScaleCrop>
  <Company>Affirma Consulting</Company>
  <LinksUpToDate>false</LinksUpToDate>
  <CharactersWithSpaces>46045</CharactersWithSpaces>
  <SharedDoc>false</SharedDoc>
  <HLinks>
    <vt:vector size="816" baseType="variant">
      <vt:variant>
        <vt:i4>852059</vt:i4>
      </vt:variant>
      <vt:variant>
        <vt:i4>810</vt:i4>
      </vt:variant>
      <vt:variant>
        <vt:i4>0</vt:i4>
      </vt:variant>
      <vt:variant>
        <vt:i4>5</vt:i4>
      </vt:variant>
      <vt:variant>
        <vt:lpwstr>https://shutterfly-admin.sharepoint.com/</vt:lpwstr>
      </vt:variant>
      <vt:variant>
        <vt:lpwstr/>
      </vt:variant>
      <vt:variant>
        <vt:i4>4259870</vt:i4>
      </vt:variant>
      <vt:variant>
        <vt:i4>807</vt:i4>
      </vt:variant>
      <vt:variant>
        <vt:i4>0</vt:i4>
      </vt:variant>
      <vt:variant>
        <vt:i4>5</vt:i4>
      </vt:variant>
      <vt:variant>
        <vt:lpwstr>https://shutterfly.sharepoint.com/:f:/r/sites/AffirmaDataAssessment/Shared Documents/General/Migration Planning?csf=1&amp;web=1&amp;e=oNjXB5</vt:lpwstr>
      </vt:variant>
      <vt:variant>
        <vt:lpwstr/>
      </vt:variant>
      <vt:variant>
        <vt:i4>1769521</vt:i4>
      </vt:variant>
      <vt:variant>
        <vt:i4>800</vt:i4>
      </vt:variant>
      <vt:variant>
        <vt:i4>0</vt:i4>
      </vt:variant>
      <vt:variant>
        <vt:i4>5</vt:i4>
      </vt:variant>
      <vt:variant>
        <vt:lpwstr/>
      </vt:variant>
      <vt:variant>
        <vt:lpwstr>_Toc103059654</vt:lpwstr>
      </vt:variant>
      <vt:variant>
        <vt:i4>1769521</vt:i4>
      </vt:variant>
      <vt:variant>
        <vt:i4>794</vt:i4>
      </vt:variant>
      <vt:variant>
        <vt:i4>0</vt:i4>
      </vt:variant>
      <vt:variant>
        <vt:i4>5</vt:i4>
      </vt:variant>
      <vt:variant>
        <vt:lpwstr/>
      </vt:variant>
      <vt:variant>
        <vt:lpwstr>_Toc103059653</vt:lpwstr>
      </vt:variant>
      <vt:variant>
        <vt:i4>1769521</vt:i4>
      </vt:variant>
      <vt:variant>
        <vt:i4>788</vt:i4>
      </vt:variant>
      <vt:variant>
        <vt:i4>0</vt:i4>
      </vt:variant>
      <vt:variant>
        <vt:i4>5</vt:i4>
      </vt:variant>
      <vt:variant>
        <vt:lpwstr/>
      </vt:variant>
      <vt:variant>
        <vt:lpwstr>_Toc103059652</vt:lpwstr>
      </vt:variant>
      <vt:variant>
        <vt:i4>1769521</vt:i4>
      </vt:variant>
      <vt:variant>
        <vt:i4>782</vt:i4>
      </vt:variant>
      <vt:variant>
        <vt:i4>0</vt:i4>
      </vt:variant>
      <vt:variant>
        <vt:i4>5</vt:i4>
      </vt:variant>
      <vt:variant>
        <vt:lpwstr/>
      </vt:variant>
      <vt:variant>
        <vt:lpwstr>_Toc103059651</vt:lpwstr>
      </vt:variant>
      <vt:variant>
        <vt:i4>1769521</vt:i4>
      </vt:variant>
      <vt:variant>
        <vt:i4>776</vt:i4>
      </vt:variant>
      <vt:variant>
        <vt:i4>0</vt:i4>
      </vt:variant>
      <vt:variant>
        <vt:i4>5</vt:i4>
      </vt:variant>
      <vt:variant>
        <vt:lpwstr/>
      </vt:variant>
      <vt:variant>
        <vt:lpwstr>_Toc103059650</vt:lpwstr>
      </vt:variant>
      <vt:variant>
        <vt:i4>1703985</vt:i4>
      </vt:variant>
      <vt:variant>
        <vt:i4>770</vt:i4>
      </vt:variant>
      <vt:variant>
        <vt:i4>0</vt:i4>
      </vt:variant>
      <vt:variant>
        <vt:i4>5</vt:i4>
      </vt:variant>
      <vt:variant>
        <vt:lpwstr/>
      </vt:variant>
      <vt:variant>
        <vt:lpwstr>_Toc103059649</vt:lpwstr>
      </vt:variant>
      <vt:variant>
        <vt:i4>1703985</vt:i4>
      </vt:variant>
      <vt:variant>
        <vt:i4>764</vt:i4>
      </vt:variant>
      <vt:variant>
        <vt:i4>0</vt:i4>
      </vt:variant>
      <vt:variant>
        <vt:i4>5</vt:i4>
      </vt:variant>
      <vt:variant>
        <vt:lpwstr/>
      </vt:variant>
      <vt:variant>
        <vt:lpwstr>_Toc103059648</vt:lpwstr>
      </vt:variant>
      <vt:variant>
        <vt:i4>1703985</vt:i4>
      </vt:variant>
      <vt:variant>
        <vt:i4>758</vt:i4>
      </vt:variant>
      <vt:variant>
        <vt:i4>0</vt:i4>
      </vt:variant>
      <vt:variant>
        <vt:i4>5</vt:i4>
      </vt:variant>
      <vt:variant>
        <vt:lpwstr/>
      </vt:variant>
      <vt:variant>
        <vt:lpwstr>_Toc103059647</vt:lpwstr>
      </vt:variant>
      <vt:variant>
        <vt:i4>1703985</vt:i4>
      </vt:variant>
      <vt:variant>
        <vt:i4>752</vt:i4>
      </vt:variant>
      <vt:variant>
        <vt:i4>0</vt:i4>
      </vt:variant>
      <vt:variant>
        <vt:i4>5</vt:i4>
      </vt:variant>
      <vt:variant>
        <vt:lpwstr/>
      </vt:variant>
      <vt:variant>
        <vt:lpwstr>_Toc103059646</vt:lpwstr>
      </vt:variant>
      <vt:variant>
        <vt:i4>1703985</vt:i4>
      </vt:variant>
      <vt:variant>
        <vt:i4>746</vt:i4>
      </vt:variant>
      <vt:variant>
        <vt:i4>0</vt:i4>
      </vt:variant>
      <vt:variant>
        <vt:i4>5</vt:i4>
      </vt:variant>
      <vt:variant>
        <vt:lpwstr/>
      </vt:variant>
      <vt:variant>
        <vt:lpwstr>_Toc103059645</vt:lpwstr>
      </vt:variant>
      <vt:variant>
        <vt:i4>1703985</vt:i4>
      </vt:variant>
      <vt:variant>
        <vt:i4>740</vt:i4>
      </vt:variant>
      <vt:variant>
        <vt:i4>0</vt:i4>
      </vt:variant>
      <vt:variant>
        <vt:i4>5</vt:i4>
      </vt:variant>
      <vt:variant>
        <vt:lpwstr/>
      </vt:variant>
      <vt:variant>
        <vt:lpwstr>_Toc103059644</vt:lpwstr>
      </vt:variant>
      <vt:variant>
        <vt:i4>1703985</vt:i4>
      </vt:variant>
      <vt:variant>
        <vt:i4>734</vt:i4>
      </vt:variant>
      <vt:variant>
        <vt:i4>0</vt:i4>
      </vt:variant>
      <vt:variant>
        <vt:i4>5</vt:i4>
      </vt:variant>
      <vt:variant>
        <vt:lpwstr/>
      </vt:variant>
      <vt:variant>
        <vt:lpwstr>_Toc103059643</vt:lpwstr>
      </vt:variant>
      <vt:variant>
        <vt:i4>1703985</vt:i4>
      </vt:variant>
      <vt:variant>
        <vt:i4>728</vt:i4>
      </vt:variant>
      <vt:variant>
        <vt:i4>0</vt:i4>
      </vt:variant>
      <vt:variant>
        <vt:i4>5</vt:i4>
      </vt:variant>
      <vt:variant>
        <vt:lpwstr/>
      </vt:variant>
      <vt:variant>
        <vt:lpwstr>_Toc103059642</vt:lpwstr>
      </vt:variant>
      <vt:variant>
        <vt:i4>1703985</vt:i4>
      </vt:variant>
      <vt:variant>
        <vt:i4>722</vt:i4>
      </vt:variant>
      <vt:variant>
        <vt:i4>0</vt:i4>
      </vt:variant>
      <vt:variant>
        <vt:i4>5</vt:i4>
      </vt:variant>
      <vt:variant>
        <vt:lpwstr/>
      </vt:variant>
      <vt:variant>
        <vt:lpwstr>_Toc103059641</vt:lpwstr>
      </vt:variant>
      <vt:variant>
        <vt:i4>1703985</vt:i4>
      </vt:variant>
      <vt:variant>
        <vt:i4>716</vt:i4>
      </vt:variant>
      <vt:variant>
        <vt:i4>0</vt:i4>
      </vt:variant>
      <vt:variant>
        <vt:i4>5</vt:i4>
      </vt:variant>
      <vt:variant>
        <vt:lpwstr/>
      </vt:variant>
      <vt:variant>
        <vt:lpwstr>_Toc103059640</vt:lpwstr>
      </vt:variant>
      <vt:variant>
        <vt:i4>1900593</vt:i4>
      </vt:variant>
      <vt:variant>
        <vt:i4>710</vt:i4>
      </vt:variant>
      <vt:variant>
        <vt:i4>0</vt:i4>
      </vt:variant>
      <vt:variant>
        <vt:i4>5</vt:i4>
      </vt:variant>
      <vt:variant>
        <vt:lpwstr/>
      </vt:variant>
      <vt:variant>
        <vt:lpwstr>_Toc103059639</vt:lpwstr>
      </vt:variant>
      <vt:variant>
        <vt:i4>1900593</vt:i4>
      </vt:variant>
      <vt:variant>
        <vt:i4>704</vt:i4>
      </vt:variant>
      <vt:variant>
        <vt:i4>0</vt:i4>
      </vt:variant>
      <vt:variant>
        <vt:i4>5</vt:i4>
      </vt:variant>
      <vt:variant>
        <vt:lpwstr/>
      </vt:variant>
      <vt:variant>
        <vt:lpwstr>_Toc103059638</vt:lpwstr>
      </vt:variant>
      <vt:variant>
        <vt:i4>1900593</vt:i4>
      </vt:variant>
      <vt:variant>
        <vt:i4>698</vt:i4>
      </vt:variant>
      <vt:variant>
        <vt:i4>0</vt:i4>
      </vt:variant>
      <vt:variant>
        <vt:i4>5</vt:i4>
      </vt:variant>
      <vt:variant>
        <vt:lpwstr/>
      </vt:variant>
      <vt:variant>
        <vt:lpwstr>_Toc103059637</vt:lpwstr>
      </vt:variant>
      <vt:variant>
        <vt:i4>1900593</vt:i4>
      </vt:variant>
      <vt:variant>
        <vt:i4>692</vt:i4>
      </vt:variant>
      <vt:variant>
        <vt:i4>0</vt:i4>
      </vt:variant>
      <vt:variant>
        <vt:i4>5</vt:i4>
      </vt:variant>
      <vt:variant>
        <vt:lpwstr/>
      </vt:variant>
      <vt:variant>
        <vt:lpwstr>_Toc103059636</vt:lpwstr>
      </vt:variant>
      <vt:variant>
        <vt:i4>1900593</vt:i4>
      </vt:variant>
      <vt:variant>
        <vt:i4>686</vt:i4>
      </vt:variant>
      <vt:variant>
        <vt:i4>0</vt:i4>
      </vt:variant>
      <vt:variant>
        <vt:i4>5</vt:i4>
      </vt:variant>
      <vt:variant>
        <vt:lpwstr/>
      </vt:variant>
      <vt:variant>
        <vt:lpwstr>_Toc103059635</vt:lpwstr>
      </vt:variant>
      <vt:variant>
        <vt:i4>1900593</vt:i4>
      </vt:variant>
      <vt:variant>
        <vt:i4>680</vt:i4>
      </vt:variant>
      <vt:variant>
        <vt:i4>0</vt:i4>
      </vt:variant>
      <vt:variant>
        <vt:i4>5</vt:i4>
      </vt:variant>
      <vt:variant>
        <vt:lpwstr/>
      </vt:variant>
      <vt:variant>
        <vt:lpwstr>_Toc103059634</vt:lpwstr>
      </vt:variant>
      <vt:variant>
        <vt:i4>1900593</vt:i4>
      </vt:variant>
      <vt:variant>
        <vt:i4>674</vt:i4>
      </vt:variant>
      <vt:variant>
        <vt:i4>0</vt:i4>
      </vt:variant>
      <vt:variant>
        <vt:i4>5</vt:i4>
      </vt:variant>
      <vt:variant>
        <vt:lpwstr/>
      </vt:variant>
      <vt:variant>
        <vt:lpwstr>_Toc103059633</vt:lpwstr>
      </vt:variant>
      <vt:variant>
        <vt:i4>1900593</vt:i4>
      </vt:variant>
      <vt:variant>
        <vt:i4>668</vt:i4>
      </vt:variant>
      <vt:variant>
        <vt:i4>0</vt:i4>
      </vt:variant>
      <vt:variant>
        <vt:i4>5</vt:i4>
      </vt:variant>
      <vt:variant>
        <vt:lpwstr/>
      </vt:variant>
      <vt:variant>
        <vt:lpwstr>_Toc103059632</vt:lpwstr>
      </vt:variant>
      <vt:variant>
        <vt:i4>1900593</vt:i4>
      </vt:variant>
      <vt:variant>
        <vt:i4>662</vt:i4>
      </vt:variant>
      <vt:variant>
        <vt:i4>0</vt:i4>
      </vt:variant>
      <vt:variant>
        <vt:i4>5</vt:i4>
      </vt:variant>
      <vt:variant>
        <vt:lpwstr/>
      </vt:variant>
      <vt:variant>
        <vt:lpwstr>_Toc103059631</vt:lpwstr>
      </vt:variant>
      <vt:variant>
        <vt:i4>1900593</vt:i4>
      </vt:variant>
      <vt:variant>
        <vt:i4>656</vt:i4>
      </vt:variant>
      <vt:variant>
        <vt:i4>0</vt:i4>
      </vt:variant>
      <vt:variant>
        <vt:i4>5</vt:i4>
      </vt:variant>
      <vt:variant>
        <vt:lpwstr/>
      </vt:variant>
      <vt:variant>
        <vt:lpwstr>_Toc103059630</vt:lpwstr>
      </vt:variant>
      <vt:variant>
        <vt:i4>1835057</vt:i4>
      </vt:variant>
      <vt:variant>
        <vt:i4>650</vt:i4>
      </vt:variant>
      <vt:variant>
        <vt:i4>0</vt:i4>
      </vt:variant>
      <vt:variant>
        <vt:i4>5</vt:i4>
      </vt:variant>
      <vt:variant>
        <vt:lpwstr/>
      </vt:variant>
      <vt:variant>
        <vt:lpwstr>_Toc103059629</vt:lpwstr>
      </vt:variant>
      <vt:variant>
        <vt:i4>1835057</vt:i4>
      </vt:variant>
      <vt:variant>
        <vt:i4>644</vt:i4>
      </vt:variant>
      <vt:variant>
        <vt:i4>0</vt:i4>
      </vt:variant>
      <vt:variant>
        <vt:i4>5</vt:i4>
      </vt:variant>
      <vt:variant>
        <vt:lpwstr/>
      </vt:variant>
      <vt:variant>
        <vt:lpwstr>_Toc103059628</vt:lpwstr>
      </vt:variant>
      <vt:variant>
        <vt:i4>1835057</vt:i4>
      </vt:variant>
      <vt:variant>
        <vt:i4>638</vt:i4>
      </vt:variant>
      <vt:variant>
        <vt:i4>0</vt:i4>
      </vt:variant>
      <vt:variant>
        <vt:i4>5</vt:i4>
      </vt:variant>
      <vt:variant>
        <vt:lpwstr/>
      </vt:variant>
      <vt:variant>
        <vt:lpwstr>_Toc103059627</vt:lpwstr>
      </vt:variant>
      <vt:variant>
        <vt:i4>1835057</vt:i4>
      </vt:variant>
      <vt:variant>
        <vt:i4>632</vt:i4>
      </vt:variant>
      <vt:variant>
        <vt:i4>0</vt:i4>
      </vt:variant>
      <vt:variant>
        <vt:i4>5</vt:i4>
      </vt:variant>
      <vt:variant>
        <vt:lpwstr/>
      </vt:variant>
      <vt:variant>
        <vt:lpwstr>_Toc103059626</vt:lpwstr>
      </vt:variant>
      <vt:variant>
        <vt:i4>1835057</vt:i4>
      </vt:variant>
      <vt:variant>
        <vt:i4>626</vt:i4>
      </vt:variant>
      <vt:variant>
        <vt:i4>0</vt:i4>
      </vt:variant>
      <vt:variant>
        <vt:i4>5</vt:i4>
      </vt:variant>
      <vt:variant>
        <vt:lpwstr/>
      </vt:variant>
      <vt:variant>
        <vt:lpwstr>_Toc103059625</vt:lpwstr>
      </vt:variant>
      <vt:variant>
        <vt:i4>1835057</vt:i4>
      </vt:variant>
      <vt:variant>
        <vt:i4>620</vt:i4>
      </vt:variant>
      <vt:variant>
        <vt:i4>0</vt:i4>
      </vt:variant>
      <vt:variant>
        <vt:i4>5</vt:i4>
      </vt:variant>
      <vt:variant>
        <vt:lpwstr/>
      </vt:variant>
      <vt:variant>
        <vt:lpwstr>_Toc103059624</vt:lpwstr>
      </vt:variant>
      <vt:variant>
        <vt:i4>1835057</vt:i4>
      </vt:variant>
      <vt:variant>
        <vt:i4>614</vt:i4>
      </vt:variant>
      <vt:variant>
        <vt:i4>0</vt:i4>
      </vt:variant>
      <vt:variant>
        <vt:i4>5</vt:i4>
      </vt:variant>
      <vt:variant>
        <vt:lpwstr/>
      </vt:variant>
      <vt:variant>
        <vt:lpwstr>_Toc103059623</vt:lpwstr>
      </vt:variant>
      <vt:variant>
        <vt:i4>1835057</vt:i4>
      </vt:variant>
      <vt:variant>
        <vt:i4>608</vt:i4>
      </vt:variant>
      <vt:variant>
        <vt:i4>0</vt:i4>
      </vt:variant>
      <vt:variant>
        <vt:i4>5</vt:i4>
      </vt:variant>
      <vt:variant>
        <vt:lpwstr/>
      </vt:variant>
      <vt:variant>
        <vt:lpwstr>_Toc103059622</vt:lpwstr>
      </vt:variant>
      <vt:variant>
        <vt:i4>1835057</vt:i4>
      </vt:variant>
      <vt:variant>
        <vt:i4>602</vt:i4>
      </vt:variant>
      <vt:variant>
        <vt:i4>0</vt:i4>
      </vt:variant>
      <vt:variant>
        <vt:i4>5</vt:i4>
      </vt:variant>
      <vt:variant>
        <vt:lpwstr/>
      </vt:variant>
      <vt:variant>
        <vt:lpwstr>_Toc103059621</vt:lpwstr>
      </vt:variant>
      <vt:variant>
        <vt:i4>1835057</vt:i4>
      </vt:variant>
      <vt:variant>
        <vt:i4>596</vt:i4>
      </vt:variant>
      <vt:variant>
        <vt:i4>0</vt:i4>
      </vt:variant>
      <vt:variant>
        <vt:i4>5</vt:i4>
      </vt:variant>
      <vt:variant>
        <vt:lpwstr/>
      </vt:variant>
      <vt:variant>
        <vt:lpwstr>_Toc103059620</vt:lpwstr>
      </vt:variant>
      <vt:variant>
        <vt:i4>2031665</vt:i4>
      </vt:variant>
      <vt:variant>
        <vt:i4>590</vt:i4>
      </vt:variant>
      <vt:variant>
        <vt:i4>0</vt:i4>
      </vt:variant>
      <vt:variant>
        <vt:i4>5</vt:i4>
      </vt:variant>
      <vt:variant>
        <vt:lpwstr/>
      </vt:variant>
      <vt:variant>
        <vt:lpwstr>_Toc103059619</vt:lpwstr>
      </vt:variant>
      <vt:variant>
        <vt:i4>2031665</vt:i4>
      </vt:variant>
      <vt:variant>
        <vt:i4>584</vt:i4>
      </vt:variant>
      <vt:variant>
        <vt:i4>0</vt:i4>
      </vt:variant>
      <vt:variant>
        <vt:i4>5</vt:i4>
      </vt:variant>
      <vt:variant>
        <vt:lpwstr/>
      </vt:variant>
      <vt:variant>
        <vt:lpwstr>_Toc103059618</vt:lpwstr>
      </vt:variant>
      <vt:variant>
        <vt:i4>2031665</vt:i4>
      </vt:variant>
      <vt:variant>
        <vt:i4>578</vt:i4>
      </vt:variant>
      <vt:variant>
        <vt:i4>0</vt:i4>
      </vt:variant>
      <vt:variant>
        <vt:i4>5</vt:i4>
      </vt:variant>
      <vt:variant>
        <vt:lpwstr/>
      </vt:variant>
      <vt:variant>
        <vt:lpwstr>_Toc103059617</vt:lpwstr>
      </vt:variant>
      <vt:variant>
        <vt:i4>2031665</vt:i4>
      </vt:variant>
      <vt:variant>
        <vt:i4>572</vt:i4>
      </vt:variant>
      <vt:variant>
        <vt:i4>0</vt:i4>
      </vt:variant>
      <vt:variant>
        <vt:i4>5</vt:i4>
      </vt:variant>
      <vt:variant>
        <vt:lpwstr/>
      </vt:variant>
      <vt:variant>
        <vt:lpwstr>_Toc103059616</vt:lpwstr>
      </vt:variant>
      <vt:variant>
        <vt:i4>2031665</vt:i4>
      </vt:variant>
      <vt:variant>
        <vt:i4>566</vt:i4>
      </vt:variant>
      <vt:variant>
        <vt:i4>0</vt:i4>
      </vt:variant>
      <vt:variant>
        <vt:i4>5</vt:i4>
      </vt:variant>
      <vt:variant>
        <vt:lpwstr/>
      </vt:variant>
      <vt:variant>
        <vt:lpwstr>_Toc103059615</vt:lpwstr>
      </vt:variant>
      <vt:variant>
        <vt:i4>2031665</vt:i4>
      </vt:variant>
      <vt:variant>
        <vt:i4>560</vt:i4>
      </vt:variant>
      <vt:variant>
        <vt:i4>0</vt:i4>
      </vt:variant>
      <vt:variant>
        <vt:i4>5</vt:i4>
      </vt:variant>
      <vt:variant>
        <vt:lpwstr/>
      </vt:variant>
      <vt:variant>
        <vt:lpwstr>_Toc103059614</vt:lpwstr>
      </vt:variant>
      <vt:variant>
        <vt:i4>2031665</vt:i4>
      </vt:variant>
      <vt:variant>
        <vt:i4>554</vt:i4>
      </vt:variant>
      <vt:variant>
        <vt:i4>0</vt:i4>
      </vt:variant>
      <vt:variant>
        <vt:i4>5</vt:i4>
      </vt:variant>
      <vt:variant>
        <vt:lpwstr/>
      </vt:variant>
      <vt:variant>
        <vt:lpwstr>_Toc103059613</vt:lpwstr>
      </vt:variant>
      <vt:variant>
        <vt:i4>2031665</vt:i4>
      </vt:variant>
      <vt:variant>
        <vt:i4>548</vt:i4>
      </vt:variant>
      <vt:variant>
        <vt:i4>0</vt:i4>
      </vt:variant>
      <vt:variant>
        <vt:i4>5</vt:i4>
      </vt:variant>
      <vt:variant>
        <vt:lpwstr/>
      </vt:variant>
      <vt:variant>
        <vt:lpwstr>_Toc103059612</vt:lpwstr>
      </vt:variant>
      <vt:variant>
        <vt:i4>2031665</vt:i4>
      </vt:variant>
      <vt:variant>
        <vt:i4>542</vt:i4>
      </vt:variant>
      <vt:variant>
        <vt:i4>0</vt:i4>
      </vt:variant>
      <vt:variant>
        <vt:i4>5</vt:i4>
      </vt:variant>
      <vt:variant>
        <vt:lpwstr/>
      </vt:variant>
      <vt:variant>
        <vt:lpwstr>_Toc103059611</vt:lpwstr>
      </vt:variant>
      <vt:variant>
        <vt:i4>2031665</vt:i4>
      </vt:variant>
      <vt:variant>
        <vt:i4>536</vt:i4>
      </vt:variant>
      <vt:variant>
        <vt:i4>0</vt:i4>
      </vt:variant>
      <vt:variant>
        <vt:i4>5</vt:i4>
      </vt:variant>
      <vt:variant>
        <vt:lpwstr/>
      </vt:variant>
      <vt:variant>
        <vt:lpwstr>_Toc103059610</vt:lpwstr>
      </vt:variant>
      <vt:variant>
        <vt:i4>1966129</vt:i4>
      </vt:variant>
      <vt:variant>
        <vt:i4>530</vt:i4>
      </vt:variant>
      <vt:variant>
        <vt:i4>0</vt:i4>
      </vt:variant>
      <vt:variant>
        <vt:i4>5</vt:i4>
      </vt:variant>
      <vt:variant>
        <vt:lpwstr/>
      </vt:variant>
      <vt:variant>
        <vt:lpwstr>_Toc103059609</vt:lpwstr>
      </vt:variant>
      <vt:variant>
        <vt:i4>1966129</vt:i4>
      </vt:variant>
      <vt:variant>
        <vt:i4>524</vt:i4>
      </vt:variant>
      <vt:variant>
        <vt:i4>0</vt:i4>
      </vt:variant>
      <vt:variant>
        <vt:i4>5</vt:i4>
      </vt:variant>
      <vt:variant>
        <vt:lpwstr/>
      </vt:variant>
      <vt:variant>
        <vt:lpwstr>_Toc103059608</vt:lpwstr>
      </vt:variant>
      <vt:variant>
        <vt:i4>1966129</vt:i4>
      </vt:variant>
      <vt:variant>
        <vt:i4>518</vt:i4>
      </vt:variant>
      <vt:variant>
        <vt:i4>0</vt:i4>
      </vt:variant>
      <vt:variant>
        <vt:i4>5</vt:i4>
      </vt:variant>
      <vt:variant>
        <vt:lpwstr/>
      </vt:variant>
      <vt:variant>
        <vt:lpwstr>_Toc103059607</vt:lpwstr>
      </vt:variant>
      <vt:variant>
        <vt:i4>1966129</vt:i4>
      </vt:variant>
      <vt:variant>
        <vt:i4>512</vt:i4>
      </vt:variant>
      <vt:variant>
        <vt:i4>0</vt:i4>
      </vt:variant>
      <vt:variant>
        <vt:i4>5</vt:i4>
      </vt:variant>
      <vt:variant>
        <vt:lpwstr/>
      </vt:variant>
      <vt:variant>
        <vt:lpwstr>_Toc103059606</vt:lpwstr>
      </vt:variant>
      <vt:variant>
        <vt:i4>1966129</vt:i4>
      </vt:variant>
      <vt:variant>
        <vt:i4>506</vt:i4>
      </vt:variant>
      <vt:variant>
        <vt:i4>0</vt:i4>
      </vt:variant>
      <vt:variant>
        <vt:i4>5</vt:i4>
      </vt:variant>
      <vt:variant>
        <vt:lpwstr/>
      </vt:variant>
      <vt:variant>
        <vt:lpwstr>_Toc103059605</vt:lpwstr>
      </vt:variant>
      <vt:variant>
        <vt:i4>1966129</vt:i4>
      </vt:variant>
      <vt:variant>
        <vt:i4>500</vt:i4>
      </vt:variant>
      <vt:variant>
        <vt:i4>0</vt:i4>
      </vt:variant>
      <vt:variant>
        <vt:i4>5</vt:i4>
      </vt:variant>
      <vt:variant>
        <vt:lpwstr/>
      </vt:variant>
      <vt:variant>
        <vt:lpwstr>_Toc103059604</vt:lpwstr>
      </vt:variant>
      <vt:variant>
        <vt:i4>1966129</vt:i4>
      </vt:variant>
      <vt:variant>
        <vt:i4>494</vt:i4>
      </vt:variant>
      <vt:variant>
        <vt:i4>0</vt:i4>
      </vt:variant>
      <vt:variant>
        <vt:i4>5</vt:i4>
      </vt:variant>
      <vt:variant>
        <vt:lpwstr/>
      </vt:variant>
      <vt:variant>
        <vt:lpwstr>_Toc103059603</vt:lpwstr>
      </vt:variant>
      <vt:variant>
        <vt:i4>1966129</vt:i4>
      </vt:variant>
      <vt:variant>
        <vt:i4>488</vt:i4>
      </vt:variant>
      <vt:variant>
        <vt:i4>0</vt:i4>
      </vt:variant>
      <vt:variant>
        <vt:i4>5</vt:i4>
      </vt:variant>
      <vt:variant>
        <vt:lpwstr/>
      </vt:variant>
      <vt:variant>
        <vt:lpwstr>_Toc103059602</vt:lpwstr>
      </vt:variant>
      <vt:variant>
        <vt:i4>1966129</vt:i4>
      </vt:variant>
      <vt:variant>
        <vt:i4>482</vt:i4>
      </vt:variant>
      <vt:variant>
        <vt:i4>0</vt:i4>
      </vt:variant>
      <vt:variant>
        <vt:i4>5</vt:i4>
      </vt:variant>
      <vt:variant>
        <vt:lpwstr/>
      </vt:variant>
      <vt:variant>
        <vt:lpwstr>_Toc103059601</vt:lpwstr>
      </vt:variant>
      <vt:variant>
        <vt:i4>1966129</vt:i4>
      </vt:variant>
      <vt:variant>
        <vt:i4>476</vt:i4>
      </vt:variant>
      <vt:variant>
        <vt:i4>0</vt:i4>
      </vt:variant>
      <vt:variant>
        <vt:i4>5</vt:i4>
      </vt:variant>
      <vt:variant>
        <vt:lpwstr/>
      </vt:variant>
      <vt:variant>
        <vt:lpwstr>_Toc103059600</vt:lpwstr>
      </vt:variant>
      <vt:variant>
        <vt:i4>1507378</vt:i4>
      </vt:variant>
      <vt:variant>
        <vt:i4>470</vt:i4>
      </vt:variant>
      <vt:variant>
        <vt:i4>0</vt:i4>
      </vt:variant>
      <vt:variant>
        <vt:i4>5</vt:i4>
      </vt:variant>
      <vt:variant>
        <vt:lpwstr/>
      </vt:variant>
      <vt:variant>
        <vt:lpwstr>_Toc103059599</vt:lpwstr>
      </vt:variant>
      <vt:variant>
        <vt:i4>1507378</vt:i4>
      </vt:variant>
      <vt:variant>
        <vt:i4>464</vt:i4>
      </vt:variant>
      <vt:variant>
        <vt:i4>0</vt:i4>
      </vt:variant>
      <vt:variant>
        <vt:i4>5</vt:i4>
      </vt:variant>
      <vt:variant>
        <vt:lpwstr/>
      </vt:variant>
      <vt:variant>
        <vt:lpwstr>_Toc103059598</vt:lpwstr>
      </vt:variant>
      <vt:variant>
        <vt:i4>1507378</vt:i4>
      </vt:variant>
      <vt:variant>
        <vt:i4>458</vt:i4>
      </vt:variant>
      <vt:variant>
        <vt:i4>0</vt:i4>
      </vt:variant>
      <vt:variant>
        <vt:i4>5</vt:i4>
      </vt:variant>
      <vt:variant>
        <vt:lpwstr/>
      </vt:variant>
      <vt:variant>
        <vt:lpwstr>_Toc103059597</vt:lpwstr>
      </vt:variant>
      <vt:variant>
        <vt:i4>1507378</vt:i4>
      </vt:variant>
      <vt:variant>
        <vt:i4>452</vt:i4>
      </vt:variant>
      <vt:variant>
        <vt:i4>0</vt:i4>
      </vt:variant>
      <vt:variant>
        <vt:i4>5</vt:i4>
      </vt:variant>
      <vt:variant>
        <vt:lpwstr/>
      </vt:variant>
      <vt:variant>
        <vt:lpwstr>_Toc103059596</vt:lpwstr>
      </vt:variant>
      <vt:variant>
        <vt:i4>1507378</vt:i4>
      </vt:variant>
      <vt:variant>
        <vt:i4>446</vt:i4>
      </vt:variant>
      <vt:variant>
        <vt:i4>0</vt:i4>
      </vt:variant>
      <vt:variant>
        <vt:i4>5</vt:i4>
      </vt:variant>
      <vt:variant>
        <vt:lpwstr/>
      </vt:variant>
      <vt:variant>
        <vt:lpwstr>_Toc103059595</vt:lpwstr>
      </vt:variant>
      <vt:variant>
        <vt:i4>1507378</vt:i4>
      </vt:variant>
      <vt:variant>
        <vt:i4>440</vt:i4>
      </vt:variant>
      <vt:variant>
        <vt:i4>0</vt:i4>
      </vt:variant>
      <vt:variant>
        <vt:i4>5</vt:i4>
      </vt:variant>
      <vt:variant>
        <vt:lpwstr/>
      </vt:variant>
      <vt:variant>
        <vt:lpwstr>_Toc103059594</vt:lpwstr>
      </vt:variant>
      <vt:variant>
        <vt:i4>1507378</vt:i4>
      </vt:variant>
      <vt:variant>
        <vt:i4>434</vt:i4>
      </vt:variant>
      <vt:variant>
        <vt:i4>0</vt:i4>
      </vt:variant>
      <vt:variant>
        <vt:i4>5</vt:i4>
      </vt:variant>
      <vt:variant>
        <vt:lpwstr/>
      </vt:variant>
      <vt:variant>
        <vt:lpwstr>_Toc103059593</vt:lpwstr>
      </vt:variant>
      <vt:variant>
        <vt:i4>1507378</vt:i4>
      </vt:variant>
      <vt:variant>
        <vt:i4>428</vt:i4>
      </vt:variant>
      <vt:variant>
        <vt:i4>0</vt:i4>
      </vt:variant>
      <vt:variant>
        <vt:i4>5</vt:i4>
      </vt:variant>
      <vt:variant>
        <vt:lpwstr/>
      </vt:variant>
      <vt:variant>
        <vt:lpwstr>_Toc103059592</vt:lpwstr>
      </vt:variant>
      <vt:variant>
        <vt:i4>1507378</vt:i4>
      </vt:variant>
      <vt:variant>
        <vt:i4>422</vt:i4>
      </vt:variant>
      <vt:variant>
        <vt:i4>0</vt:i4>
      </vt:variant>
      <vt:variant>
        <vt:i4>5</vt:i4>
      </vt:variant>
      <vt:variant>
        <vt:lpwstr/>
      </vt:variant>
      <vt:variant>
        <vt:lpwstr>_Toc103059591</vt:lpwstr>
      </vt:variant>
      <vt:variant>
        <vt:i4>1507378</vt:i4>
      </vt:variant>
      <vt:variant>
        <vt:i4>416</vt:i4>
      </vt:variant>
      <vt:variant>
        <vt:i4>0</vt:i4>
      </vt:variant>
      <vt:variant>
        <vt:i4>5</vt:i4>
      </vt:variant>
      <vt:variant>
        <vt:lpwstr/>
      </vt:variant>
      <vt:variant>
        <vt:lpwstr>_Toc103059590</vt:lpwstr>
      </vt:variant>
      <vt:variant>
        <vt:i4>1441842</vt:i4>
      </vt:variant>
      <vt:variant>
        <vt:i4>410</vt:i4>
      </vt:variant>
      <vt:variant>
        <vt:i4>0</vt:i4>
      </vt:variant>
      <vt:variant>
        <vt:i4>5</vt:i4>
      </vt:variant>
      <vt:variant>
        <vt:lpwstr/>
      </vt:variant>
      <vt:variant>
        <vt:lpwstr>_Toc103059589</vt:lpwstr>
      </vt:variant>
      <vt:variant>
        <vt:i4>1441842</vt:i4>
      </vt:variant>
      <vt:variant>
        <vt:i4>404</vt:i4>
      </vt:variant>
      <vt:variant>
        <vt:i4>0</vt:i4>
      </vt:variant>
      <vt:variant>
        <vt:i4>5</vt:i4>
      </vt:variant>
      <vt:variant>
        <vt:lpwstr/>
      </vt:variant>
      <vt:variant>
        <vt:lpwstr>_Toc103059588</vt:lpwstr>
      </vt:variant>
      <vt:variant>
        <vt:i4>1441842</vt:i4>
      </vt:variant>
      <vt:variant>
        <vt:i4>398</vt:i4>
      </vt:variant>
      <vt:variant>
        <vt:i4>0</vt:i4>
      </vt:variant>
      <vt:variant>
        <vt:i4>5</vt:i4>
      </vt:variant>
      <vt:variant>
        <vt:lpwstr/>
      </vt:variant>
      <vt:variant>
        <vt:lpwstr>_Toc103059587</vt:lpwstr>
      </vt:variant>
      <vt:variant>
        <vt:i4>1441842</vt:i4>
      </vt:variant>
      <vt:variant>
        <vt:i4>392</vt:i4>
      </vt:variant>
      <vt:variant>
        <vt:i4>0</vt:i4>
      </vt:variant>
      <vt:variant>
        <vt:i4>5</vt:i4>
      </vt:variant>
      <vt:variant>
        <vt:lpwstr/>
      </vt:variant>
      <vt:variant>
        <vt:lpwstr>_Toc103059586</vt:lpwstr>
      </vt:variant>
      <vt:variant>
        <vt:i4>1441842</vt:i4>
      </vt:variant>
      <vt:variant>
        <vt:i4>386</vt:i4>
      </vt:variant>
      <vt:variant>
        <vt:i4>0</vt:i4>
      </vt:variant>
      <vt:variant>
        <vt:i4>5</vt:i4>
      </vt:variant>
      <vt:variant>
        <vt:lpwstr/>
      </vt:variant>
      <vt:variant>
        <vt:lpwstr>_Toc103059585</vt:lpwstr>
      </vt:variant>
      <vt:variant>
        <vt:i4>1441842</vt:i4>
      </vt:variant>
      <vt:variant>
        <vt:i4>380</vt:i4>
      </vt:variant>
      <vt:variant>
        <vt:i4>0</vt:i4>
      </vt:variant>
      <vt:variant>
        <vt:i4>5</vt:i4>
      </vt:variant>
      <vt:variant>
        <vt:lpwstr/>
      </vt:variant>
      <vt:variant>
        <vt:lpwstr>_Toc103059584</vt:lpwstr>
      </vt:variant>
      <vt:variant>
        <vt:i4>1441842</vt:i4>
      </vt:variant>
      <vt:variant>
        <vt:i4>374</vt:i4>
      </vt:variant>
      <vt:variant>
        <vt:i4>0</vt:i4>
      </vt:variant>
      <vt:variant>
        <vt:i4>5</vt:i4>
      </vt:variant>
      <vt:variant>
        <vt:lpwstr/>
      </vt:variant>
      <vt:variant>
        <vt:lpwstr>_Toc103059583</vt:lpwstr>
      </vt:variant>
      <vt:variant>
        <vt:i4>1441842</vt:i4>
      </vt:variant>
      <vt:variant>
        <vt:i4>368</vt:i4>
      </vt:variant>
      <vt:variant>
        <vt:i4>0</vt:i4>
      </vt:variant>
      <vt:variant>
        <vt:i4>5</vt:i4>
      </vt:variant>
      <vt:variant>
        <vt:lpwstr/>
      </vt:variant>
      <vt:variant>
        <vt:lpwstr>_Toc103059582</vt:lpwstr>
      </vt:variant>
      <vt:variant>
        <vt:i4>1441842</vt:i4>
      </vt:variant>
      <vt:variant>
        <vt:i4>362</vt:i4>
      </vt:variant>
      <vt:variant>
        <vt:i4>0</vt:i4>
      </vt:variant>
      <vt:variant>
        <vt:i4>5</vt:i4>
      </vt:variant>
      <vt:variant>
        <vt:lpwstr/>
      </vt:variant>
      <vt:variant>
        <vt:lpwstr>_Toc103059581</vt:lpwstr>
      </vt:variant>
      <vt:variant>
        <vt:i4>1441842</vt:i4>
      </vt:variant>
      <vt:variant>
        <vt:i4>356</vt:i4>
      </vt:variant>
      <vt:variant>
        <vt:i4>0</vt:i4>
      </vt:variant>
      <vt:variant>
        <vt:i4>5</vt:i4>
      </vt:variant>
      <vt:variant>
        <vt:lpwstr/>
      </vt:variant>
      <vt:variant>
        <vt:lpwstr>_Toc103059580</vt:lpwstr>
      </vt:variant>
      <vt:variant>
        <vt:i4>1638450</vt:i4>
      </vt:variant>
      <vt:variant>
        <vt:i4>350</vt:i4>
      </vt:variant>
      <vt:variant>
        <vt:i4>0</vt:i4>
      </vt:variant>
      <vt:variant>
        <vt:i4>5</vt:i4>
      </vt:variant>
      <vt:variant>
        <vt:lpwstr/>
      </vt:variant>
      <vt:variant>
        <vt:lpwstr>_Toc103059579</vt:lpwstr>
      </vt:variant>
      <vt:variant>
        <vt:i4>1638450</vt:i4>
      </vt:variant>
      <vt:variant>
        <vt:i4>344</vt:i4>
      </vt:variant>
      <vt:variant>
        <vt:i4>0</vt:i4>
      </vt:variant>
      <vt:variant>
        <vt:i4>5</vt:i4>
      </vt:variant>
      <vt:variant>
        <vt:lpwstr/>
      </vt:variant>
      <vt:variant>
        <vt:lpwstr>_Toc103059578</vt:lpwstr>
      </vt:variant>
      <vt:variant>
        <vt:i4>1638450</vt:i4>
      </vt:variant>
      <vt:variant>
        <vt:i4>338</vt:i4>
      </vt:variant>
      <vt:variant>
        <vt:i4>0</vt:i4>
      </vt:variant>
      <vt:variant>
        <vt:i4>5</vt:i4>
      </vt:variant>
      <vt:variant>
        <vt:lpwstr/>
      </vt:variant>
      <vt:variant>
        <vt:lpwstr>_Toc103059577</vt:lpwstr>
      </vt:variant>
      <vt:variant>
        <vt:i4>1638450</vt:i4>
      </vt:variant>
      <vt:variant>
        <vt:i4>332</vt:i4>
      </vt:variant>
      <vt:variant>
        <vt:i4>0</vt:i4>
      </vt:variant>
      <vt:variant>
        <vt:i4>5</vt:i4>
      </vt:variant>
      <vt:variant>
        <vt:lpwstr/>
      </vt:variant>
      <vt:variant>
        <vt:lpwstr>_Toc103059576</vt:lpwstr>
      </vt:variant>
      <vt:variant>
        <vt:i4>1638450</vt:i4>
      </vt:variant>
      <vt:variant>
        <vt:i4>326</vt:i4>
      </vt:variant>
      <vt:variant>
        <vt:i4>0</vt:i4>
      </vt:variant>
      <vt:variant>
        <vt:i4>5</vt:i4>
      </vt:variant>
      <vt:variant>
        <vt:lpwstr/>
      </vt:variant>
      <vt:variant>
        <vt:lpwstr>_Toc103059575</vt:lpwstr>
      </vt:variant>
      <vt:variant>
        <vt:i4>1638450</vt:i4>
      </vt:variant>
      <vt:variant>
        <vt:i4>320</vt:i4>
      </vt:variant>
      <vt:variant>
        <vt:i4>0</vt:i4>
      </vt:variant>
      <vt:variant>
        <vt:i4>5</vt:i4>
      </vt:variant>
      <vt:variant>
        <vt:lpwstr/>
      </vt:variant>
      <vt:variant>
        <vt:lpwstr>_Toc103059574</vt:lpwstr>
      </vt:variant>
      <vt:variant>
        <vt:i4>1638450</vt:i4>
      </vt:variant>
      <vt:variant>
        <vt:i4>314</vt:i4>
      </vt:variant>
      <vt:variant>
        <vt:i4>0</vt:i4>
      </vt:variant>
      <vt:variant>
        <vt:i4>5</vt:i4>
      </vt:variant>
      <vt:variant>
        <vt:lpwstr/>
      </vt:variant>
      <vt:variant>
        <vt:lpwstr>_Toc103059573</vt:lpwstr>
      </vt:variant>
      <vt:variant>
        <vt:i4>1638450</vt:i4>
      </vt:variant>
      <vt:variant>
        <vt:i4>308</vt:i4>
      </vt:variant>
      <vt:variant>
        <vt:i4>0</vt:i4>
      </vt:variant>
      <vt:variant>
        <vt:i4>5</vt:i4>
      </vt:variant>
      <vt:variant>
        <vt:lpwstr/>
      </vt:variant>
      <vt:variant>
        <vt:lpwstr>_Toc103059572</vt:lpwstr>
      </vt:variant>
      <vt:variant>
        <vt:i4>1638450</vt:i4>
      </vt:variant>
      <vt:variant>
        <vt:i4>302</vt:i4>
      </vt:variant>
      <vt:variant>
        <vt:i4>0</vt:i4>
      </vt:variant>
      <vt:variant>
        <vt:i4>5</vt:i4>
      </vt:variant>
      <vt:variant>
        <vt:lpwstr/>
      </vt:variant>
      <vt:variant>
        <vt:lpwstr>_Toc103059571</vt:lpwstr>
      </vt:variant>
      <vt:variant>
        <vt:i4>1638450</vt:i4>
      </vt:variant>
      <vt:variant>
        <vt:i4>296</vt:i4>
      </vt:variant>
      <vt:variant>
        <vt:i4>0</vt:i4>
      </vt:variant>
      <vt:variant>
        <vt:i4>5</vt:i4>
      </vt:variant>
      <vt:variant>
        <vt:lpwstr/>
      </vt:variant>
      <vt:variant>
        <vt:lpwstr>_Toc103059570</vt:lpwstr>
      </vt:variant>
      <vt:variant>
        <vt:i4>1572914</vt:i4>
      </vt:variant>
      <vt:variant>
        <vt:i4>290</vt:i4>
      </vt:variant>
      <vt:variant>
        <vt:i4>0</vt:i4>
      </vt:variant>
      <vt:variant>
        <vt:i4>5</vt:i4>
      </vt:variant>
      <vt:variant>
        <vt:lpwstr/>
      </vt:variant>
      <vt:variant>
        <vt:lpwstr>_Toc103059569</vt:lpwstr>
      </vt:variant>
      <vt:variant>
        <vt:i4>1572914</vt:i4>
      </vt:variant>
      <vt:variant>
        <vt:i4>284</vt:i4>
      </vt:variant>
      <vt:variant>
        <vt:i4>0</vt:i4>
      </vt:variant>
      <vt:variant>
        <vt:i4>5</vt:i4>
      </vt:variant>
      <vt:variant>
        <vt:lpwstr/>
      </vt:variant>
      <vt:variant>
        <vt:lpwstr>_Toc103059568</vt:lpwstr>
      </vt:variant>
      <vt:variant>
        <vt:i4>1572914</vt:i4>
      </vt:variant>
      <vt:variant>
        <vt:i4>278</vt:i4>
      </vt:variant>
      <vt:variant>
        <vt:i4>0</vt:i4>
      </vt:variant>
      <vt:variant>
        <vt:i4>5</vt:i4>
      </vt:variant>
      <vt:variant>
        <vt:lpwstr/>
      </vt:variant>
      <vt:variant>
        <vt:lpwstr>_Toc103059567</vt:lpwstr>
      </vt:variant>
      <vt:variant>
        <vt:i4>1572914</vt:i4>
      </vt:variant>
      <vt:variant>
        <vt:i4>272</vt:i4>
      </vt:variant>
      <vt:variant>
        <vt:i4>0</vt:i4>
      </vt:variant>
      <vt:variant>
        <vt:i4>5</vt:i4>
      </vt:variant>
      <vt:variant>
        <vt:lpwstr/>
      </vt:variant>
      <vt:variant>
        <vt:lpwstr>_Toc103059566</vt:lpwstr>
      </vt:variant>
      <vt:variant>
        <vt:i4>1572914</vt:i4>
      </vt:variant>
      <vt:variant>
        <vt:i4>266</vt:i4>
      </vt:variant>
      <vt:variant>
        <vt:i4>0</vt:i4>
      </vt:variant>
      <vt:variant>
        <vt:i4>5</vt:i4>
      </vt:variant>
      <vt:variant>
        <vt:lpwstr/>
      </vt:variant>
      <vt:variant>
        <vt:lpwstr>_Toc103059565</vt:lpwstr>
      </vt:variant>
      <vt:variant>
        <vt:i4>1572914</vt:i4>
      </vt:variant>
      <vt:variant>
        <vt:i4>260</vt:i4>
      </vt:variant>
      <vt:variant>
        <vt:i4>0</vt:i4>
      </vt:variant>
      <vt:variant>
        <vt:i4>5</vt:i4>
      </vt:variant>
      <vt:variant>
        <vt:lpwstr/>
      </vt:variant>
      <vt:variant>
        <vt:lpwstr>_Toc103059564</vt:lpwstr>
      </vt:variant>
      <vt:variant>
        <vt:i4>1572914</vt:i4>
      </vt:variant>
      <vt:variant>
        <vt:i4>254</vt:i4>
      </vt:variant>
      <vt:variant>
        <vt:i4>0</vt:i4>
      </vt:variant>
      <vt:variant>
        <vt:i4>5</vt:i4>
      </vt:variant>
      <vt:variant>
        <vt:lpwstr/>
      </vt:variant>
      <vt:variant>
        <vt:lpwstr>_Toc103059563</vt:lpwstr>
      </vt:variant>
      <vt:variant>
        <vt:i4>1572914</vt:i4>
      </vt:variant>
      <vt:variant>
        <vt:i4>248</vt:i4>
      </vt:variant>
      <vt:variant>
        <vt:i4>0</vt:i4>
      </vt:variant>
      <vt:variant>
        <vt:i4>5</vt:i4>
      </vt:variant>
      <vt:variant>
        <vt:lpwstr/>
      </vt:variant>
      <vt:variant>
        <vt:lpwstr>_Toc103059562</vt:lpwstr>
      </vt:variant>
      <vt:variant>
        <vt:i4>1572914</vt:i4>
      </vt:variant>
      <vt:variant>
        <vt:i4>242</vt:i4>
      </vt:variant>
      <vt:variant>
        <vt:i4>0</vt:i4>
      </vt:variant>
      <vt:variant>
        <vt:i4>5</vt:i4>
      </vt:variant>
      <vt:variant>
        <vt:lpwstr/>
      </vt:variant>
      <vt:variant>
        <vt:lpwstr>_Toc103059561</vt:lpwstr>
      </vt:variant>
      <vt:variant>
        <vt:i4>1572914</vt:i4>
      </vt:variant>
      <vt:variant>
        <vt:i4>236</vt:i4>
      </vt:variant>
      <vt:variant>
        <vt:i4>0</vt:i4>
      </vt:variant>
      <vt:variant>
        <vt:i4>5</vt:i4>
      </vt:variant>
      <vt:variant>
        <vt:lpwstr/>
      </vt:variant>
      <vt:variant>
        <vt:lpwstr>_Toc103059560</vt:lpwstr>
      </vt:variant>
      <vt:variant>
        <vt:i4>1769522</vt:i4>
      </vt:variant>
      <vt:variant>
        <vt:i4>230</vt:i4>
      </vt:variant>
      <vt:variant>
        <vt:i4>0</vt:i4>
      </vt:variant>
      <vt:variant>
        <vt:i4>5</vt:i4>
      </vt:variant>
      <vt:variant>
        <vt:lpwstr/>
      </vt:variant>
      <vt:variant>
        <vt:lpwstr>_Toc103059559</vt:lpwstr>
      </vt:variant>
      <vt:variant>
        <vt:i4>1769522</vt:i4>
      </vt:variant>
      <vt:variant>
        <vt:i4>224</vt:i4>
      </vt:variant>
      <vt:variant>
        <vt:i4>0</vt:i4>
      </vt:variant>
      <vt:variant>
        <vt:i4>5</vt:i4>
      </vt:variant>
      <vt:variant>
        <vt:lpwstr/>
      </vt:variant>
      <vt:variant>
        <vt:lpwstr>_Toc103059558</vt:lpwstr>
      </vt:variant>
      <vt:variant>
        <vt:i4>1769522</vt:i4>
      </vt:variant>
      <vt:variant>
        <vt:i4>218</vt:i4>
      </vt:variant>
      <vt:variant>
        <vt:i4>0</vt:i4>
      </vt:variant>
      <vt:variant>
        <vt:i4>5</vt:i4>
      </vt:variant>
      <vt:variant>
        <vt:lpwstr/>
      </vt:variant>
      <vt:variant>
        <vt:lpwstr>_Toc103059557</vt:lpwstr>
      </vt:variant>
      <vt:variant>
        <vt:i4>1769522</vt:i4>
      </vt:variant>
      <vt:variant>
        <vt:i4>212</vt:i4>
      </vt:variant>
      <vt:variant>
        <vt:i4>0</vt:i4>
      </vt:variant>
      <vt:variant>
        <vt:i4>5</vt:i4>
      </vt:variant>
      <vt:variant>
        <vt:lpwstr/>
      </vt:variant>
      <vt:variant>
        <vt:lpwstr>_Toc103059556</vt:lpwstr>
      </vt:variant>
      <vt:variant>
        <vt:i4>1769522</vt:i4>
      </vt:variant>
      <vt:variant>
        <vt:i4>206</vt:i4>
      </vt:variant>
      <vt:variant>
        <vt:i4>0</vt:i4>
      </vt:variant>
      <vt:variant>
        <vt:i4>5</vt:i4>
      </vt:variant>
      <vt:variant>
        <vt:lpwstr/>
      </vt:variant>
      <vt:variant>
        <vt:lpwstr>_Toc103059555</vt:lpwstr>
      </vt:variant>
      <vt:variant>
        <vt:i4>1769522</vt:i4>
      </vt:variant>
      <vt:variant>
        <vt:i4>200</vt:i4>
      </vt:variant>
      <vt:variant>
        <vt:i4>0</vt:i4>
      </vt:variant>
      <vt:variant>
        <vt:i4>5</vt:i4>
      </vt:variant>
      <vt:variant>
        <vt:lpwstr/>
      </vt:variant>
      <vt:variant>
        <vt:lpwstr>_Toc103059554</vt:lpwstr>
      </vt:variant>
      <vt:variant>
        <vt:i4>1769522</vt:i4>
      </vt:variant>
      <vt:variant>
        <vt:i4>194</vt:i4>
      </vt:variant>
      <vt:variant>
        <vt:i4>0</vt:i4>
      </vt:variant>
      <vt:variant>
        <vt:i4>5</vt:i4>
      </vt:variant>
      <vt:variant>
        <vt:lpwstr/>
      </vt:variant>
      <vt:variant>
        <vt:lpwstr>_Toc103059553</vt:lpwstr>
      </vt:variant>
      <vt:variant>
        <vt:i4>1769522</vt:i4>
      </vt:variant>
      <vt:variant>
        <vt:i4>188</vt:i4>
      </vt:variant>
      <vt:variant>
        <vt:i4>0</vt:i4>
      </vt:variant>
      <vt:variant>
        <vt:i4>5</vt:i4>
      </vt:variant>
      <vt:variant>
        <vt:lpwstr/>
      </vt:variant>
      <vt:variant>
        <vt:lpwstr>_Toc103059552</vt:lpwstr>
      </vt:variant>
      <vt:variant>
        <vt:i4>1769522</vt:i4>
      </vt:variant>
      <vt:variant>
        <vt:i4>182</vt:i4>
      </vt:variant>
      <vt:variant>
        <vt:i4>0</vt:i4>
      </vt:variant>
      <vt:variant>
        <vt:i4>5</vt:i4>
      </vt:variant>
      <vt:variant>
        <vt:lpwstr/>
      </vt:variant>
      <vt:variant>
        <vt:lpwstr>_Toc103059551</vt:lpwstr>
      </vt:variant>
      <vt:variant>
        <vt:i4>1769522</vt:i4>
      </vt:variant>
      <vt:variant>
        <vt:i4>176</vt:i4>
      </vt:variant>
      <vt:variant>
        <vt:i4>0</vt:i4>
      </vt:variant>
      <vt:variant>
        <vt:i4>5</vt:i4>
      </vt:variant>
      <vt:variant>
        <vt:lpwstr/>
      </vt:variant>
      <vt:variant>
        <vt:lpwstr>_Toc103059550</vt:lpwstr>
      </vt:variant>
      <vt:variant>
        <vt:i4>1703986</vt:i4>
      </vt:variant>
      <vt:variant>
        <vt:i4>170</vt:i4>
      </vt:variant>
      <vt:variant>
        <vt:i4>0</vt:i4>
      </vt:variant>
      <vt:variant>
        <vt:i4>5</vt:i4>
      </vt:variant>
      <vt:variant>
        <vt:lpwstr/>
      </vt:variant>
      <vt:variant>
        <vt:lpwstr>_Toc103059549</vt:lpwstr>
      </vt:variant>
      <vt:variant>
        <vt:i4>1703986</vt:i4>
      </vt:variant>
      <vt:variant>
        <vt:i4>164</vt:i4>
      </vt:variant>
      <vt:variant>
        <vt:i4>0</vt:i4>
      </vt:variant>
      <vt:variant>
        <vt:i4>5</vt:i4>
      </vt:variant>
      <vt:variant>
        <vt:lpwstr/>
      </vt:variant>
      <vt:variant>
        <vt:lpwstr>_Toc103059548</vt:lpwstr>
      </vt:variant>
      <vt:variant>
        <vt:i4>1703986</vt:i4>
      </vt:variant>
      <vt:variant>
        <vt:i4>158</vt:i4>
      </vt:variant>
      <vt:variant>
        <vt:i4>0</vt:i4>
      </vt:variant>
      <vt:variant>
        <vt:i4>5</vt:i4>
      </vt:variant>
      <vt:variant>
        <vt:lpwstr/>
      </vt:variant>
      <vt:variant>
        <vt:lpwstr>_Toc103059547</vt:lpwstr>
      </vt:variant>
      <vt:variant>
        <vt:i4>1703986</vt:i4>
      </vt:variant>
      <vt:variant>
        <vt:i4>152</vt:i4>
      </vt:variant>
      <vt:variant>
        <vt:i4>0</vt:i4>
      </vt:variant>
      <vt:variant>
        <vt:i4>5</vt:i4>
      </vt:variant>
      <vt:variant>
        <vt:lpwstr/>
      </vt:variant>
      <vt:variant>
        <vt:lpwstr>_Toc103059546</vt:lpwstr>
      </vt:variant>
      <vt:variant>
        <vt:i4>1703986</vt:i4>
      </vt:variant>
      <vt:variant>
        <vt:i4>146</vt:i4>
      </vt:variant>
      <vt:variant>
        <vt:i4>0</vt:i4>
      </vt:variant>
      <vt:variant>
        <vt:i4>5</vt:i4>
      </vt:variant>
      <vt:variant>
        <vt:lpwstr/>
      </vt:variant>
      <vt:variant>
        <vt:lpwstr>_Toc103059545</vt:lpwstr>
      </vt:variant>
      <vt:variant>
        <vt:i4>1703986</vt:i4>
      </vt:variant>
      <vt:variant>
        <vt:i4>140</vt:i4>
      </vt:variant>
      <vt:variant>
        <vt:i4>0</vt:i4>
      </vt:variant>
      <vt:variant>
        <vt:i4>5</vt:i4>
      </vt:variant>
      <vt:variant>
        <vt:lpwstr/>
      </vt:variant>
      <vt:variant>
        <vt:lpwstr>_Toc103059544</vt:lpwstr>
      </vt:variant>
      <vt:variant>
        <vt:i4>1703986</vt:i4>
      </vt:variant>
      <vt:variant>
        <vt:i4>134</vt:i4>
      </vt:variant>
      <vt:variant>
        <vt:i4>0</vt:i4>
      </vt:variant>
      <vt:variant>
        <vt:i4>5</vt:i4>
      </vt:variant>
      <vt:variant>
        <vt:lpwstr/>
      </vt:variant>
      <vt:variant>
        <vt:lpwstr>_Toc103059543</vt:lpwstr>
      </vt:variant>
      <vt:variant>
        <vt:i4>1703986</vt:i4>
      </vt:variant>
      <vt:variant>
        <vt:i4>128</vt:i4>
      </vt:variant>
      <vt:variant>
        <vt:i4>0</vt:i4>
      </vt:variant>
      <vt:variant>
        <vt:i4>5</vt:i4>
      </vt:variant>
      <vt:variant>
        <vt:lpwstr/>
      </vt:variant>
      <vt:variant>
        <vt:lpwstr>_Toc103059542</vt:lpwstr>
      </vt:variant>
      <vt:variant>
        <vt:i4>1703986</vt:i4>
      </vt:variant>
      <vt:variant>
        <vt:i4>122</vt:i4>
      </vt:variant>
      <vt:variant>
        <vt:i4>0</vt:i4>
      </vt:variant>
      <vt:variant>
        <vt:i4>5</vt:i4>
      </vt:variant>
      <vt:variant>
        <vt:lpwstr/>
      </vt:variant>
      <vt:variant>
        <vt:lpwstr>_Toc103059541</vt:lpwstr>
      </vt:variant>
      <vt:variant>
        <vt:i4>1703986</vt:i4>
      </vt:variant>
      <vt:variant>
        <vt:i4>116</vt:i4>
      </vt:variant>
      <vt:variant>
        <vt:i4>0</vt:i4>
      </vt:variant>
      <vt:variant>
        <vt:i4>5</vt:i4>
      </vt:variant>
      <vt:variant>
        <vt:lpwstr/>
      </vt:variant>
      <vt:variant>
        <vt:lpwstr>_Toc103059540</vt:lpwstr>
      </vt:variant>
      <vt:variant>
        <vt:i4>1900594</vt:i4>
      </vt:variant>
      <vt:variant>
        <vt:i4>110</vt:i4>
      </vt:variant>
      <vt:variant>
        <vt:i4>0</vt:i4>
      </vt:variant>
      <vt:variant>
        <vt:i4>5</vt:i4>
      </vt:variant>
      <vt:variant>
        <vt:lpwstr/>
      </vt:variant>
      <vt:variant>
        <vt:lpwstr>_Toc103059539</vt:lpwstr>
      </vt:variant>
      <vt:variant>
        <vt:i4>1900594</vt:i4>
      </vt:variant>
      <vt:variant>
        <vt:i4>104</vt:i4>
      </vt:variant>
      <vt:variant>
        <vt:i4>0</vt:i4>
      </vt:variant>
      <vt:variant>
        <vt:i4>5</vt:i4>
      </vt:variant>
      <vt:variant>
        <vt:lpwstr/>
      </vt:variant>
      <vt:variant>
        <vt:lpwstr>_Toc103059538</vt:lpwstr>
      </vt:variant>
      <vt:variant>
        <vt:i4>1900594</vt:i4>
      </vt:variant>
      <vt:variant>
        <vt:i4>98</vt:i4>
      </vt:variant>
      <vt:variant>
        <vt:i4>0</vt:i4>
      </vt:variant>
      <vt:variant>
        <vt:i4>5</vt:i4>
      </vt:variant>
      <vt:variant>
        <vt:lpwstr/>
      </vt:variant>
      <vt:variant>
        <vt:lpwstr>_Toc103059537</vt:lpwstr>
      </vt:variant>
      <vt:variant>
        <vt:i4>1900594</vt:i4>
      </vt:variant>
      <vt:variant>
        <vt:i4>92</vt:i4>
      </vt:variant>
      <vt:variant>
        <vt:i4>0</vt:i4>
      </vt:variant>
      <vt:variant>
        <vt:i4>5</vt:i4>
      </vt:variant>
      <vt:variant>
        <vt:lpwstr/>
      </vt:variant>
      <vt:variant>
        <vt:lpwstr>_Toc103059536</vt:lpwstr>
      </vt:variant>
      <vt:variant>
        <vt:i4>1900594</vt:i4>
      </vt:variant>
      <vt:variant>
        <vt:i4>86</vt:i4>
      </vt:variant>
      <vt:variant>
        <vt:i4>0</vt:i4>
      </vt:variant>
      <vt:variant>
        <vt:i4>5</vt:i4>
      </vt:variant>
      <vt:variant>
        <vt:lpwstr/>
      </vt:variant>
      <vt:variant>
        <vt:lpwstr>_Toc103059535</vt:lpwstr>
      </vt:variant>
      <vt:variant>
        <vt:i4>1900594</vt:i4>
      </vt:variant>
      <vt:variant>
        <vt:i4>80</vt:i4>
      </vt:variant>
      <vt:variant>
        <vt:i4>0</vt:i4>
      </vt:variant>
      <vt:variant>
        <vt:i4>5</vt:i4>
      </vt:variant>
      <vt:variant>
        <vt:lpwstr/>
      </vt:variant>
      <vt:variant>
        <vt:lpwstr>_Toc103059534</vt:lpwstr>
      </vt:variant>
      <vt:variant>
        <vt:i4>1900594</vt:i4>
      </vt:variant>
      <vt:variant>
        <vt:i4>74</vt:i4>
      </vt:variant>
      <vt:variant>
        <vt:i4>0</vt:i4>
      </vt:variant>
      <vt:variant>
        <vt:i4>5</vt:i4>
      </vt:variant>
      <vt:variant>
        <vt:lpwstr/>
      </vt:variant>
      <vt:variant>
        <vt:lpwstr>_Toc103059533</vt:lpwstr>
      </vt:variant>
      <vt:variant>
        <vt:i4>1900594</vt:i4>
      </vt:variant>
      <vt:variant>
        <vt:i4>68</vt:i4>
      </vt:variant>
      <vt:variant>
        <vt:i4>0</vt:i4>
      </vt:variant>
      <vt:variant>
        <vt:i4>5</vt:i4>
      </vt:variant>
      <vt:variant>
        <vt:lpwstr/>
      </vt:variant>
      <vt:variant>
        <vt:lpwstr>_Toc103059532</vt:lpwstr>
      </vt:variant>
      <vt:variant>
        <vt:i4>1900594</vt:i4>
      </vt:variant>
      <vt:variant>
        <vt:i4>62</vt:i4>
      </vt:variant>
      <vt:variant>
        <vt:i4>0</vt:i4>
      </vt:variant>
      <vt:variant>
        <vt:i4>5</vt:i4>
      </vt:variant>
      <vt:variant>
        <vt:lpwstr/>
      </vt:variant>
      <vt:variant>
        <vt:lpwstr>_Toc103059531</vt:lpwstr>
      </vt:variant>
      <vt:variant>
        <vt:i4>1900594</vt:i4>
      </vt:variant>
      <vt:variant>
        <vt:i4>56</vt:i4>
      </vt:variant>
      <vt:variant>
        <vt:i4>0</vt:i4>
      </vt:variant>
      <vt:variant>
        <vt:i4>5</vt:i4>
      </vt:variant>
      <vt:variant>
        <vt:lpwstr/>
      </vt:variant>
      <vt:variant>
        <vt:lpwstr>_Toc103059530</vt:lpwstr>
      </vt:variant>
      <vt:variant>
        <vt:i4>1835058</vt:i4>
      </vt:variant>
      <vt:variant>
        <vt:i4>50</vt:i4>
      </vt:variant>
      <vt:variant>
        <vt:i4>0</vt:i4>
      </vt:variant>
      <vt:variant>
        <vt:i4>5</vt:i4>
      </vt:variant>
      <vt:variant>
        <vt:lpwstr/>
      </vt:variant>
      <vt:variant>
        <vt:lpwstr>_Toc103059529</vt:lpwstr>
      </vt:variant>
      <vt:variant>
        <vt:i4>1835058</vt:i4>
      </vt:variant>
      <vt:variant>
        <vt:i4>44</vt:i4>
      </vt:variant>
      <vt:variant>
        <vt:i4>0</vt:i4>
      </vt:variant>
      <vt:variant>
        <vt:i4>5</vt:i4>
      </vt:variant>
      <vt:variant>
        <vt:lpwstr/>
      </vt:variant>
      <vt:variant>
        <vt:lpwstr>_Toc103059528</vt:lpwstr>
      </vt:variant>
      <vt:variant>
        <vt:i4>1835058</vt:i4>
      </vt:variant>
      <vt:variant>
        <vt:i4>38</vt:i4>
      </vt:variant>
      <vt:variant>
        <vt:i4>0</vt:i4>
      </vt:variant>
      <vt:variant>
        <vt:i4>5</vt:i4>
      </vt:variant>
      <vt:variant>
        <vt:lpwstr/>
      </vt:variant>
      <vt:variant>
        <vt:lpwstr>_Toc103059527</vt:lpwstr>
      </vt:variant>
      <vt:variant>
        <vt:i4>1835058</vt:i4>
      </vt:variant>
      <vt:variant>
        <vt:i4>32</vt:i4>
      </vt:variant>
      <vt:variant>
        <vt:i4>0</vt:i4>
      </vt:variant>
      <vt:variant>
        <vt:i4>5</vt:i4>
      </vt:variant>
      <vt:variant>
        <vt:lpwstr/>
      </vt:variant>
      <vt:variant>
        <vt:lpwstr>_Toc103059526</vt:lpwstr>
      </vt:variant>
      <vt:variant>
        <vt:i4>1835058</vt:i4>
      </vt:variant>
      <vt:variant>
        <vt:i4>26</vt:i4>
      </vt:variant>
      <vt:variant>
        <vt:i4>0</vt:i4>
      </vt:variant>
      <vt:variant>
        <vt:i4>5</vt:i4>
      </vt:variant>
      <vt:variant>
        <vt:lpwstr/>
      </vt:variant>
      <vt:variant>
        <vt:lpwstr>_Toc103059525</vt:lpwstr>
      </vt:variant>
      <vt:variant>
        <vt:i4>1835058</vt:i4>
      </vt:variant>
      <vt:variant>
        <vt:i4>20</vt:i4>
      </vt:variant>
      <vt:variant>
        <vt:i4>0</vt:i4>
      </vt:variant>
      <vt:variant>
        <vt:i4>5</vt:i4>
      </vt:variant>
      <vt:variant>
        <vt:lpwstr/>
      </vt:variant>
      <vt:variant>
        <vt:lpwstr>_Toc103059524</vt:lpwstr>
      </vt:variant>
      <vt:variant>
        <vt:i4>1835058</vt:i4>
      </vt:variant>
      <vt:variant>
        <vt:i4>14</vt:i4>
      </vt:variant>
      <vt:variant>
        <vt:i4>0</vt:i4>
      </vt:variant>
      <vt:variant>
        <vt:i4>5</vt:i4>
      </vt:variant>
      <vt:variant>
        <vt:lpwstr/>
      </vt:variant>
      <vt:variant>
        <vt:lpwstr>_Toc103059523</vt:lpwstr>
      </vt:variant>
      <vt:variant>
        <vt:i4>1835058</vt:i4>
      </vt:variant>
      <vt:variant>
        <vt:i4>8</vt:i4>
      </vt:variant>
      <vt:variant>
        <vt:i4>0</vt:i4>
      </vt:variant>
      <vt:variant>
        <vt:i4>5</vt:i4>
      </vt:variant>
      <vt:variant>
        <vt:lpwstr/>
      </vt:variant>
      <vt:variant>
        <vt:lpwstr>_Toc103059522</vt:lpwstr>
      </vt:variant>
      <vt:variant>
        <vt:i4>1835058</vt:i4>
      </vt:variant>
      <vt:variant>
        <vt:i4>2</vt:i4>
      </vt:variant>
      <vt:variant>
        <vt:i4>0</vt:i4>
      </vt:variant>
      <vt:variant>
        <vt:i4>5</vt:i4>
      </vt:variant>
      <vt:variant>
        <vt:lpwstr/>
      </vt:variant>
      <vt:variant>
        <vt:lpwstr>_Toc103059521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Shutterfly Google Drive Migration</dc:title>
  <dc:subject>Migration plan</dc:subject>
  <dc:creator>Rabiah Memon, Sr. Solutions Architect</dc:creator>
  <cp:keywords>template</cp:keywords>
  <dc:description/>
  <cp:lastModifiedBy>Amit Wadhwa</cp:lastModifiedBy>
  <cp:revision>54</cp:revision>
  <cp:lastPrinted>2021-02-06T00:12:00Z</cp:lastPrinted>
  <dcterms:created xsi:type="dcterms:W3CDTF">2022-05-10T03:33:00Z</dcterms:created>
  <dcterms:modified xsi:type="dcterms:W3CDTF">2022-05-24T12:51:00Z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0x01010044B39F518C48F841853BF1106F59650B</vt:lpwstr>
  </property>
</Properties>
</file>