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F4A261"/>
          <w:sz w:val="16"/>
        </w:rPr>
        <w:t>语文书桌 · 参考答案（做完再看）</w:t>
      </w:r>
    </w:p>
    <w:p>
      <w:pPr>
        <w:spacing w:before="0" w:after="20" w:line="252" w:lineRule="auto"/>
        <w:jc w:val="center"/>
      </w:pPr>
      <w:r>
        <w:rPr>
          <w:rFonts w:ascii="黑体" w:hAnsi="黑体" w:eastAsia="黑体"/>
          <w:b/>
          <w:color w:val="E85D04"/>
          <w:sz w:val="26"/>
        </w:rPr>
        <w:t>第三单元冲刺 · 参考答案</w:t>
      </w:r>
    </w:p>
    <w:p>
      <w:pPr>
        <w:spacing w:before="0" w:after="80" w:line="252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单独答案页 · 尽量一页打完　|　先做卷再对答案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一、字词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光滑、嫩绿、爬山虎、均匀、空隙、住宅、慎重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二、多音 / 错别字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投降 xiáng / 降低 jiàng；歌曲 qǔ / 曲折 qū；茎 jīng；谨慎 shèn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痕迹；平坦；触角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三、诗句 / 俗语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横看成岭侧成峰，远近高低各不同；缘＝因为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一场秋雨一场寒，十场秋雨要穿棉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四、观察 + 阅读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仿写写出变化即可；潜伏：隐藏、埋伏。</w:t>
      </w:r>
    </w:p>
    <w:p>
      <w:pPr>
        <w:spacing w:before="120" w:after="40" w:line="252" w:lineRule="auto"/>
      </w:pPr>
      <w:r>
        <w:rPr>
          <w:rFonts w:ascii="宋体" w:hAnsi="宋体" w:eastAsia="宋体"/>
          <w:b w:val="0"/>
          <w:color w:val="C2410C"/>
          <w:sz w:val="18"/>
        </w:rPr>
        <w:t>□已对答案　□错题已入档</w:t>
      </w:r>
    </w:p>
    <w:sectPr w:rsidR="00FC693F" w:rsidRPr="0006063C" w:rsidSect="00034616">
      <w:pgSz w:w="11906" w:h="16838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