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园地练习答案（约10–15分钟卷 · 做完再看）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语文园地八 · 答案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一、补全名句 / 全文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眉清目秀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亭亭玉立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明眸皓齿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文质彬彬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相貌堂堂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威风凛凛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膀大腰圆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短小精悍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容光焕发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鹤发童颜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慈眉善目　——词语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老态龙钟　——词语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二、关键词填空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选词：鹤发童颜；明眸皓齿（序号以卷面备选为准）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三、根据意思写原句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意思：形容相貌清秀俊美。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原句：眉清目秀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意思：形容女子身材修长美丽，也可形容花木。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原句：亭亭玉立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意思：明亮的眼睛、洁白的牙齿；形容容貌美丽。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原句：明眸皓齿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意思：既文雅又朴实，形容人举止斯文、有修养。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原句：文质彬彬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意思：形容人仪表端正、气宇不凡。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原句：相貌堂堂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意思：形容气势威严，令人敬畏。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原句：威风凛凛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意思：形容人身体粗壮结实。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原句：膀大腰圆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意思：身材矮小却精明强干；也可指文章短而有力。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原句：短小精悍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意思：脸上有光彩，精神饱满。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原句：容光焕发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意思：白发却脸色红润，形容老年人气色好、有精神。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原句：鹤发童颜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意思：形容仁慈和善的样子。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原句：慈眉善目　——词语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color w:val="C2410C"/>
          <w:sz w:val="22"/>
        </w:rPr>
        <w:t>意思：形容年老体衰、行动不便。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6"/>
        </w:rPr>
        <w:t>原句：老态龙钟　——词语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二/三参考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1. 鹤发童颜　2. 明眸皓齿　3. 短小精悍（意思对、词语在库中即可）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背景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4"/>
        </w:rPr>
        <w:t>十二个词语，多写人的外貌或神态。须会读、会写、懂意思，并能用来描写人物。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