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语文园地七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第七单元 · 家国情怀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一、写出下半句（只给出上半句）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日积月累 ·《别董大》　唐 · 高适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千里黄云白日曛，____________________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莫愁前路无知己，____________________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二、根据含义写出原句（整句）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意思：天下有谁不认识您呢？（鼓励、赞扬友人）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