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第2课《走月亮》·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鹅卵石、坑坑洼洼、稻穗、成熟、葡萄、闪烁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卵/卯；稻/蹈；填/慎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成熟→shú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提示：例：每扇窗户都盛着一轮月亮。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课文默写（另页）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月亮；低垂着头；银毯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