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园地过关测参考答案（做完再看）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语文园地八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眉清目秀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亭亭玉立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明眸皓齿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文质彬彬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相貌堂堂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威风凛凛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膀大腰圆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短小精悍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容光焕发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鹤发童颜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慈眉善目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老态龙钟　——词语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眉清目秀　←　形容相貌清秀俊美。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 xml:space="preserve">亭亭玉立　←　形容女子身材修长美丽，也可形容花木。 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明眸皓齿　←　明亮的眼睛、洁白的牙齿；形容容貌美丽。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文质彬彬　←　既文雅又朴实，形容人举止斯文、有修养。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相貌堂堂　←　形容人仪表端正、气宇不凡。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威风凛凛　←　形容气势威严，令人敬畏。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膀大腰圆　←　形容人身体粗壮结实。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短小精悍　←　身材矮小却精明强干；也可指文章短而有力。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容光焕发　←　脸上有光彩，精神饱满。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鹤发童颜　←　白发却脸色红润，形容老年人气色好、有精神。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慈眉善目　←　形容仁慈和善的样子。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4"/>
        </w:rPr>
        <w:t>老态龙钟　←　形容年老体衰、行动不便。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意思：形容相貌清秀俊美。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原句：眉清目秀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意思：形容女子身材修长美丽，也可形容花木。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原句：亭亭玉立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意思：明亮的眼睛、洁白的牙齿；形容容貌美丽。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原句：明眸皓齿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意思：既文雅又朴实，形容人举止斯文、有修养。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原句：文质彬彬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意思：形容人仪表端正、气宇不凡。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原句：相貌堂堂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意思：形容气势威严，令人敬畏。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原句：威风凛凛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意思：形容人身体粗壮结实。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原句：膀大腰圆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意思：身材矮小却精明强干；也可指文章短而有力。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原句：短小精悍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意思：脸上有光彩，精神饱满。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原句：容光焕发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意思：白发却脸色红润，形容老年人气色好、有精神。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原句：鹤发童颜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意思：形容仁慈和善的样子。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原句：慈眉善目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意思：形容年老体衰、行动不便。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原句：老态龙钟　——词语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二/三参考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鹤发童颜　2. 明眸皓齿　3. 短小精悍（意思对、词语在库中即可）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十二个词语，多写人的外貌或神态。须会读、会写、懂意思，并能用来描写人物。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