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高适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千里黄云白日曛，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北风吹雁雪纷纷。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莫愁前路无知己，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原句：千里黄云白日曛，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原句：北风吹雁雪纷纷。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意思：不要担心前面的路上没有知心朋友。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原句：莫愁前路无知己，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意思：天下有谁不认识您呢？（鼓励、赞扬友人）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原句：天下谁人不识君？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大意：黄云千里、日色昏暗，北风吹雁、大雪纷飞；不要担心前途没有知己，天下谁人不认识您呢？后两句是劝慰与鼓励。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高适，唐代边塞诗人。董大即董庭兰，著名琴师。须会背、会默、懂每句意思。注意「曛」字。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