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参考答案（做完再看）</w:t>
      </w:r>
    </w:p>
    <w:p>
      <w:pPr>
        <w:spacing w:before="0" w:after="120" w:line="288" w:lineRule="auto"/>
        <w:jc w:val="center"/>
      </w:pPr>
      <w:r>
        <w:rPr>
          <w:rFonts w:ascii="宋体" w:hAnsi="宋体" w:eastAsia="宋体"/>
          <w:b/>
          <w:color w:val="E85D04"/>
          <w:sz w:val="32"/>
        </w:rPr>
        <w:t>第27课《故事二则》· 答案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一、字词听写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8"/>
        </w:rPr>
        <w:t>拜见、理睬、聚精会神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二、组词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6"/>
        </w:rPr>
        <w:t>学/字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三、多音字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本课多音较少，略。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四、理解 / 仿写</w:t>
      </w:r>
    </w:p>
    <w:p>
      <w:pPr>
        <w:spacing w:before="0" w:after="60" w:line="288" w:lineRule="auto"/>
      </w:pPr>
      <w:r>
        <w:rPr>
          <w:rFonts w:ascii="宋体" w:hAnsi="宋体" w:eastAsia="宋体"/>
          <w:b w:val="0"/>
          <w:color w:val="1C1917"/>
          <w:sz w:val="24"/>
        </w:rPr>
        <w:t>开放题：通顺合理即可。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2"/>
        </w:rPr>
        <w:t>参考：防微杜渐、及时治病；要练好基本功、持之以恒。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