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语文园地六 · 日积月累练习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第六单元 · 体会人物心情　|　A4　|　姓名：________　日期：________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一、日积月累默写（不看书）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尺有所短，____________________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作者：________（提示：俗语…）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机不可失，____________________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作者：________（提示：俗语…）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3. 差之毫厘，____________________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作者：________（提示：俗语…）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4. 病从口入，____________________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作者：________（提示：俗语…）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5. 一言既出，____________________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作者：________（提示：俗语…）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6. 比上不足，____________________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作者：________（提示：俗语…）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二、说说意思（用自己的话）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「尺有所短，寸有所长。」意思是：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「机不可失，时不再来。」意思是：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「差之毫厘，谬以千里。」意思是：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4. 「病从口入，祸从口出。」意思是：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5. 「一言既出，驷马难追。」意思是：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6. 「比上不足，比下有余。」意思是：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三、背景（选做）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用一两句话写出作者或积累提示：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□默写过关　□意思说得清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