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第八单元 · 历史传说故事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眉清目秀____________________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亭亭玉立____________________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明眸皓齿____________________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文质彬彬____________________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5. 相貌堂堂____________________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6. 威风凛凛____________________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7. 膀大腰圆____________________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8. 短小精悍____________________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9. 容光焕发____________________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10. 鹤发童颜____________________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11. 慈眉善目____________________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12. 老态龙钟____________________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作者：________（提示：词语…）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二、说说意思（用自己的话）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「眉清目秀」意思是：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「亭亭玉立」意思是：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「明眸皓齿」意思是：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「文质彬彬」意思是：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「相貌堂堂」意思是：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「威风凛凛」意思是：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7. 「膀大腰圆」意思是：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8. 「短小精悍」意思是：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9. 「容光焕发」意思是：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10. 「鹤发童颜」意思是：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11. 「慈眉善目」意思是：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12. 「老态龙钟」意思是：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□意思说得清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