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第23课《梅兰芳蓄须》·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第七单元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xù xū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pò hài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jù jué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蓄（　　　　）　　畜（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在正确读音下面画“√”。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畜　（xù　chù）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梅兰芳为什么蓄须？表现了什么？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参考：不愿为侵略者演出；爱国气节。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第23课每日练习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