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语文园地三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立了秋，把扇丢。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二八月，乱穿衣。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夏雨少，秋霜早。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八月里来雁门开，雁儿脚上带霜来。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一场秋雨一场寒，十场秋雨要穿棉。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八月暖，九月温，十月还有小阳春。　——谚语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八月里来雁门开，雁儿脚上带霜来。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一场秋雨一场寒，十场秋雨要穿棉。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意思：立秋之后天气转凉，扇子可以收起来了。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原句：立了秋，把扇丢。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意思：农历二月、八月早晚温差大，穿衣容易忽冷忽热。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原句：二八月，乱穿衣。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意思：夏天雨水少，秋天霜来得早。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原句：夏雨少，秋霜早。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意思：农历八月大雁南飞，带来霜降将至的消息。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原句：八月里来雁门开，雁儿脚上带霜来。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意思：秋雨一场比一场冷，多场秋雨后就要穿棉衣了。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原句：一场秋雨一场寒，十场秋雨要穿棉。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意思：农历八月仍暖、九月温和，十月还会有一段像春天一样的暖和天气（小阳春）。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原句：八月暖，九月温，十月还有小阳春。　——谚语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四、选择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A→立了秋，把扇丢。　B→一场秋雨一场寒，十场秋雨要穿棉。　C→二八月，乱穿衣。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本单元学观察。这些谚语写秋天天气变化，须会背、会默、懂每句意思。注意：二八月＝农历二月和八月。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