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1E7EB8"/>
          <w:sz w:val="20"/>
        </w:rPr>
        <w:t>数学书桌 · Math Desk</w:t>
      </w:r>
    </w:p>
    <w:p>
      <w:pPr>
        <w:spacing w:after="120"/>
        <w:jc w:val="center"/>
      </w:pPr>
      <w:r>
        <w:rPr>
          <w:rFonts w:ascii="宋体" w:hAnsi="宋体" w:eastAsia="宋体"/>
          <w:b/>
          <w:color w:val="1E7EB8"/>
          <w:sz w:val="32"/>
        </w:rPr>
        <w:t>数学 · 四上 · 第九单元 · 总复习</w:t>
      </w:r>
    </w:p>
    <w:p>
      <w:pPr>
        <w:spacing w:after="120"/>
        <w:jc w:val="center"/>
      </w:pPr>
      <w:r>
        <w:rPr>
          <w:rFonts w:ascii="宋体" w:hAnsi="宋体" w:eastAsia="宋体"/>
          <w:b w:val="0"/>
          <w:sz w:val="22"/>
        </w:rPr>
        <w:t>时间：30–40 分钟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sz w:val="22"/>
        </w:rPr>
        <w:t>学校____________　四年级____班　姓名____________</w:t>
      </w:r>
    </w:p>
    <w:p>
      <w:pPr>
        <w:spacing w:after="120"/>
      </w:pPr>
      <w:r>
        <w:rPr>
          <w:rFonts w:ascii="宋体" w:hAnsi="宋体" w:eastAsia="宋体"/>
          <w:b/>
          <w:color w:val="1E7EB8"/>
          <w:sz w:val="20"/>
        </w:rPr>
        <w:t>【说明】本单元考前卷待按教材与原卷补全。以下为练习框架。</w:t>
      </w:r>
    </w:p>
    <w:p>
      <w:pPr>
        <w:spacing w:after="120"/>
      </w:pPr>
      <w:r>
        <w:rPr>
          <w:rFonts w:ascii="宋体" w:hAnsi="宋体" w:eastAsia="宋体"/>
          <w:b/>
          <w:color w:val="1E7EB8"/>
          <w:sz w:val="24"/>
        </w:rPr>
        <w:t>一、填空 / 计算（对应日常计算）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围绕：数与代数综合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1. ________________________________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2. ________________________________</w:t>
      </w:r>
    </w:p>
    <w:p>
      <w:pPr>
        <w:spacing w:after="200"/>
      </w:pPr>
      <w:r>
        <w:rPr>
          <w:rFonts w:ascii="宋体" w:hAnsi="宋体" w:eastAsia="宋体"/>
          <w:b w:val="0"/>
          <w:sz w:val="22"/>
        </w:rPr>
        <w:t>3. ________________________________</w:t>
      </w:r>
    </w:p>
    <w:p>
      <w:pPr>
        <w:spacing w:after="120"/>
      </w:pPr>
      <w:r>
        <w:rPr>
          <w:rFonts w:ascii="宋体" w:hAnsi="宋体" w:eastAsia="宋体"/>
          <w:b/>
          <w:color w:val="1E7EB8"/>
          <w:sz w:val="24"/>
        </w:rPr>
        <w:t>二、选一选 / 重难点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围绕：图形与几何综合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1. （　　）</w:t>
      </w:r>
    </w:p>
    <w:p>
      <w:pPr>
        <w:spacing w:after="200"/>
      </w:pPr>
      <w:r>
        <w:rPr>
          <w:rFonts w:ascii="宋体" w:hAnsi="宋体" w:eastAsia="宋体"/>
          <w:b w:val="0"/>
          <w:sz w:val="22"/>
        </w:rPr>
        <w:t>2. （　　）</w:t>
      </w:r>
    </w:p>
    <w:p>
      <w:pPr>
        <w:spacing w:after="120"/>
      </w:pPr>
      <w:r>
        <w:rPr>
          <w:rFonts w:ascii="宋体" w:hAnsi="宋体" w:eastAsia="宋体"/>
          <w:b/>
          <w:color w:val="1E7EB8"/>
          <w:sz w:val="24"/>
        </w:rPr>
        <w:t>三、解决问题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围绕：统计与广角综合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1. ________________________________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2. ________________________________</w:t>
      </w:r>
    </w:p>
    <w:sectPr w:rsidR="00FC693F" w:rsidRPr="0006063C" w:rsidSect="00034616"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