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800" w:rsidRDefault="007B3800" w:rsidP="007B3800">
      <w:pPr>
        <w:pStyle w:val="a3"/>
      </w:pPr>
      <w:r>
        <w:rPr>
          <w:rFonts w:ascii="TimesNewRomanPS" w:hAnsi="TimesNewRomanPS"/>
          <w:i/>
          <w:iCs/>
        </w:rPr>
        <w:t xml:space="preserve">Необходимо: </w:t>
      </w:r>
      <w:r>
        <w:rPr>
          <w:rFonts w:ascii="TimesNewRomanPSMT" w:hAnsi="TimesNewRomanPSMT" w:cs="TimesNewRomanPSMT"/>
        </w:rPr>
        <w:t xml:space="preserve">а) скомпоновать схему согласно своему варианту; б) </w:t>
      </w:r>
      <w:proofErr w:type="spellStart"/>
      <w:r>
        <w:rPr>
          <w:rFonts w:ascii="TimesNewRomanPSMT" w:hAnsi="TimesNewRomanPSMT" w:cs="TimesNewRomanPSMT"/>
        </w:rPr>
        <w:t>найти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действующее</w:t>
      </w:r>
      <w:proofErr w:type="spellEnd"/>
      <w:r>
        <w:rPr>
          <w:rFonts w:ascii="TimesNewRomanPSMT" w:hAnsi="TimesNewRomanPSMT" w:cs="TimesNewRomanPSMT"/>
        </w:rPr>
        <w:t xml:space="preserve"> и мгновенное значения величины, </w:t>
      </w:r>
      <w:proofErr w:type="spellStart"/>
      <w:r>
        <w:rPr>
          <w:rFonts w:ascii="TimesNewRomanPSMT" w:hAnsi="TimesNewRomanPSMT" w:cs="TimesNewRomanPSMT"/>
        </w:rPr>
        <w:t>указаннои</w:t>
      </w:r>
      <w:proofErr w:type="spellEnd"/>
      <w:r>
        <w:rPr>
          <w:rFonts w:ascii="TimesNewRomanPSMT" w:hAnsi="TimesNewRomanPSMT" w:cs="TimesNewRomanPSMT"/>
        </w:rPr>
        <w:t xml:space="preserve">̆ в табл., используя </w:t>
      </w:r>
      <w:r>
        <w:rPr>
          <w:rFonts w:ascii="TimesNewRomanPS" w:hAnsi="TimesNewRomanPS"/>
          <w:b/>
          <w:bCs/>
        </w:rPr>
        <w:t xml:space="preserve">первые пять слагаемых </w:t>
      </w:r>
      <w:r>
        <w:rPr>
          <w:rFonts w:ascii="TimesNewRomanPSMT" w:hAnsi="TimesNewRomanPSMT" w:cs="TimesNewRomanPSMT"/>
        </w:rPr>
        <w:t xml:space="preserve">несинусоидального источника энергии </w:t>
      </w:r>
    </w:p>
    <w:p w:rsidR="007B3800" w:rsidRDefault="007B3800">
      <w:r>
        <w:rPr>
          <w:rFonts w:ascii="TimesNewRomanPSMT" w:hAnsi="TimesNewRomanPSMT" w:cs="TimesNewRomanPSMT"/>
          <w:noProof/>
        </w:rPr>
        <w:drawing>
          <wp:inline distT="0" distB="0" distL="0" distR="0" wp14:anchorId="0F57BDF2" wp14:editId="341EA9D5">
            <wp:extent cx="3313569" cy="2230918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29 в 12.23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68" cy="22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00" w:rsidRDefault="007B3800">
      <w:r>
        <w:rPr>
          <w:noProof/>
        </w:rPr>
        <w:drawing>
          <wp:inline distT="0" distB="0" distL="0" distR="0">
            <wp:extent cx="5936615" cy="776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29 в 12.24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00" w:rsidRDefault="007B3800">
      <w:r>
        <w:rPr>
          <w:noProof/>
        </w:rPr>
        <w:drawing>
          <wp:inline distT="0" distB="0" distL="0" distR="0">
            <wp:extent cx="5936615" cy="1032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5-29 в 12.25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00" w:rsidRDefault="007B3800">
      <w:r>
        <w:rPr>
          <w:noProof/>
        </w:rPr>
        <w:drawing>
          <wp:inline distT="0" distB="0" distL="0" distR="0">
            <wp:extent cx="5936615" cy="617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5-29 в 12.25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00" w:rsidRDefault="007B3800">
      <w:bookmarkStart w:id="0" w:name="_GoBack"/>
      <w:r>
        <w:rPr>
          <w:noProof/>
        </w:rPr>
        <w:drawing>
          <wp:inline distT="0" distB="0" distL="0" distR="0">
            <wp:extent cx="461010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5-29 в 12.26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800" w:rsidSect="00064E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0"/>
    <w:rsid w:val="00064E38"/>
    <w:rsid w:val="005C432F"/>
    <w:rsid w:val="007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20A0D"/>
  <w14:defaultImageDpi w14:val="32767"/>
  <w15:chartTrackingRefBased/>
  <w15:docId w15:val="{FA053F89-3140-B741-AD0C-403F08DD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8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</cp:revision>
  <dcterms:created xsi:type="dcterms:W3CDTF">2018-05-29T09:21:00Z</dcterms:created>
  <dcterms:modified xsi:type="dcterms:W3CDTF">2018-05-29T09:27:00Z</dcterms:modified>
</cp:coreProperties>
</file>