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C0E" w:rsidRDefault="00D02C0E" w:rsidP="00D02C0E">
      <w:pPr>
        <w:spacing w:after="60" w:line="240" w:lineRule="auto"/>
        <w:ind w:firstLine="0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02C0E" w:rsidRDefault="00D02C0E" w:rsidP="00D02C0E">
      <w:pPr>
        <w:spacing w:after="12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</w:rPr>
        <w:br/>
        <w:t>МЕХАНИКИ И ОПТИКИ»</w:t>
      </w:r>
    </w:p>
    <w:p w:rsidR="00D02C0E" w:rsidRDefault="00D02C0E" w:rsidP="00D02C0E">
      <w:pPr>
        <w:jc w:val="center"/>
        <w:rPr>
          <w:bCs/>
          <w:color w:val="000000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Направление 10.03.01 «Информационная Безопасность»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="001711D5" w:rsidRPr="004678FE">
        <w:rPr>
          <w:bCs/>
          <w:color w:val="000000"/>
          <w:sz w:val="28"/>
          <w:szCs w:val="28"/>
        </w:rPr>
        <w:t>ДОКУМЕНТОВЕДЕНИЕ</w:t>
      </w:r>
      <w:r>
        <w:rPr>
          <w:bCs/>
          <w:color w:val="000000"/>
          <w:sz w:val="28"/>
          <w:szCs w:val="28"/>
        </w:rPr>
        <w:t>»</w:t>
      </w:r>
    </w:p>
    <w:p w:rsidR="00D02C0E" w:rsidRDefault="00D02C0E" w:rsidP="00D02C0E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1711D5" w:rsidRPr="004678FE" w:rsidRDefault="001711D5" w:rsidP="001711D5">
      <w:pPr>
        <w:ind w:firstLine="0"/>
        <w:jc w:val="center"/>
        <w:rPr>
          <w:b/>
          <w:bCs/>
          <w:i/>
          <w:color w:val="FF0000"/>
          <w:sz w:val="28"/>
          <w:szCs w:val="28"/>
        </w:rPr>
      </w:pPr>
      <w:r w:rsidRPr="004678FE">
        <w:rPr>
          <w:b/>
          <w:bCs/>
          <w:color w:val="000000"/>
          <w:sz w:val="28"/>
          <w:szCs w:val="28"/>
        </w:rPr>
        <w:t xml:space="preserve">ОТЧЕТ ПО </w:t>
      </w:r>
      <w:r w:rsidR="00D74F4D">
        <w:rPr>
          <w:b/>
          <w:bCs/>
          <w:color w:val="000000"/>
          <w:sz w:val="28"/>
          <w:szCs w:val="28"/>
        </w:rPr>
        <w:t>ЛАБОРАТО</w:t>
      </w:r>
      <w:r w:rsidR="003F3125">
        <w:rPr>
          <w:b/>
          <w:bCs/>
          <w:color w:val="000000"/>
          <w:sz w:val="28"/>
          <w:szCs w:val="28"/>
        </w:rPr>
        <w:t>Р</w:t>
      </w:r>
      <w:r w:rsidR="00D74F4D">
        <w:rPr>
          <w:b/>
          <w:bCs/>
          <w:color w:val="000000"/>
          <w:sz w:val="28"/>
          <w:szCs w:val="28"/>
        </w:rPr>
        <w:t>НОЙ РАБОТЕ</w:t>
      </w:r>
      <w:r w:rsidRPr="004678FE">
        <w:rPr>
          <w:b/>
          <w:bCs/>
          <w:color w:val="000000"/>
          <w:sz w:val="28"/>
          <w:szCs w:val="28"/>
        </w:rPr>
        <w:t xml:space="preserve"> № 1</w:t>
      </w:r>
    </w:p>
    <w:p w:rsidR="001711D5" w:rsidRPr="004678FE" w:rsidRDefault="001711D5" w:rsidP="001711D5">
      <w:pPr>
        <w:ind w:firstLine="0"/>
        <w:jc w:val="center"/>
        <w:rPr>
          <w:bCs/>
          <w:color w:val="000000"/>
          <w:sz w:val="28"/>
          <w:szCs w:val="28"/>
        </w:rPr>
      </w:pPr>
      <w:r w:rsidRPr="004678FE">
        <w:rPr>
          <w:sz w:val="28"/>
          <w:szCs w:val="28"/>
        </w:rPr>
        <w:t>Внутренняя организационно-распорядительная документация</w:t>
      </w:r>
    </w:p>
    <w:p w:rsidR="00D02C0E" w:rsidRDefault="00D02C0E" w:rsidP="00D02C0E">
      <w:pPr>
        <w:ind w:firstLine="0"/>
        <w:jc w:val="center"/>
        <w:rPr>
          <w:sz w:val="28"/>
          <w:szCs w:val="28"/>
        </w:rPr>
      </w:pPr>
    </w:p>
    <w:p w:rsidR="00F0362D" w:rsidRDefault="00F0362D" w:rsidP="00D02C0E">
      <w:pPr>
        <w:ind w:firstLine="0"/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i/>
          <w:color w:val="FF0000"/>
          <w:sz w:val="28"/>
          <w:szCs w:val="28"/>
        </w:rPr>
      </w:pPr>
    </w:p>
    <w:p w:rsidR="00D02C0E" w:rsidRPr="00D02C0E" w:rsidRDefault="00D02C0E" w:rsidP="00D02C0E">
      <w:pPr>
        <w:spacing w:after="120"/>
        <w:ind w:left="567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Pr="00D02C0E">
        <w:rPr>
          <w:bCs/>
          <w:sz w:val="28"/>
          <w:szCs w:val="28"/>
        </w:rPr>
        <w:t>Л</w:t>
      </w:r>
      <w:r>
        <w:rPr>
          <w:bCs/>
          <w:sz w:val="28"/>
          <w:szCs w:val="28"/>
        </w:rPr>
        <w:t>укина Д.С.</w:t>
      </w:r>
    </w:p>
    <w:p w:rsidR="00D02C0E" w:rsidRPr="00950A1F" w:rsidRDefault="00D02C0E" w:rsidP="00D02C0E">
      <w:pPr>
        <w:ind w:left="5670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821F4E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>
        <w:rPr>
          <w:sz w:val="28"/>
          <w:szCs w:val="28"/>
          <w:lang w:val="en-US"/>
        </w:rPr>
        <w:t>N</w:t>
      </w:r>
      <w:r w:rsidRPr="00950A1F">
        <w:rPr>
          <w:sz w:val="28"/>
          <w:szCs w:val="28"/>
        </w:rPr>
        <w:t>3364</w:t>
      </w:r>
    </w:p>
    <w:p w:rsidR="00D02C0E" w:rsidRDefault="00D02C0E" w:rsidP="00D02C0E">
      <w:pPr>
        <w:spacing w:before="120" w:after="120"/>
        <w:ind w:left="567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1711D5" w:rsidRPr="007472AA" w:rsidRDefault="001711D5" w:rsidP="001711D5">
      <w:pPr>
        <w:ind w:left="5670" w:firstLine="0"/>
        <w:jc w:val="left"/>
        <w:rPr>
          <w:color w:val="0D0D0D"/>
          <w:sz w:val="26"/>
          <w:szCs w:val="26"/>
        </w:rPr>
      </w:pPr>
      <w:r w:rsidRPr="007472AA">
        <w:rPr>
          <w:color w:val="0D0D0D"/>
          <w:sz w:val="26"/>
          <w:szCs w:val="26"/>
        </w:rPr>
        <w:t>Ст. преподаватель Иванова Н.Ю.</w:t>
      </w:r>
    </w:p>
    <w:p w:rsidR="001711D5" w:rsidRPr="004678FE" w:rsidRDefault="001711D5" w:rsidP="001711D5">
      <w:pPr>
        <w:ind w:left="4955"/>
        <w:jc w:val="left"/>
        <w:rPr>
          <w:b/>
          <w:color w:val="0D0D0D"/>
          <w:sz w:val="28"/>
          <w:szCs w:val="28"/>
        </w:rPr>
      </w:pPr>
      <w:r w:rsidRPr="004678FE">
        <w:rPr>
          <w:b/>
          <w:color w:val="0D0D0D"/>
          <w:sz w:val="28"/>
          <w:szCs w:val="28"/>
        </w:rPr>
        <w:t>Кол-во баллов</w:t>
      </w:r>
      <w:r>
        <w:rPr>
          <w:b/>
          <w:color w:val="0D0D0D"/>
          <w:sz w:val="28"/>
          <w:szCs w:val="28"/>
        </w:rPr>
        <w:t>:</w:t>
      </w:r>
    </w:p>
    <w:p w:rsidR="00F0362D" w:rsidRDefault="00F0362D" w:rsidP="00D02C0E">
      <w:pPr>
        <w:jc w:val="right"/>
        <w:rPr>
          <w:i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711D5" w:rsidRDefault="001711D5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2018г.</w:t>
      </w:r>
    </w:p>
    <w:p w:rsidR="00950A1F" w:rsidRPr="00CA0FB1" w:rsidRDefault="00950A1F" w:rsidP="00CA0FB1">
      <w:pPr>
        <w:ind w:firstLine="0"/>
        <w:rPr>
          <w:b/>
          <w:sz w:val="26"/>
          <w:szCs w:val="26"/>
        </w:rPr>
      </w:pPr>
      <w:r w:rsidRPr="00CA0FB1">
        <w:rPr>
          <w:b/>
          <w:sz w:val="26"/>
          <w:szCs w:val="26"/>
        </w:rPr>
        <w:lastRenderedPageBreak/>
        <w:t>Цель занятия:</w:t>
      </w:r>
    </w:p>
    <w:p w:rsidR="002A6223" w:rsidRDefault="00950A1F" w:rsidP="00CA0FB1">
      <w:pPr>
        <w:ind w:firstLine="0"/>
        <w:rPr>
          <w:sz w:val="26"/>
          <w:szCs w:val="26"/>
        </w:rPr>
      </w:pPr>
      <w:r w:rsidRPr="00950A1F">
        <w:rPr>
          <w:sz w:val="26"/>
          <w:szCs w:val="26"/>
        </w:rPr>
        <w:t>Целью практического занятия является приобретение практических навыковразработки и оформления организационно-распорядительных документоввнутри предприятия.</w:t>
      </w:r>
    </w:p>
    <w:p w:rsidR="00CA0FB1" w:rsidRDefault="00CA0FB1" w:rsidP="00CA0FB1">
      <w:pPr>
        <w:ind w:firstLine="0"/>
        <w:rPr>
          <w:sz w:val="26"/>
          <w:szCs w:val="26"/>
        </w:rPr>
      </w:pPr>
    </w:p>
    <w:p w:rsidR="00CA0FB1" w:rsidRDefault="00CA0FB1" w:rsidP="00CA0FB1">
      <w:pPr>
        <w:ind w:firstLine="0"/>
        <w:rPr>
          <w:b/>
          <w:color w:val="000000" w:themeColor="text1"/>
          <w:sz w:val="26"/>
          <w:szCs w:val="26"/>
        </w:rPr>
      </w:pPr>
      <w:r w:rsidRPr="00CA0FB1">
        <w:rPr>
          <w:b/>
          <w:color w:val="000000" w:themeColor="text1"/>
          <w:sz w:val="26"/>
          <w:szCs w:val="26"/>
        </w:rPr>
        <w:t>Задание:</w:t>
      </w:r>
    </w:p>
    <w:p w:rsidR="00CA0FB1" w:rsidRPr="00CA0FB1" w:rsidRDefault="00CA0FB1" w:rsidP="00CA0FB1">
      <w:pPr>
        <w:ind w:firstLine="0"/>
        <w:rPr>
          <w:sz w:val="26"/>
          <w:szCs w:val="26"/>
        </w:rPr>
      </w:pPr>
      <w:r w:rsidRPr="00CA0FB1">
        <w:rPr>
          <w:sz w:val="26"/>
          <w:szCs w:val="26"/>
        </w:rPr>
        <w:t>1. Создать шаблоны расположения реквизитов и границ зон для углового ипродольного бланков.</w:t>
      </w:r>
    </w:p>
    <w:p w:rsidR="00CA0FB1" w:rsidRPr="00CA0FB1" w:rsidRDefault="00CA0FB1" w:rsidP="00CA0FB1">
      <w:pPr>
        <w:ind w:firstLine="0"/>
        <w:rPr>
          <w:sz w:val="26"/>
          <w:szCs w:val="26"/>
        </w:rPr>
      </w:pPr>
      <w:r w:rsidRPr="00CA0FB1">
        <w:rPr>
          <w:sz w:val="26"/>
          <w:szCs w:val="26"/>
        </w:rPr>
        <w:t>2. Составить комплект ОРД на угловых бланках по ГОСТ Р 7.0.97-2016 всоответствии с заданной ситуацией (3-5 документов).</w:t>
      </w:r>
    </w:p>
    <w:p w:rsidR="00CA0FB1" w:rsidRDefault="00CA0FB1" w:rsidP="00CA0FB1">
      <w:pPr>
        <w:ind w:firstLine="0"/>
        <w:rPr>
          <w:sz w:val="26"/>
          <w:szCs w:val="26"/>
        </w:rPr>
      </w:pPr>
      <w:r w:rsidRPr="00CA0FB1">
        <w:rPr>
          <w:sz w:val="26"/>
          <w:szCs w:val="26"/>
        </w:rPr>
        <w:t>3. Оформить отчет по практическому занятию и представить в печатном виде вформате, предусмотренном шаблоном отчета по практическому занятию.</w:t>
      </w:r>
    </w:p>
    <w:p w:rsidR="006E30B2" w:rsidRDefault="006E30B2">
      <w:pPr>
        <w:ind w:firstLine="0"/>
        <w:rPr>
          <w:sz w:val="26"/>
          <w:szCs w:val="26"/>
        </w:rPr>
      </w:pPr>
    </w:p>
    <w:p w:rsidR="00987BA0" w:rsidRPr="00987BA0" w:rsidRDefault="00987BA0" w:rsidP="00987BA0">
      <w:pPr>
        <w:spacing w:line="360" w:lineRule="auto"/>
        <w:ind w:firstLine="0"/>
        <w:rPr>
          <w:b/>
          <w:sz w:val="26"/>
          <w:szCs w:val="26"/>
        </w:rPr>
      </w:pPr>
      <w:r w:rsidRPr="00987BA0">
        <w:rPr>
          <w:b/>
          <w:sz w:val="26"/>
          <w:szCs w:val="26"/>
        </w:rPr>
        <w:t xml:space="preserve">Ситуация №7. </w:t>
      </w:r>
    </w:p>
    <w:p w:rsidR="000357C6" w:rsidRDefault="00987BA0" w:rsidP="00987BA0">
      <w:pPr>
        <w:spacing w:line="360" w:lineRule="auto"/>
        <w:ind w:firstLine="0"/>
        <w:rPr>
          <w:sz w:val="26"/>
          <w:szCs w:val="26"/>
        </w:rPr>
      </w:pPr>
      <w:r w:rsidRPr="00987BA0">
        <w:rPr>
          <w:sz w:val="26"/>
          <w:szCs w:val="26"/>
        </w:rPr>
        <w:t>На основании приказа ректора Университета ИТМО</w:t>
      </w:r>
      <w:r w:rsidR="006A39F6" w:rsidRPr="006E7D20">
        <w:rPr>
          <w:sz w:val="26"/>
          <w:szCs w:val="26"/>
        </w:rPr>
        <w:t xml:space="preserve"> </w:t>
      </w:r>
      <w:r w:rsidRPr="00987BA0">
        <w:rPr>
          <w:sz w:val="26"/>
          <w:szCs w:val="26"/>
        </w:rPr>
        <w:t>проведена проверка состояния бухгалтерского учета на строительстве базы</w:t>
      </w:r>
      <w:r w:rsidR="006E7D20" w:rsidRPr="006E7D20">
        <w:rPr>
          <w:sz w:val="26"/>
          <w:szCs w:val="26"/>
        </w:rPr>
        <w:t xml:space="preserve"> </w:t>
      </w:r>
      <w:r w:rsidRPr="00987BA0">
        <w:rPr>
          <w:sz w:val="26"/>
          <w:szCs w:val="26"/>
        </w:rPr>
        <w:t>отдыха. В приказе указаны конкретные сроки ликвидации недостатков,</w:t>
      </w:r>
      <w:r w:rsidR="006E7D20" w:rsidRPr="006E7D20">
        <w:rPr>
          <w:sz w:val="26"/>
          <w:szCs w:val="26"/>
        </w:rPr>
        <w:t xml:space="preserve"> </w:t>
      </w:r>
      <w:r w:rsidRPr="00987BA0">
        <w:rPr>
          <w:sz w:val="26"/>
          <w:szCs w:val="26"/>
        </w:rPr>
        <w:t>обнаруженных комиссией. Бухгалтер Университета ИТМО составляет</w:t>
      </w:r>
      <w:r w:rsidR="006E7D20" w:rsidRPr="006E7D20">
        <w:rPr>
          <w:sz w:val="26"/>
          <w:szCs w:val="26"/>
        </w:rPr>
        <w:t xml:space="preserve"> </w:t>
      </w:r>
      <w:r w:rsidRPr="00987BA0">
        <w:rPr>
          <w:sz w:val="26"/>
          <w:szCs w:val="26"/>
        </w:rPr>
        <w:t>докладную записку главному бухгалтеру, где отмечает выполнение всехпунктов приказа, за исключением пункта об организации ежедневной сдачи</w:t>
      </w:r>
      <w:r w:rsidR="006E7D20" w:rsidRPr="006E7D20">
        <w:rPr>
          <w:sz w:val="26"/>
          <w:szCs w:val="26"/>
        </w:rPr>
        <w:t xml:space="preserve"> </w:t>
      </w:r>
      <w:r w:rsidRPr="00987BA0">
        <w:rPr>
          <w:sz w:val="26"/>
          <w:szCs w:val="26"/>
        </w:rPr>
        <w:t>рабочими нарядов бухгалтеру.</w:t>
      </w:r>
    </w:p>
    <w:p w:rsidR="002E70C3" w:rsidRDefault="002E70C3">
      <w:pPr>
        <w:spacing w:after="200" w:line="276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tbl>
      <w:tblPr>
        <w:tblStyle w:val="aa"/>
        <w:tblpPr w:leftFromText="181" w:rightFromText="181" w:vertAnchor="page" w:horzAnchor="margin" w:tblpY="171"/>
        <w:tblOverlap w:val="never"/>
        <w:tblW w:w="0" w:type="auto"/>
        <w:tblLayout w:type="fixed"/>
        <w:tblLook w:val="04A0"/>
      </w:tblPr>
      <w:tblGrid>
        <w:gridCol w:w="4219"/>
        <w:gridCol w:w="1843"/>
        <w:gridCol w:w="283"/>
        <w:gridCol w:w="1701"/>
        <w:gridCol w:w="2335"/>
      </w:tblGrid>
      <w:tr w:rsidR="002E70C3" w:rsidTr="002E70C3">
        <w:trPr>
          <w:cantSplit/>
          <w:trHeight w:val="964"/>
        </w:trPr>
        <w:tc>
          <w:tcPr>
            <w:tcW w:w="10381" w:type="dxa"/>
            <w:gridSpan w:val="5"/>
            <w:vAlign w:val="center"/>
          </w:tcPr>
          <w:p w:rsidR="002E70C3" w:rsidRPr="00903F39" w:rsidRDefault="002E70C3" w:rsidP="002E70C3">
            <w:pPr>
              <w:keepNext/>
              <w:keepLines/>
              <w:jc w:val="right"/>
              <w:rPr>
                <w:sz w:val="26"/>
                <w:szCs w:val="26"/>
              </w:rPr>
            </w:pPr>
            <w:r w:rsidRPr="00903F39">
              <w:rPr>
                <w:sz w:val="26"/>
                <w:szCs w:val="26"/>
              </w:rPr>
              <w:lastRenderedPageBreak/>
              <w:t>Форма по ОКУД 0286041</w:t>
            </w:r>
          </w:p>
        </w:tc>
      </w:tr>
      <w:tr w:rsidR="002E70C3" w:rsidTr="002E70C3">
        <w:trPr>
          <w:cantSplit/>
          <w:trHeight w:val="1928"/>
        </w:trPr>
        <w:tc>
          <w:tcPr>
            <w:tcW w:w="4219" w:type="dxa"/>
          </w:tcPr>
          <w:p w:rsidR="002E70C3" w:rsidRPr="00A12002" w:rsidRDefault="002E70C3" w:rsidP="002E70C3">
            <w:pPr>
              <w:keepNext/>
              <w:keepLines/>
              <w:ind w:firstLine="0"/>
              <w:rPr>
                <w:sz w:val="26"/>
                <w:szCs w:val="26"/>
              </w:rPr>
            </w:pPr>
            <w:r w:rsidRPr="00903F39">
              <w:rPr>
                <w:sz w:val="26"/>
                <w:szCs w:val="26"/>
              </w:rPr>
              <w:t>Университет ИТМО</w:t>
            </w:r>
          </w:p>
          <w:p w:rsidR="002E70C3" w:rsidRPr="005B3A1A" w:rsidRDefault="002E70C3" w:rsidP="002E70C3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Бухгалтерия</w:t>
            </w:r>
          </w:p>
          <w:p w:rsidR="002E70C3" w:rsidRDefault="002E70C3" w:rsidP="002E70C3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Бухгалтер </w:t>
            </w:r>
          </w:p>
          <w:p w:rsidR="002E70C3" w:rsidRPr="00492573" w:rsidRDefault="002E70C3" w:rsidP="002E70C3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ДОКЛАДНАЯ ЗАПИСКА</w:t>
            </w:r>
          </w:p>
        </w:tc>
        <w:tc>
          <w:tcPr>
            <w:tcW w:w="1843" w:type="dxa"/>
            <w:vMerge w:val="restart"/>
          </w:tcPr>
          <w:p w:rsidR="002E70C3" w:rsidRPr="00903F39" w:rsidRDefault="002E70C3" w:rsidP="002E70C3">
            <w:pPr>
              <w:keepNext/>
              <w:keepLines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 w:val="restart"/>
          </w:tcPr>
          <w:p w:rsidR="002E70C3" w:rsidRDefault="002E70C3" w:rsidP="002E70C3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Главному бухгалтеру </w:t>
            </w:r>
          </w:p>
          <w:p w:rsidR="002E70C3" w:rsidRDefault="002E70C3" w:rsidP="002E70C3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Университета ИТМО</w:t>
            </w:r>
          </w:p>
          <w:p w:rsidR="002E70C3" w:rsidRPr="00903F39" w:rsidRDefault="002E70C3" w:rsidP="002E70C3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Ковалёвой С.С.</w:t>
            </w:r>
          </w:p>
        </w:tc>
      </w:tr>
      <w:tr w:rsidR="002E70C3" w:rsidTr="002E70C3">
        <w:trPr>
          <w:cantSplit/>
          <w:trHeight w:val="1247"/>
        </w:trPr>
        <w:tc>
          <w:tcPr>
            <w:tcW w:w="4219" w:type="dxa"/>
          </w:tcPr>
          <w:p w:rsidR="002E70C3" w:rsidRPr="00903F39" w:rsidRDefault="002E70C3" w:rsidP="002E70C3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13.09.2018 №229</w:t>
            </w:r>
          </w:p>
        </w:tc>
        <w:tc>
          <w:tcPr>
            <w:tcW w:w="1843" w:type="dxa"/>
            <w:vMerge/>
          </w:tcPr>
          <w:p w:rsidR="002E70C3" w:rsidRPr="00903F39" w:rsidRDefault="002E70C3" w:rsidP="002E70C3">
            <w:pPr>
              <w:keepNext/>
              <w:keepLines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</w:tcPr>
          <w:p w:rsidR="002E70C3" w:rsidRPr="00903F39" w:rsidRDefault="002E70C3" w:rsidP="002E70C3">
            <w:pPr>
              <w:keepNext/>
              <w:keepLines/>
              <w:rPr>
                <w:sz w:val="26"/>
                <w:szCs w:val="26"/>
              </w:rPr>
            </w:pPr>
          </w:p>
        </w:tc>
      </w:tr>
      <w:tr w:rsidR="002E70C3" w:rsidTr="002E70C3">
        <w:trPr>
          <w:cantSplit/>
          <w:trHeight w:val="1020"/>
        </w:trPr>
        <w:tc>
          <w:tcPr>
            <w:tcW w:w="4219" w:type="dxa"/>
            <w:vAlign w:val="center"/>
          </w:tcPr>
          <w:p w:rsidR="002E70C3" w:rsidRPr="00903F39" w:rsidRDefault="002E70C3" w:rsidP="002E70C3">
            <w:pPr>
              <w:keepNext/>
              <w:keepLines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 </w:t>
            </w:r>
            <w:r w:rsidRPr="00492573">
              <w:rPr>
                <w:sz w:val="26"/>
                <w:szCs w:val="26"/>
              </w:rPr>
              <w:t>проверк</w:t>
            </w:r>
            <w:r>
              <w:rPr>
                <w:sz w:val="26"/>
                <w:szCs w:val="26"/>
              </w:rPr>
              <w:t>е</w:t>
            </w:r>
            <w:r w:rsidRPr="00492573">
              <w:rPr>
                <w:sz w:val="26"/>
                <w:szCs w:val="26"/>
              </w:rPr>
              <w:t xml:space="preserve"> состояния </w:t>
            </w:r>
            <w:r>
              <w:rPr>
                <w:sz w:val="26"/>
                <w:szCs w:val="26"/>
              </w:rPr>
              <w:t>бухгалтерского</w:t>
            </w:r>
            <w:r w:rsidRPr="00492573">
              <w:rPr>
                <w:sz w:val="26"/>
                <w:szCs w:val="26"/>
              </w:rPr>
              <w:t xml:space="preserve"> учета</w:t>
            </w:r>
            <w:r>
              <w:rPr>
                <w:sz w:val="26"/>
                <w:szCs w:val="26"/>
              </w:rPr>
              <w:t xml:space="preserve"> </w:t>
            </w:r>
            <w:r w:rsidRPr="00492573">
              <w:rPr>
                <w:sz w:val="26"/>
                <w:szCs w:val="26"/>
              </w:rPr>
              <w:t>на строительстве базы отдыха</w:t>
            </w:r>
          </w:p>
        </w:tc>
        <w:tc>
          <w:tcPr>
            <w:tcW w:w="1843" w:type="dxa"/>
            <w:vMerge/>
          </w:tcPr>
          <w:p w:rsidR="002E70C3" w:rsidRPr="00903F39" w:rsidRDefault="002E70C3" w:rsidP="002E70C3">
            <w:pPr>
              <w:keepNext/>
              <w:keepLines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</w:tcPr>
          <w:p w:rsidR="002E70C3" w:rsidRPr="00903F39" w:rsidRDefault="002E70C3" w:rsidP="002E70C3">
            <w:pPr>
              <w:keepNext/>
              <w:keepLines/>
              <w:rPr>
                <w:sz w:val="26"/>
                <w:szCs w:val="26"/>
              </w:rPr>
            </w:pPr>
          </w:p>
        </w:tc>
      </w:tr>
      <w:tr w:rsidR="002E70C3" w:rsidTr="002E70C3">
        <w:trPr>
          <w:cantSplit/>
          <w:trHeight w:val="1077"/>
        </w:trPr>
        <w:tc>
          <w:tcPr>
            <w:tcW w:w="10381" w:type="dxa"/>
            <w:gridSpan w:val="5"/>
          </w:tcPr>
          <w:p w:rsidR="002E70C3" w:rsidRPr="00903F39" w:rsidRDefault="002E70C3" w:rsidP="002E70C3">
            <w:pPr>
              <w:keepNext/>
              <w:keepLines/>
              <w:rPr>
                <w:sz w:val="26"/>
                <w:szCs w:val="26"/>
              </w:rPr>
            </w:pPr>
          </w:p>
        </w:tc>
      </w:tr>
      <w:tr w:rsidR="002E70C3" w:rsidTr="002E70C3">
        <w:trPr>
          <w:cantSplit/>
          <w:trHeight w:val="6803"/>
        </w:trPr>
        <w:tc>
          <w:tcPr>
            <w:tcW w:w="10381" w:type="dxa"/>
            <w:gridSpan w:val="5"/>
            <w:tcBorders>
              <w:bottom w:val="single" w:sz="4" w:space="0" w:color="000000" w:themeColor="text1"/>
            </w:tcBorders>
          </w:tcPr>
          <w:p w:rsidR="002E70C3" w:rsidRPr="00903F39" w:rsidRDefault="002E70C3" w:rsidP="002E70C3">
            <w:pPr>
              <w:pStyle w:val="ab"/>
              <w:keepNext/>
              <w:keepLines/>
            </w:pPr>
            <w:r>
              <w:t xml:space="preserve">12.09.2018 на базе отдыха Университета ИТМО была проведена служебная проверка бухгалтерского учета в период с 04.07.2018 по 12.09.2018. </w:t>
            </w:r>
          </w:p>
        </w:tc>
      </w:tr>
      <w:tr w:rsidR="002E70C3" w:rsidTr="002E70C3">
        <w:trPr>
          <w:cantSplit/>
          <w:trHeight w:val="1134"/>
        </w:trPr>
        <w:tc>
          <w:tcPr>
            <w:tcW w:w="4219" w:type="dxa"/>
            <w:tcBorders>
              <w:right w:val="nil"/>
            </w:tcBorders>
          </w:tcPr>
          <w:p w:rsidR="002E70C3" w:rsidRPr="00903F39" w:rsidRDefault="002E70C3" w:rsidP="002E70C3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Бухгалтер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</w:tcPr>
          <w:p w:rsidR="002E70C3" w:rsidRPr="00AE3E14" w:rsidRDefault="002E70C3" w:rsidP="002E70C3">
            <w:pPr>
              <w:keepNext/>
              <w:keepLines/>
              <w:ind w:firstLine="0"/>
              <w:jc w:val="right"/>
              <w:rPr>
                <w:i/>
                <w:sz w:val="26"/>
                <w:szCs w:val="26"/>
              </w:rPr>
            </w:pPr>
            <w:r w:rsidRPr="00AE3E14">
              <w:rPr>
                <w:i/>
                <w:sz w:val="26"/>
                <w:szCs w:val="26"/>
              </w:rPr>
              <w:t>личная подпись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2E70C3" w:rsidRPr="00AE3E14" w:rsidRDefault="002E70C3" w:rsidP="002E70C3">
            <w:pPr>
              <w:keepNext/>
              <w:keepLines/>
              <w:rPr>
                <w:i/>
                <w:sz w:val="26"/>
                <w:szCs w:val="26"/>
              </w:rPr>
            </w:pPr>
          </w:p>
        </w:tc>
        <w:tc>
          <w:tcPr>
            <w:tcW w:w="2335" w:type="dxa"/>
            <w:tcBorders>
              <w:left w:val="nil"/>
            </w:tcBorders>
          </w:tcPr>
          <w:p w:rsidR="002E70C3" w:rsidRPr="00903F39" w:rsidRDefault="002E70C3" w:rsidP="002E70C3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А.С. Лукина </w:t>
            </w:r>
          </w:p>
        </w:tc>
      </w:tr>
    </w:tbl>
    <w:p w:rsidR="00C95314" w:rsidRDefault="00C95314">
      <w:pPr>
        <w:ind w:firstLine="0"/>
        <w:rPr>
          <w:sz w:val="26"/>
          <w:szCs w:val="26"/>
        </w:rPr>
      </w:pPr>
      <w:bookmarkStart w:id="0" w:name="_GoBack"/>
      <w:bookmarkEnd w:id="0"/>
    </w:p>
    <w:p w:rsidR="002E70C3" w:rsidRDefault="002E70C3">
      <w:pPr>
        <w:spacing w:after="200" w:line="276" w:lineRule="auto"/>
        <w:ind w:firstLine="0"/>
        <w:jc w:val="left"/>
        <w:rPr>
          <w:sz w:val="26"/>
          <w:szCs w:val="26"/>
        </w:rPr>
      </w:pPr>
    </w:p>
    <w:tbl>
      <w:tblPr>
        <w:tblStyle w:val="aa"/>
        <w:tblpPr w:leftFromText="181" w:rightFromText="181" w:vertAnchor="page" w:tblpY="171"/>
        <w:tblOverlap w:val="never"/>
        <w:tblW w:w="0" w:type="auto"/>
        <w:tblLook w:val="04A0"/>
      </w:tblPr>
      <w:tblGrid>
        <w:gridCol w:w="4219"/>
        <w:gridCol w:w="1843"/>
        <w:gridCol w:w="283"/>
        <w:gridCol w:w="1701"/>
        <w:gridCol w:w="2335"/>
      </w:tblGrid>
      <w:tr w:rsidR="002E70C3" w:rsidTr="002E70C3">
        <w:trPr>
          <w:trHeight w:val="964"/>
        </w:trPr>
        <w:tc>
          <w:tcPr>
            <w:tcW w:w="10381" w:type="dxa"/>
            <w:gridSpan w:val="5"/>
            <w:vAlign w:val="center"/>
          </w:tcPr>
          <w:p w:rsidR="002E70C3" w:rsidRPr="00903F39" w:rsidRDefault="002E70C3" w:rsidP="002E70C3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br w:type="page"/>
            </w:r>
            <w:r w:rsidRPr="00903F39">
              <w:rPr>
                <w:sz w:val="26"/>
                <w:szCs w:val="26"/>
              </w:rPr>
              <w:t xml:space="preserve">Форма по ОКУД </w:t>
            </w:r>
            <w:r w:rsidRPr="006F5B33">
              <w:rPr>
                <w:sz w:val="26"/>
                <w:szCs w:val="26"/>
              </w:rPr>
              <w:t>0251151</w:t>
            </w:r>
          </w:p>
        </w:tc>
      </w:tr>
      <w:tr w:rsidR="002E70C3" w:rsidTr="002E70C3">
        <w:trPr>
          <w:trHeight w:val="1928"/>
        </w:trPr>
        <w:tc>
          <w:tcPr>
            <w:tcW w:w="4219" w:type="dxa"/>
          </w:tcPr>
          <w:p w:rsidR="002E70C3" w:rsidRDefault="002E70C3" w:rsidP="002E70C3">
            <w:pPr>
              <w:ind w:firstLine="0"/>
              <w:rPr>
                <w:sz w:val="26"/>
                <w:szCs w:val="26"/>
              </w:rPr>
            </w:pPr>
            <w:r w:rsidRPr="00903F39">
              <w:rPr>
                <w:sz w:val="26"/>
                <w:szCs w:val="26"/>
              </w:rPr>
              <w:t>Университет ИТМО</w:t>
            </w:r>
          </w:p>
          <w:p w:rsidR="002E70C3" w:rsidRDefault="002E70C3" w:rsidP="002E70C3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Ректор Университета ИТМО</w:t>
            </w:r>
          </w:p>
          <w:p w:rsidR="002E70C3" w:rsidRPr="00492573" w:rsidRDefault="002E70C3" w:rsidP="002E70C3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ПРИКАЗ</w:t>
            </w:r>
          </w:p>
        </w:tc>
        <w:tc>
          <w:tcPr>
            <w:tcW w:w="1843" w:type="dxa"/>
            <w:vMerge w:val="restart"/>
          </w:tcPr>
          <w:p w:rsidR="002E70C3" w:rsidRPr="00903F39" w:rsidRDefault="002E70C3" w:rsidP="002E70C3">
            <w:pPr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 w:val="restart"/>
          </w:tcPr>
          <w:p w:rsidR="002E70C3" w:rsidRPr="00903F39" w:rsidRDefault="002E70C3" w:rsidP="002E70C3">
            <w:pPr>
              <w:rPr>
                <w:sz w:val="26"/>
                <w:szCs w:val="26"/>
              </w:rPr>
            </w:pPr>
          </w:p>
        </w:tc>
      </w:tr>
      <w:tr w:rsidR="002E70C3" w:rsidTr="002E70C3">
        <w:trPr>
          <w:trHeight w:val="1247"/>
        </w:trPr>
        <w:tc>
          <w:tcPr>
            <w:tcW w:w="4219" w:type="dxa"/>
          </w:tcPr>
          <w:p w:rsidR="002E70C3" w:rsidRDefault="002E70C3" w:rsidP="002E70C3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10.09.2018 №189</w:t>
            </w:r>
          </w:p>
          <w:p w:rsidR="002E70C3" w:rsidRPr="00903F39" w:rsidRDefault="002E70C3" w:rsidP="002E70C3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Составлено в Университете ИТМО</w:t>
            </w:r>
          </w:p>
        </w:tc>
        <w:tc>
          <w:tcPr>
            <w:tcW w:w="1843" w:type="dxa"/>
            <w:vMerge/>
          </w:tcPr>
          <w:p w:rsidR="002E70C3" w:rsidRPr="00903F39" w:rsidRDefault="002E70C3" w:rsidP="002E70C3">
            <w:pPr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</w:tcPr>
          <w:p w:rsidR="002E70C3" w:rsidRPr="00903F39" w:rsidRDefault="002E70C3" w:rsidP="002E70C3">
            <w:pPr>
              <w:rPr>
                <w:sz w:val="26"/>
                <w:szCs w:val="26"/>
              </w:rPr>
            </w:pPr>
          </w:p>
        </w:tc>
      </w:tr>
      <w:tr w:rsidR="002E70C3" w:rsidTr="002E70C3">
        <w:trPr>
          <w:trHeight w:val="1020"/>
        </w:trPr>
        <w:tc>
          <w:tcPr>
            <w:tcW w:w="4219" w:type="dxa"/>
            <w:vAlign w:val="center"/>
          </w:tcPr>
          <w:p w:rsidR="002E70C3" w:rsidRPr="00F3523D" w:rsidRDefault="002E70C3" w:rsidP="002E70C3">
            <w:pPr>
              <w:ind w:firstLine="0"/>
              <w:jc w:val="left"/>
              <w:rPr>
                <w:sz w:val="26"/>
                <w:szCs w:val="26"/>
              </w:rPr>
            </w:pPr>
            <w:r w:rsidRPr="00F3523D">
              <w:rPr>
                <w:sz w:val="26"/>
                <w:szCs w:val="26"/>
              </w:rPr>
              <w:t>О проверке состояния  бухгалтерского учета на строительстве базы отдыха</w:t>
            </w:r>
          </w:p>
        </w:tc>
        <w:tc>
          <w:tcPr>
            <w:tcW w:w="1843" w:type="dxa"/>
            <w:vMerge/>
          </w:tcPr>
          <w:p w:rsidR="002E70C3" w:rsidRPr="00903F39" w:rsidRDefault="002E70C3" w:rsidP="002E70C3">
            <w:pPr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</w:tcPr>
          <w:p w:rsidR="002E70C3" w:rsidRPr="00903F39" w:rsidRDefault="002E70C3" w:rsidP="002E70C3">
            <w:pPr>
              <w:rPr>
                <w:sz w:val="26"/>
                <w:szCs w:val="26"/>
              </w:rPr>
            </w:pPr>
          </w:p>
        </w:tc>
      </w:tr>
      <w:tr w:rsidR="002E70C3" w:rsidTr="002E70C3">
        <w:trPr>
          <w:trHeight w:val="1077"/>
        </w:trPr>
        <w:tc>
          <w:tcPr>
            <w:tcW w:w="10381" w:type="dxa"/>
            <w:gridSpan w:val="5"/>
          </w:tcPr>
          <w:p w:rsidR="002E70C3" w:rsidRPr="00903F39" w:rsidRDefault="002E70C3" w:rsidP="002E70C3">
            <w:pPr>
              <w:rPr>
                <w:sz w:val="26"/>
                <w:szCs w:val="26"/>
              </w:rPr>
            </w:pPr>
          </w:p>
        </w:tc>
      </w:tr>
      <w:tr w:rsidR="002E70C3" w:rsidTr="002E70C3">
        <w:trPr>
          <w:trHeight w:val="6803"/>
        </w:trPr>
        <w:tc>
          <w:tcPr>
            <w:tcW w:w="10381" w:type="dxa"/>
            <w:gridSpan w:val="5"/>
            <w:tcBorders>
              <w:bottom w:val="single" w:sz="4" w:space="0" w:color="000000" w:themeColor="text1"/>
            </w:tcBorders>
          </w:tcPr>
          <w:p w:rsidR="002E70C3" w:rsidRDefault="002E70C3" w:rsidP="002E70C3">
            <w:pPr>
              <w:pStyle w:val="11"/>
            </w:pPr>
            <w:r>
              <w:t>В связи с обнаружением комиссией недостатков при строительстве базы отдыха,  ПРИКАЗЫВАЮ:</w:t>
            </w:r>
          </w:p>
          <w:p w:rsidR="002E70C3" w:rsidRDefault="002E70C3" w:rsidP="002E70C3">
            <w:pPr>
              <w:pStyle w:val="11"/>
            </w:pPr>
            <w:r>
              <w:t xml:space="preserve">1. Бухгалтеру Лукиной А. А. проверить состояние бухгалтерского учета на базе отдыха Университета ИТМО. </w:t>
            </w:r>
          </w:p>
          <w:p w:rsidR="002E70C3" w:rsidRDefault="002E70C3" w:rsidP="002E70C3">
            <w:pPr>
              <w:pStyle w:val="11"/>
            </w:pPr>
            <w:r>
              <w:t>2. На основании проведенной служебной проверки подготовить акт проверки в срок до 18.09.2018.</w:t>
            </w:r>
          </w:p>
          <w:p w:rsidR="002E70C3" w:rsidRDefault="006E7D20" w:rsidP="002E70C3">
            <w:pPr>
              <w:pStyle w:val="11"/>
            </w:pPr>
            <w:r>
              <w:t>3.</w:t>
            </w:r>
            <w:r w:rsidRPr="006E7D20">
              <w:t xml:space="preserve"> </w:t>
            </w:r>
            <w:r w:rsidR="002E70C3">
              <w:t xml:space="preserve">Начальникам структурных подразделений организовать </w:t>
            </w:r>
            <w:r w:rsidR="002E70C3" w:rsidRPr="00987BA0">
              <w:rPr>
                <w:szCs w:val="26"/>
              </w:rPr>
              <w:t>ежедневн</w:t>
            </w:r>
            <w:r w:rsidR="002E70C3">
              <w:rPr>
                <w:szCs w:val="26"/>
              </w:rPr>
              <w:t>ую</w:t>
            </w:r>
            <w:r w:rsidR="002E70C3" w:rsidRPr="00987BA0">
              <w:rPr>
                <w:szCs w:val="26"/>
              </w:rPr>
              <w:t xml:space="preserve"> сдач</w:t>
            </w:r>
            <w:r w:rsidR="002E70C3">
              <w:rPr>
                <w:szCs w:val="26"/>
              </w:rPr>
              <w:t>у рабочими</w:t>
            </w:r>
            <w:r w:rsidR="002E70C3" w:rsidRPr="00987BA0">
              <w:rPr>
                <w:szCs w:val="26"/>
              </w:rPr>
              <w:t xml:space="preserve"> нарядов </w:t>
            </w:r>
            <w:r w:rsidR="002E70C3">
              <w:rPr>
                <w:szCs w:val="26"/>
              </w:rPr>
              <w:t xml:space="preserve">в </w:t>
            </w:r>
            <w:r w:rsidR="002E70C3" w:rsidRPr="00987BA0">
              <w:rPr>
                <w:szCs w:val="26"/>
              </w:rPr>
              <w:t>бухгалт</w:t>
            </w:r>
            <w:r w:rsidR="002E70C3">
              <w:rPr>
                <w:szCs w:val="26"/>
              </w:rPr>
              <w:t>ерию.</w:t>
            </w:r>
          </w:p>
          <w:p w:rsidR="002E70C3" w:rsidRPr="00903F39" w:rsidRDefault="002E70C3" w:rsidP="002E70C3">
            <w:pPr>
              <w:pStyle w:val="11"/>
            </w:pPr>
            <w:r>
              <w:t>4. Контроль за проверкой бухгалтерского учета возложить на главного бухгалтера Ковалёву С.С.</w:t>
            </w:r>
          </w:p>
        </w:tc>
      </w:tr>
      <w:tr w:rsidR="002E70C3" w:rsidTr="002E70C3">
        <w:trPr>
          <w:trHeight w:val="1134"/>
        </w:trPr>
        <w:tc>
          <w:tcPr>
            <w:tcW w:w="4219" w:type="dxa"/>
            <w:tcBorders>
              <w:right w:val="nil"/>
            </w:tcBorders>
          </w:tcPr>
          <w:p w:rsidR="002E70C3" w:rsidRDefault="002E70C3" w:rsidP="002E70C3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Ректор </w:t>
            </w:r>
          </w:p>
          <w:p w:rsidR="002E70C3" w:rsidRPr="00903F39" w:rsidRDefault="002E70C3" w:rsidP="002E70C3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Университета ИТМО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</w:tcPr>
          <w:p w:rsidR="002E70C3" w:rsidRPr="00AE3E14" w:rsidRDefault="002E70C3" w:rsidP="002E70C3">
            <w:pPr>
              <w:ind w:firstLine="0"/>
              <w:jc w:val="right"/>
              <w:rPr>
                <w:i/>
                <w:sz w:val="26"/>
                <w:szCs w:val="26"/>
              </w:rPr>
            </w:pPr>
            <w:r w:rsidRPr="00AE3E14">
              <w:rPr>
                <w:i/>
                <w:sz w:val="26"/>
                <w:szCs w:val="26"/>
              </w:rPr>
              <w:t>личная подпись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2E70C3" w:rsidRPr="00AE3E14" w:rsidRDefault="002E70C3" w:rsidP="002E70C3">
            <w:pPr>
              <w:ind w:firstLine="0"/>
              <w:rPr>
                <w:i/>
                <w:sz w:val="26"/>
                <w:szCs w:val="26"/>
              </w:rPr>
            </w:pPr>
          </w:p>
        </w:tc>
        <w:tc>
          <w:tcPr>
            <w:tcW w:w="2335" w:type="dxa"/>
            <w:tcBorders>
              <w:left w:val="nil"/>
            </w:tcBorders>
          </w:tcPr>
          <w:p w:rsidR="002E70C3" w:rsidRPr="00903F39" w:rsidRDefault="002E70C3" w:rsidP="002E70C3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Н.В. Васильев</w:t>
            </w:r>
          </w:p>
        </w:tc>
      </w:tr>
    </w:tbl>
    <w:p w:rsidR="002E70C3" w:rsidRDefault="002E70C3">
      <w:pPr>
        <w:spacing w:after="200" w:line="276" w:lineRule="auto"/>
        <w:ind w:firstLine="0"/>
        <w:jc w:val="left"/>
        <w:rPr>
          <w:sz w:val="26"/>
          <w:szCs w:val="26"/>
        </w:rPr>
      </w:pPr>
    </w:p>
    <w:p w:rsidR="002E70C3" w:rsidRPr="002E70C3" w:rsidRDefault="002E70C3">
      <w:pPr>
        <w:spacing w:after="200" w:line="276" w:lineRule="auto"/>
        <w:ind w:firstLine="0"/>
        <w:jc w:val="left"/>
        <w:rPr>
          <w:sz w:val="26"/>
          <w:szCs w:val="26"/>
          <w:lang w:val="en-US"/>
        </w:rPr>
      </w:pPr>
      <w:r>
        <w:rPr>
          <w:sz w:val="26"/>
          <w:szCs w:val="26"/>
        </w:rPr>
        <w:br w:type="page"/>
      </w:r>
    </w:p>
    <w:tbl>
      <w:tblPr>
        <w:tblStyle w:val="aa"/>
        <w:tblpPr w:leftFromText="181" w:rightFromText="181" w:vertAnchor="page" w:horzAnchor="margin" w:tblpY="171"/>
        <w:tblOverlap w:val="never"/>
        <w:tblW w:w="0" w:type="auto"/>
        <w:tblLayout w:type="fixed"/>
        <w:tblLook w:val="04A0"/>
      </w:tblPr>
      <w:tblGrid>
        <w:gridCol w:w="4219"/>
        <w:gridCol w:w="1843"/>
        <w:gridCol w:w="283"/>
        <w:gridCol w:w="1701"/>
        <w:gridCol w:w="2335"/>
      </w:tblGrid>
      <w:tr w:rsidR="002E70C3" w:rsidTr="00753E6C">
        <w:trPr>
          <w:cantSplit/>
          <w:trHeight w:val="964"/>
        </w:trPr>
        <w:tc>
          <w:tcPr>
            <w:tcW w:w="10381" w:type="dxa"/>
            <w:gridSpan w:val="5"/>
            <w:vAlign w:val="center"/>
          </w:tcPr>
          <w:p w:rsidR="002E70C3" w:rsidRPr="00B91DE6" w:rsidRDefault="002E70C3" w:rsidP="00B91DE6">
            <w:pPr>
              <w:keepNext/>
              <w:keepLines/>
              <w:jc w:val="right"/>
              <w:rPr>
                <w:sz w:val="26"/>
                <w:szCs w:val="26"/>
              </w:rPr>
            </w:pPr>
            <w:r w:rsidRPr="00903F39">
              <w:rPr>
                <w:sz w:val="26"/>
                <w:szCs w:val="26"/>
              </w:rPr>
              <w:lastRenderedPageBreak/>
              <w:t>Форма по ОКУД 0</w:t>
            </w:r>
            <w:r w:rsidR="00B91DE6">
              <w:rPr>
                <w:sz w:val="26"/>
                <w:szCs w:val="26"/>
                <w:lang w:val="en-US"/>
              </w:rPr>
              <w:t>317020</w:t>
            </w:r>
          </w:p>
        </w:tc>
      </w:tr>
      <w:tr w:rsidR="002E70C3" w:rsidTr="00753E6C">
        <w:trPr>
          <w:cantSplit/>
          <w:trHeight w:val="1928"/>
        </w:trPr>
        <w:tc>
          <w:tcPr>
            <w:tcW w:w="4219" w:type="dxa"/>
          </w:tcPr>
          <w:p w:rsidR="002E70C3" w:rsidRPr="00A12002" w:rsidRDefault="002E70C3" w:rsidP="00753E6C">
            <w:pPr>
              <w:keepNext/>
              <w:keepLines/>
              <w:ind w:firstLine="0"/>
              <w:rPr>
                <w:sz w:val="26"/>
                <w:szCs w:val="26"/>
              </w:rPr>
            </w:pPr>
            <w:r w:rsidRPr="00903F39">
              <w:rPr>
                <w:sz w:val="26"/>
                <w:szCs w:val="26"/>
              </w:rPr>
              <w:t>Университет ИТМО</w:t>
            </w:r>
          </w:p>
          <w:p w:rsidR="002E70C3" w:rsidRPr="005B3A1A" w:rsidRDefault="002E70C3" w:rsidP="00753E6C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Бухгалтерия</w:t>
            </w:r>
          </w:p>
          <w:p w:rsidR="002E70C3" w:rsidRDefault="002E70C3" w:rsidP="00753E6C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Бухгалтер Университета ИТМО</w:t>
            </w:r>
          </w:p>
          <w:p w:rsidR="002E70C3" w:rsidRPr="00492573" w:rsidRDefault="00951F0D" w:rsidP="00753E6C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АКТ</w:t>
            </w:r>
          </w:p>
        </w:tc>
        <w:tc>
          <w:tcPr>
            <w:tcW w:w="1843" w:type="dxa"/>
            <w:vMerge w:val="restart"/>
          </w:tcPr>
          <w:p w:rsidR="002E70C3" w:rsidRPr="00903F39" w:rsidRDefault="002E70C3" w:rsidP="00753E6C">
            <w:pPr>
              <w:keepNext/>
              <w:keepLines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 w:val="restart"/>
          </w:tcPr>
          <w:p w:rsidR="002E70C3" w:rsidRPr="00903F39" w:rsidRDefault="002E70C3" w:rsidP="00753E6C">
            <w:pPr>
              <w:keepNext/>
              <w:keepLines/>
              <w:ind w:firstLine="0"/>
              <w:rPr>
                <w:sz w:val="26"/>
                <w:szCs w:val="26"/>
              </w:rPr>
            </w:pPr>
          </w:p>
        </w:tc>
      </w:tr>
      <w:tr w:rsidR="002E70C3" w:rsidTr="00753E6C">
        <w:trPr>
          <w:cantSplit/>
          <w:trHeight w:val="1247"/>
        </w:trPr>
        <w:tc>
          <w:tcPr>
            <w:tcW w:w="4219" w:type="dxa"/>
          </w:tcPr>
          <w:p w:rsidR="002E70C3" w:rsidRPr="00903F39" w:rsidRDefault="002E70C3" w:rsidP="00951F0D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13.09.2018 №</w:t>
            </w:r>
            <w:r w:rsidR="00951F0D">
              <w:rPr>
                <w:sz w:val="26"/>
                <w:szCs w:val="26"/>
              </w:rPr>
              <w:t>10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1843" w:type="dxa"/>
            <w:vMerge/>
          </w:tcPr>
          <w:p w:rsidR="002E70C3" w:rsidRPr="00903F39" w:rsidRDefault="002E70C3" w:rsidP="00753E6C">
            <w:pPr>
              <w:keepNext/>
              <w:keepLines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</w:tcPr>
          <w:p w:rsidR="002E70C3" w:rsidRPr="00903F39" w:rsidRDefault="002E70C3" w:rsidP="00753E6C">
            <w:pPr>
              <w:keepNext/>
              <w:keepLines/>
              <w:rPr>
                <w:sz w:val="26"/>
                <w:szCs w:val="26"/>
              </w:rPr>
            </w:pPr>
          </w:p>
        </w:tc>
      </w:tr>
      <w:tr w:rsidR="002E70C3" w:rsidTr="00753E6C">
        <w:trPr>
          <w:cantSplit/>
          <w:trHeight w:val="1020"/>
        </w:trPr>
        <w:tc>
          <w:tcPr>
            <w:tcW w:w="4219" w:type="dxa"/>
            <w:vAlign w:val="center"/>
          </w:tcPr>
          <w:p w:rsidR="002E70C3" w:rsidRPr="00903F39" w:rsidRDefault="002E70C3" w:rsidP="00951F0D">
            <w:pPr>
              <w:keepNext/>
              <w:keepLines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 </w:t>
            </w:r>
            <w:r w:rsidR="00951F0D">
              <w:rPr>
                <w:sz w:val="26"/>
                <w:szCs w:val="26"/>
              </w:rPr>
              <w:t xml:space="preserve">проведении </w:t>
            </w:r>
            <w:r w:rsidRPr="00492573">
              <w:rPr>
                <w:sz w:val="26"/>
                <w:szCs w:val="26"/>
              </w:rPr>
              <w:t>проверк</w:t>
            </w:r>
            <w:r w:rsidR="00951F0D">
              <w:rPr>
                <w:sz w:val="26"/>
                <w:szCs w:val="26"/>
              </w:rPr>
              <w:t>и</w:t>
            </w:r>
            <w:r w:rsidRPr="00492573">
              <w:rPr>
                <w:sz w:val="26"/>
                <w:szCs w:val="26"/>
              </w:rPr>
              <w:t xml:space="preserve"> состояния </w:t>
            </w:r>
            <w:r>
              <w:rPr>
                <w:sz w:val="26"/>
                <w:szCs w:val="26"/>
              </w:rPr>
              <w:t>бухгалтерского</w:t>
            </w:r>
            <w:r w:rsidRPr="00492573">
              <w:rPr>
                <w:sz w:val="26"/>
                <w:szCs w:val="26"/>
              </w:rPr>
              <w:t xml:space="preserve"> учета</w:t>
            </w:r>
            <w:r>
              <w:rPr>
                <w:sz w:val="26"/>
                <w:szCs w:val="26"/>
              </w:rPr>
              <w:t xml:space="preserve"> </w:t>
            </w:r>
            <w:r w:rsidRPr="00492573">
              <w:rPr>
                <w:sz w:val="26"/>
                <w:szCs w:val="26"/>
              </w:rPr>
              <w:t>на строительстве базы отдыха</w:t>
            </w:r>
          </w:p>
        </w:tc>
        <w:tc>
          <w:tcPr>
            <w:tcW w:w="1843" w:type="dxa"/>
            <w:vMerge/>
          </w:tcPr>
          <w:p w:rsidR="002E70C3" w:rsidRPr="00903F39" w:rsidRDefault="002E70C3" w:rsidP="00753E6C">
            <w:pPr>
              <w:keepNext/>
              <w:keepLines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</w:tcPr>
          <w:p w:rsidR="002E70C3" w:rsidRPr="00903F39" w:rsidRDefault="002E70C3" w:rsidP="00753E6C">
            <w:pPr>
              <w:keepNext/>
              <w:keepLines/>
              <w:rPr>
                <w:sz w:val="26"/>
                <w:szCs w:val="26"/>
              </w:rPr>
            </w:pPr>
          </w:p>
        </w:tc>
      </w:tr>
      <w:tr w:rsidR="002E70C3" w:rsidTr="00753E6C">
        <w:trPr>
          <w:cantSplit/>
          <w:trHeight w:val="1077"/>
        </w:trPr>
        <w:tc>
          <w:tcPr>
            <w:tcW w:w="10381" w:type="dxa"/>
            <w:gridSpan w:val="5"/>
          </w:tcPr>
          <w:p w:rsidR="002E70C3" w:rsidRPr="00903F39" w:rsidRDefault="002E70C3" w:rsidP="00753E6C">
            <w:pPr>
              <w:keepNext/>
              <w:keepLines/>
              <w:rPr>
                <w:sz w:val="26"/>
                <w:szCs w:val="26"/>
              </w:rPr>
            </w:pPr>
          </w:p>
        </w:tc>
      </w:tr>
      <w:tr w:rsidR="002E70C3" w:rsidTr="00753E6C">
        <w:trPr>
          <w:cantSplit/>
          <w:trHeight w:val="6803"/>
        </w:trPr>
        <w:tc>
          <w:tcPr>
            <w:tcW w:w="10381" w:type="dxa"/>
            <w:gridSpan w:val="5"/>
            <w:tcBorders>
              <w:bottom w:val="single" w:sz="4" w:space="0" w:color="000000" w:themeColor="text1"/>
            </w:tcBorders>
          </w:tcPr>
          <w:p w:rsidR="002E70C3" w:rsidRDefault="00951F0D" w:rsidP="00951F0D">
            <w:pPr>
              <w:pStyle w:val="ab"/>
              <w:keepNext/>
              <w:keepLines/>
            </w:pPr>
            <w:r>
              <w:t xml:space="preserve">Бухгалтер Лукина А.С. произвела проверку бухгалтерского учета </w:t>
            </w:r>
            <w:r w:rsidR="002E70C3">
              <w:t>на базе отдыха Университета в период с 04.07.2018 по 12.09.2018</w:t>
            </w:r>
            <w:r>
              <w:t xml:space="preserve"> гг. на основании приказа №189 от 10.09.2018 г</w:t>
            </w:r>
            <w:r w:rsidR="002E70C3">
              <w:t xml:space="preserve">. </w:t>
            </w:r>
          </w:p>
          <w:p w:rsidR="00951F0D" w:rsidRDefault="00951F0D" w:rsidP="00951F0D">
            <w:pPr>
              <w:pStyle w:val="ab"/>
              <w:keepNext/>
              <w:keepLines/>
            </w:pPr>
          </w:p>
          <w:p w:rsidR="00951F0D" w:rsidRDefault="00951F0D" w:rsidP="00951F0D">
            <w:pPr>
              <w:pStyle w:val="ab"/>
              <w:keepNext/>
              <w:keepLines/>
            </w:pPr>
            <w:r>
              <w:t>Начало проверки: 10.09.2018 г., окончание 13.09.2018 г.</w:t>
            </w:r>
          </w:p>
          <w:p w:rsidR="00951F0D" w:rsidRDefault="00951F0D" w:rsidP="00951F0D">
            <w:pPr>
              <w:pStyle w:val="ab"/>
              <w:keepNext/>
              <w:keepLines/>
            </w:pPr>
            <w:r>
              <w:t xml:space="preserve"> </w:t>
            </w:r>
          </w:p>
          <w:p w:rsidR="00951F0D" w:rsidRDefault="00951F0D" w:rsidP="00951F0D">
            <w:pPr>
              <w:pStyle w:val="ab"/>
              <w:keepNext/>
              <w:keepLines/>
            </w:pPr>
            <w:r>
              <w:t>В результате проверки выявлено нарушение ежедневной сдачи нарядов рабочими.</w:t>
            </w:r>
          </w:p>
          <w:p w:rsidR="00951F0D" w:rsidRDefault="00951F0D" w:rsidP="00951F0D">
            <w:pPr>
              <w:pStyle w:val="ab"/>
              <w:keepNext/>
              <w:keepLines/>
            </w:pPr>
          </w:p>
          <w:p w:rsidR="00951F0D" w:rsidRPr="00903F39" w:rsidRDefault="00951F0D" w:rsidP="00951F0D">
            <w:pPr>
              <w:pStyle w:val="ab"/>
              <w:keepNext/>
              <w:keepLines/>
            </w:pPr>
          </w:p>
        </w:tc>
      </w:tr>
      <w:tr w:rsidR="002E70C3" w:rsidTr="00753E6C">
        <w:trPr>
          <w:cantSplit/>
          <w:trHeight w:val="1134"/>
        </w:trPr>
        <w:tc>
          <w:tcPr>
            <w:tcW w:w="4219" w:type="dxa"/>
            <w:tcBorders>
              <w:right w:val="nil"/>
            </w:tcBorders>
          </w:tcPr>
          <w:p w:rsidR="002E70C3" w:rsidRPr="00903F39" w:rsidRDefault="002E70C3" w:rsidP="00753E6C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Бухгалтер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</w:tcPr>
          <w:p w:rsidR="002E70C3" w:rsidRPr="00AE3E14" w:rsidRDefault="002E70C3" w:rsidP="00753E6C">
            <w:pPr>
              <w:keepNext/>
              <w:keepLines/>
              <w:ind w:firstLine="0"/>
              <w:jc w:val="right"/>
              <w:rPr>
                <w:i/>
                <w:sz w:val="26"/>
                <w:szCs w:val="26"/>
              </w:rPr>
            </w:pPr>
            <w:r w:rsidRPr="00AE3E14">
              <w:rPr>
                <w:i/>
                <w:sz w:val="26"/>
                <w:szCs w:val="26"/>
              </w:rPr>
              <w:t>личная подпись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2E70C3" w:rsidRPr="00AE3E14" w:rsidRDefault="002E70C3" w:rsidP="00753E6C">
            <w:pPr>
              <w:keepNext/>
              <w:keepLines/>
              <w:rPr>
                <w:i/>
                <w:sz w:val="26"/>
                <w:szCs w:val="26"/>
              </w:rPr>
            </w:pPr>
          </w:p>
        </w:tc>
        <w:tc>
          <w:tcPr>
            <w:tcW w:w="2335" w:type="dxa"/>
            <w:tcBorders>
              <w:left w:val="nil"/>
            </w:tcBorders>
          </w:tcPr>
          <w:p w:rsidR="002E70C3" w:rsidRPr="00903F39" w:rsidRDefault="002E70C3" w:rsidP="00753E6C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А.С. Лукина </w:t>
            </w:r>
          </w:p>
        </w:tc>
      </w:tr>
    </w:tbl>
    <w:p w:rsidR="002E70C3" w:rsidRDefault="002E70C3">
      <w:pPr>
        <w:spacing w:after="200" w:line="276" w:lineRule="auto"/>
        <w:ind w:firstLine="0"/>
        <w:jc w:val="left"/>
        <w:rPr>
          <w:sz w:val="26"/>
          <w:szCs w:val="26"/>
        </w:rPr>
      </w:pPr>
    </w:p>
    <w:p w:rsidR="00A12002" w:rsidRPr="006A39F6" w:rsidRDefault="00A12002">
      <w:pPr>
        <w:spacing w:after="200" w:line="276" w:lineRule="auto"/>
        <w:ind w:firstLine="0"/>
        <w:jc w:val="left"/>
        <w:rPr>
          <w:sz w:val="26"/>
          <w:szCs w:val="26"/>
          <w:lang w:val="en-US"/>
        </w:rPr>
      </w:pPr>
    </w:p>
    <w:sectPr w:rsidR="00A12002" w:rsidRPr="006A39F6" w:rsidSect="00697541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B8B" w:rsidRDefault="00806B8B" w:rsidP="00950A1F">
      <w:pPr>
        <w:spacing w:line="240" w:lineRule="auto"/>
      </w:pPr>
      <w:r>
        <w:separator/>
      </w:r>
    </w:p>
  </w:endnote>
  <w:endnote w:type="continuationSeparator" w:id="1">
    <w:p w:rsidR="00806B8B" w:rsidRDefault="00806B8B" w:rsidP="0095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B8B" w:rsidRDefault="00806B8B" w:rsidP="00950A1F">
      <w:pPr>
        <w:spacing w:line="240" w:lineRule="auto"/>
      </w:pPr>
      <w:r>
        <w:separator/>
      </w:r>
    </w:p>
  </w:footnote>
  <w:footnote w:type="continuationSeparator" w:id="1">
    <w:p w:rsidR="00806B8B" w:rsidRDefault="00806B8B" w:rsidP="00950A1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88454"/>
    </w:sdtPr>
    <w:sdtContent>
      <w:p w:rsidR="00950A1F" w:rsidRDefault="00FC572C">
        <w:pPr>
          <w:pStyle w:val="a4"/>
          <w:jc w:val="center"/>
        </w:pPr>
        <w:r>
          <w:fldChar w:fldCharType="begin"/>
        </w:r>
        <w:r w:rsidR="00697541">
          <w:instrText xml:space="preserve"> PAGE   \* MERGEFORMAT </w:instrText>
        </w:r>
        <w:r>
          <w:fldChar w:fldCharType="separate"/>
        </w:r>
        <w:r w:rsidR="003F312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50A1F" w:rsidRDefault="00950A1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2C0E"/>
    <w:rsid w:val="00004707"/>
    <w:rsid w:val="00035028"/>
    <w:rsid w:val="000357C6"/>
    <w:rsid w:val="000A4461"/>
    <w:rsid w:val="000B4E29"/>
    <w:rsid w:val="001711D5"/>
    <w:rsid w:val="001B728D"/>
    <w:rsid w:val="0025094C"/>
    <w:rsid w:val="002A6223"/>
    <w:rsid w:val="002D5B1D"/>
    <w:rsid w:val="002E70C3"/>
    <w:rsid w:val="00353EB3"/>
    <w:rsid w:val="003F3125"/>
    <w:rsid w:val="004E05F0"/>
    <w:rsid w:val="005A282B"/>
    <w:rsid w:val="005B2089"/>
    <w:rsid w:val="00697541"/>
    <w:rsid w:val="006A39F6"/>
    <w:rsid w:val="006E30B2"/>
    <w:rsid w:val="006E7D20"/>
    <w:rsid w:val="00806B8B"/>
    <w:rsid w:val="00807982"/>
    <w:rsid w:val="00821F4E"/>
    <w:rsid w:val="008A4505"/>
    <w:rsid w:val="00950A1F"/>
    <w:rsid w:val="00951F0D"/>
    <w:rsid w:val="00987BA0"/>
    <w:rsid w:val="009B74CD"/>
    <w:rsid w:val="009C0A21"/>
    <w:rsid w:val="00A12002"/>
    <w:rsid w:val="00A65C27"/>
    <w:rsid w:val="00A92289"/>
    <w:rsid w:val="00B122F8"/>
    <w:rsid w:val="00B91DE6"/>
    <w:rsid w:val="00BC6425"/>
    <w:rsid w:val="00C167EC"/>
    <w:rsid w:val="00C26287"/>
    <w:rsid w:val="00C80499"/>
    <w:rsid w:val="00C86E90"/>
    <w:rsid w:val="00C95314"/>
    <w:rsid w:val="00CA0FB1"/>
    <w:rsid w:val="00D02C0E"/>
    <w:rsid w:val="00D74F4D"/>
    <w:rsid w:val="00DC4473"/>
    <w:rsid w:val="00F0362D"/>
    <w:rsid w:val="00FC5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C0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0"/>
    <w:qFormat/>
    <w:rsid w:val="000A4461"/>
    <w:pPr>
      <w:pageBreakBefore/>
      <w:numPr>
        <w:numId w:val="1"/>
      </w:num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0">
    <w:name w:val="1 ур Знак"/>
    <w:basedOn w:val="a0"/>
    <w:link w:val="1"/>
    <w:rsid w:val="000A4461"/>
    <w:rPr>
      <w:rFonts w:ascii="Arial" w:eastAsia="Times New Roman" w:hAnsi="Arial" w:cs="Arial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50A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0FB1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2E7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ГОСТ"/>
    <w:basedOn w:val="a"/>
    <w:qFormat/>
    <w:rsid w:val="002E70C3"/>
    <w:pPr>
      <w:spacing w:line="240" w:lineRule="auto"/>
      <w:jc w:val="left"/>
    </w:pPr>
    <w:rPr>
      <w:rFonts w:eastAsiaTheme="minorHAnsi"/>
      <w:sz w:val="26"/>
      <w:szCs w:val="26"/>
      <w:lang w:eastAsia="en-US"/>
    </w:rPr>
  </w:style>
  <w:style w:type="paragraph" w:customStyle="1" w:styleId="11">
    <w:name w:val="Стиль1"/>
    <w:basedOn w:val="a"/>
    <w:qFormat/>
    <w:rsid w:val="002E70C3"/>
    <w:pPr>
      <w:spacing w:line="240" w:lineRule="auto"/>
    </w:pPr>
    <w:rPr>
      <w:rFonts w:eastAsiaTheme="minorHAnsi" w:cstheme="minorBidi"/>
      <w:sz w:val="26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0A917-B7CC-4B4D-8A64-B91A49CF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21</cp:revision>
  <dcterms:created xsi:type="dcterms:W3CDTF">2018-09-29T17:52:00Z</dcterms:created>
  <dcterms:modified xsi:type="dcterms:W3CDTF">2018-10-21T09:33:00Z</dcterms:modified>
</cp:coreProperties>
</file>