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4F5" w:rsidRPr="00BA47DC" w:rsidRDefault="002914F5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2914F5" w:rsidRPr="00BA47DC" w:rsidRDefault="002914F5" w:rsidP="00EC15D5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>РУКОВОДИТЕЛЯ</w:t>
      </w:r>
      <w:r w:rsidR="002348C5">
        <w:rPr>
          <w:b/>
          <w:lang w:val="en-US" w:eastAsia="en-US"/>
        </w:rPr>
        <w:t xml:space="preserve"> </w:t>
      </w:r>
      <w:r w:rsidR="002348C5">
        <w:rPr>
          <w:b/>
          <w:lang w:eastAsia="en-US"/>
        </w:rPr>
        <w:t>ПРОИЗВОДСТВЕННОЙ</w:t>
      </w:r>
      <w:r w:rsidRPr="00EA456D">
        <w:rPr>
          <w:b/>
          <w:lang w:eastAsia="en-US"/>
        </w:rPr>
        <w:t xml:space="preserve"> ПРАКТИКИ</w:t>
      </w:r>
    </w:p>
    <w:p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079"/>
        <w:gridCol w:w="718"/>
        <w:gridCol w:w="2255"/>
        <w:gridCol w:w="1556"/>
        <w:gridCol w:w="525"/>
        <w:gridCol w:w="3567"/>
      </w:tblGrid>
      <w:tr w:rsidR="002914F5" w:rsidRPr="00A555A1" w:rsidTr="00246127">
        <w:tc>
          <w:tcPr>
            <w:tcW w:w="1797" w:type="dxa"/>
            <w:gridSpan w:val="2"/>
          </w:tcPr>
          <w:p w:rsidR="002914F5" w:rsidRPr="00A555A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4"/>
            <w:tcBorders>
              <w:bottom w:val="single" w:sz="4" w:space="0" w:color="auto"/>
            </w:tcBorders>
          </w:tcPr>
          <w:p w:rsidR="002914F5" w:rsidRPr="00A555A1" w:rsidRDefault="002348C5" w:rsidP="00625BE4">
            <w:pPr>
              <w:ind w:left="-112"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Смирнов Максим Григорьевич</w:t>
            </w:r>
          </w:p>
        </w:tc>
      </w:tr>
      <w:tr w:rsidR="002914F5" w:rsidRPr="00A555A1" w:rsidTr="00625BE4">
        <w:tc>
          <w:tcPr>
            <w:tcW w:w="9700" w:type="dxa"/>
            <w:gridSpan w:val="6"/>
          </w:tcPr>
          <w:p w:rsidR="002914F5" w:rsidRPr="00A555A1" w:rsidRDefault="002914F5" w:rsidP="00625BE4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:rsidTr="00246127">
        <w:tc>
          <w:tcPr>
            <w:tcW w:w="1797" w:type="dxa"/>
            <w:gridSpan w:val="2"/>
          </w:tcPr>
          <w:p w:rsidR="002914F5" w:rsidRPr="008B451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4"/>
            <w:tcBorders>
              <w:bottom w:val="single" w:sz="4" w:space="0" w:color="auto"/>
            </w:tcBorders>
          </w:tcPr>
          <w:p w:rsidR="002914F5" w:rsidRPr="002348C5" w:rsidRDefault="002348C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Безопасности информационных технологий</w:t>
            </w:r>
          </w:p>
        </w:tc>
      </w:tr>
      <w:tr w:rsidR="00246127" w:rsidRPr="00A555A1" w:rsidTr="00246127">
        <w:trPr>
          <w:gridAfter w:val="1"/>
          <w:wAfter w:w="3567" w:type="dxa"/>
        </w:trPr>
        <w:tc>
          <w:tcPr>
            <w:tcW w:w="1079" w:type="dxa"/>
          </w:tcPr>
          <w:p w:rsidR="00246127" w:rsidRPr="00A555A1" w:rsidRDefault="00246127" w:rsidP="00246127">
            <w:pPr>
              <w:ind w:firstLine="0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5054" w:type="dxa"/>
            <w:gridSpan w:val="4"/>
            <w:tcBorders>
              <w:bottom w:val="single" w:sz="2" w:space="0" w:color="auto"/>
            </w:tcBorders>
          </w:tcPr>
          <w:p w:rsidR="00246127" w:rsidRPr="002348C5" w:rsidRDefault="002348C5" w:rsidP="00625BE4">
            <w:pPr>
              <w:ind w:firstLine="112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N3364</w:t>
            </w:r>
          </w:p>
        </w:tc>
      </w:tr>
      <w:tr w:rsidR="002914F5" w:rsidRPr="00A555A1" w:rsidTr="00246127">
        <w:tc>
          <w:tcPr>
            <w:tcW w:w="4052" w:type="dxa"/>
            <w:gridSpan w:val="3"/>
          </w:tcPr>
          <w:p w:rsidR="002914F5" w:rsidRPr="00A555A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648" w:type="dxa"/>
            <w:gridSpan w:val="3"/>
            <w:tcBorders>
              <w:bottom w:val="single" w:sz="2" w:space="0" w:color="auto"/>
            </w:tcBorders>
          </w:tcPr>
          <w:p w:rsidR="002914F5" w:rsidRPr="00A555A1" w:rsidRDefault="002348C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Комплексная защита объектов информатизации</w:t>
            </w:r>
          </w:p>
        </w:tc>
      </w:tr>
      <w:tr w:rsidR="002914F5" w:rsidRPr="00A555A1" w:rsidTr="00246127">
        <w:tc>
          <w:tcPr>
            <w:tcW w:w="4052" w:type="dxa"/>
            <w:gridSpan w:val="3"/>
          </w:tcPr>
          <w:p w:rsidR="002914F5" w:rsidRPr="00A555A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648" w:type="dxa"/>
            <w:gridSpan w:val="3"/>
            <w:tcBorders>
              <w:bottom w:val="single" w:sz="4" w:space="0" w:color="auto"/>
            </w:tcBorders>
          </w:tcPr>
          <w:p w:rsidR="002914F5" w:rsidRPr="00A555A1" w:rsidRDefault="002348C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«ЭПАМ СИСТЕМЗ</w:t>
            </w:r>
            <w:bookmarkStart w:id="0" w:name="_GoBack"/>
            <w:bookmarkEnd w:id="0"/>
            <w:r>
              <w:rPr>
                <w:sz w:val="22"/>
                <w:szCs w:val="22"/>
              </w:rPr>
              <w:t>»</w:t>
            </w:r>
          </w:p>
        </w:tc>
      </w:tr>
      <w:tr w:rsidR="002914F5" w:rsidRPr="00A555A1" w:rsidTr="00246127">
        <w:tc>
          <w:tcPr>
            <w:tcW w:w="5608" w:type="dxa"/>
            <w:gridSpan w:val="4"/>
          </w:tcPr>
          <w:p w:rsidR="002914F5" w:rsidRPr="00A555A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4092" w:type="dxa"/>
            <w:gridSpan w:val="2"/>
            <w:tcBorders>
              <w:bottom w:val="single" w:sz="4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:rsidTr="00246127">
        <w:trPr>
          <w:trHeight w:val="323"/>
        </w:trPr>
        <w:tc>
          <w:tcPr>
            <w:tcW w:w="4052" w:type="dxa"/>
            <w:gridSpan w:val="3"/>
          </w:tcPr>
          <w:p w:rsidR="002914F5" w:rsidRPr="00A555A1" w:rsidRDefault="002914F5" w:rsidP="00625BE4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648" w:type="dxa"/>
            <w:gridSpan w:val="3"/>
            <w:tcBorders>
              <w:bottom w:val="single" w:sz="4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</w:tbl>
    <w:p w:rsidR="002914F5" w:rsidRPr="00A555A1" w:rsidRDefault="002914F5" w:rsidP="002914F5">
      <w:pPr>
        <w:spacing w:before="120"/>
        <w:ind w:firstLine="0"/>
        <w:jc w:val="center"/>
        <w:rPr>
          <w:b/>
          <w:lang w:val="en-US"/>
        </w:rPr>
      </w:pPr>
    </w:p>
    <w:p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  <w:tr w:rsidR="002914F5" w:rsidRPr="00A555A1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</w:tbl>
    <w:p w:rsidR="00D5683F" w:rsidRDefault="00D5683F"/>
    <w:p w:rsidR="00246127" w:rsidRDefault="00246127"/>
    <w:p w:rsidR="00246127" w:rsidRDefault="00246127"/>
    <w:p w:rsidR="00246127" w:rsidRDefault="00246127"/>
    <w:p w:rsidR="00246127" w:rsidRDefault="00246127"/>
    <w:p w:rsidR="00246127" w:rsidRDefault="00246127"/>
    <w:p w:rsidR="00246127" w:rsidRDefault="00246127"/>
    <w:p w:rsidR="00246127" w:rsidRDefault="00246127"/>
    <w:p w:rsidR="00246127" w:rsidRDefault="00246127"/>
    <w:p w:rsidR="00246127" w:rsidRDefault="00246127" w:rsidP="00246127">
      <w:r w:rsidRPr="00246127">
        <w:t>Отмеченные достоинства</w:t>
      </w:r>
      <w:r>
        <w:t>: _____________________________________________</w:t>
      </w:r>
    </w:p>
    <w:p w:rsidR="00246127" w:rsidRDefault="00246127" w:rsidP="00246127">
      <w:r>
        <w:lastRenderedPageBreak/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246127" w:rsidRDefault="00246127" w:rsidP="00246127">
      <w:r>
        <w:t>Заключение:  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246127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46127" w:rsidRDefault="00246127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ab/>
        <w:t>(подпись)</w:t>
      </w:r>
    </w:p>
    <w:p w:rsidR="00246127" w:rsidRDefault="00246127" w:rsidP="00246127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:rsidR="00246127" w:rsidRPr="00246127" w:rsidRDefault="00246127" w:rsidP="00246127"/>
    <w:sectPr w:rsidR="00246127" w:rsidRPr="00246127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2348C5"/>
    <w:rsid w:val="00246127"/>
    <w:rsid w:val="002914F5"/>
    <w:rsid w:val="00D5683F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2472"/>
  <w15:docId w15:val="{CA99A36B-3F22-F546-9033-7125193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34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Максим Смирнов</cp:lastModifiedBy>
  <cp:revision>4</cp:revision>
  <dcterms:created xsi:type="dcterms:W3CDTF">2018-11-30T12:02:00Z</dcterms:created>
  <dcterms:modified xsi:type="dcterms:W3CDTF">2019-02-22T15:25:00Z</dcterms:modified>
</cp:coreProperties>
</file>