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F62" w:rsidRDefault="00952F62" w:rsidP="00952F62">
      <w:pPr>
        <w:jc w:val="center"/>
      </w:pPr>
      <w:r>
        <w:t>Национальный исследовательский университет информационных технологий, механики и оптики</w:t>
      </w:r>
    </w:p>
    <w:p w:rsidR="00952F62" w:rsidRDefault="00952F62" w:rsidP="00952F62">
      <w:pPr>
        <w:jc w:val="center"/>
      </w:pPr>
      <w:r>
        <w:t>Факультет Компьютерных технологий и управления</w:t>
      </w:r>
    </w:p>
    <w:p w:rsidR="00952F62" w:rsidRDefault="00952F62" w:rsidP="00952F62">
      <w:pPr>
        <w:jc w:val="center"/>
      </w:pPr>
      <w:r>
        <w:t>Кафедра Проектирования и безопасности компьютерных систем</w:t>
      </w:r>
    </w:p>
    <w:p w:rsidR="00952F62" w:rsidRDefault="00952F62" w:rsidP="00952F62">
      <w:pPr>
        <w:jc w:val="center"/>
      </w:pPr>
    </w:p>
    <w:p w:rsidR="00952F62" w:rsidRDefault="00952F62" w:rsidP="00952F62">
      <w:pPr>
        <w:jc w:val="center"/>
      </w:pPr>
    </w:p>
    <w:p w:rsidR="00952F62" w:rsidRDefault="00952F62" w:rsidP="00952F62">
      <w:pPr>
        <w:jc w:val="center"/>
      </w:pPr>
    </w:p>
    <w:p w:rsidR="00952F62" w:rsidRDefault="00952F62" w:rsidP="00952F62">
      <w:pPr>
        <w:jc w:val="center"/>
      </w:pPr>
    </w:p>
    <w:p w:rsidR="00952F62" w:rsidRDefault="00952F62" w:rsidP="00952F62">
      <w:pPr>
        <w:jc w:val="center"/>
      </w:pPr>
    </w:p>
    <w:p w:rsidR="00952F62" w:rsidRPr="00BE1304" w:rsidRDefault="00952F62" w:rsidP="00952F62">
      <w:pPr>
        <w:jc w:val="center"/>
      </w:pPr>
    </w:p>
    <w:p w:rsidR="00952F62" w:rsidRPr="00650EB1" w:rsidRDefault="00952F62" w:rsidP="00952F62">
      <w:pPr>
        <w:pStyle w:val="a3"/>
        <w:jc w:val="center"/>
        <w:rPr>
          <w:sz w:val="28"/>
          <w:szCs w:val="28"/>
        </w:rPr>
      </w:pPr>
      <w:r w:rsidRPr="00650EB1">
        <w:rPr>
          <w:sz w:val="28"/>
          <w:szCs w:val="28"/>
        </w:rPr>
        <w:t>Отчёт</w:t>
      </w:r>
    </w:p>
    <w:p w:rsidR="00952F62" w:rsidRDefault="00952F62" w:rsidP="00952F62">
      <w:pPr>
        <w:pStyle w:val="a3"/>
        <w:jc w:val="center"/>
      </w:pPr>
      <w:r>
        <w:t>по лабораторной работе</w:t>
      </w:r>
    </w:p>
    <w:p w:rsidR="00952F62" w:rsidRDefault="00952F62" w:rsidP="00952F62">
      <w:pPr>
        <w:pStyle w:val="a3"/>
        <w:jc w:val="center"/>
      </w:pPr>
      <w:r>
        <w:t>по дисциплине «Технические средства защиты информации»</w:t>
      </w:r>
    </w:p>
    <w:p w:rsidR="00952F62" w:rsidRDefault="00952F62" w:rsidP="00952F62">
      <w:pPr>
        <w:jc w:val="center"/>
      </w:pPr>
    </w:p>
    <w:p w:rsidR="00952F62" w:rsidRPr="006E030C" w:rsidRDefault="006E030C" w:rsidP="00952F62">
      <w:pPr>
        <w:jc w:val="center"/>
        <w:rPr>
          <w:b/>
        </w:rPr>
      </w:pPr>
      <w:r w:rsidRPr="006E030C">
        <w:rPr>
          <w:b/>
        </w:rPr>
        <w:t>Изучение качества передаваемого видеоизображения в ЛВС</w:t>
      </w:r>
    </w:p>
    <w:p w:rsidR="00952F62" w:rsidRDefault="00952F62" w:rsidP="00952F62">
      <w:pPr>
        <w:jc w:val="center"/>
      </w:pPr>
    </w:p>
    <w:p w:rsidR="00952F62" w:rsidRDefault="00952F62" w:rsidP="00952F62">
      <w:pPr>
        <w:jc w:val="center"/>
      </w:pPr>
    </w:p>
    <w:p w:rsidR="00952F62" w:rsidRDefault="00110E9B" w:rsidP="00952F62">
      <w:pPr>
        <w:pStyle w:val="a3"/>
        <w:jc w:val="right"/>
      </w:pPr>
      <w:r>
        <w:t>Выполнил: студ. гр. 4158</w:t>
      </w:r>
      <w:r w:rsidR="00952F62">
        <w:t xml:space="preserve"> </w:t>
      </w:r>
      <w:proofErr w:type="spellStart"/>
      <w:r>
        <w:t>Злуницын</w:t>
      </w:r>
      <w:proofErr w:type="spellEnd"/>
      <w:r>
        <w:t xml:space="preserve"> К.Ю.</w:t>
      </w:r>
      <w:bookmarkStart w:id="0" w:name="_GoBack"/>
      <w:bookmarkEnd w:id="0"/>
    </w:p>
    <w:p w:rsidR="00952F62" w:rsidRDefault="00952F62" w:rsidP="00952F62">
      <w:pPr>
        <w:pStyle w:val="a3"/>
        <w:jc w:val="right"/>
      </w:pPr>
      <w:r>
        <w:t>Преподава</w:t>
      </w:r>
      <w:r w:rsidR="00110E9B">
        <w:t>тель: Ткачёв К.О.</w:t>
      </w:r>
    </w:p>
    <w:p w:rsidR="00952F62" w:rsidRDefault="00952F62" w:rsidP="00952F62">
      <w:pPr>
        <w:jc w:val="center"/>
      </w:pPr>
    </w:p>
    <w:p w:rsidR="00952F62" w:rsidRDefault="00952F62" w:rsidP="00952F62">
      <w:pPr>
        <w:jc w:val="center"/>
      </w:pPr>
    </w:p>
    <w:p w:rsidR="00952F62" w:rsidRDefault="00952F62" w:rsidP="00952F62">
      <w:pPr>
        <w:jc w:val="center"/>
      </w:pPr>
    </w:p>
    <w:p w:rsidR="00952F62" w:rsidRDefault="00952F62" w:rsidP="00952F62">
      <w:pPr>
        <w:jc w:val="center"/>
      </w:pPr>
    </w:p>
    <w:p w:rsidR="00952F62" w:rsidRDefault="00952F62" w:rsidP="00952F62">
      <w:pPr>
        <w:jc w:val="center"/>
      </w:pPr>
    </w:p>
    <w:p w:rsidR="00952F62" w:rsidRDefault="00952F62" w:rsidP="00952F62">
      <w:pPr>
        <w:jc w:val="center"/>
      </w:pPr>
    </w:p>
    <w:p w:rsidR="00952F62" w:rsidRDefault="00952F62" w:rsidP="00952F62">
      <w:pPr>
        <w:jc w:val="center"/>
      </w:pPr>
    </w:p>
    <w:p w:rsidR="00952F62" w:rsidRDefault="00952F62" w:rsidP="00952F62">
      <w:pPr>
        <w:jc w:val="center"/>
      </w:pPr>
    </w:p>
    <w:p w:rsidR="00952F62" w:rsidRDefault="00952F62" w:rsidP="00952F62">
      <w:pPr>
        <w:jc w:val="center"/>
      </w:pPr>
    </w:p>
    <w:p w:rsidR="00952F62" w:rsidRDefault="00952F62" w:rsidP="00952F62">
      <w:pPr>
        <w:jc w:val="center"/>
      </w:pPr>
    </w:p>
    <w:p w:rsidR="00952F62" w:rsidRDefault="00952F62" w:rsidP="00952F62">
      <w:pPr>
        <w:pStyle w:val="a3"/>
        <w:jc w:val="center"/>
      </w:pPr>
      <w:r>
        <w:t>Санкт-Петербург</w:t>
      </w:r>
    </w:p>
    <w:p w:rsidR="00952F62" w:rsidRDefault="00952F62" w:rsidP="00952F62">
      <w:pPr>
        <w:pStyle w:val="a3"/>
        <w:jc w:val="center"/>
      </w:pPr>
      <w:r>
        <w:t>2012</w:t>
      </w:r>
    </w:p>
    <w:p w:rsidR="00EC7473" w:rsidRDefault="00EC7473"/>
    <w:p w:rsidR="002F450D" w:rsidRPr="002F450D" w:rsidRDefault="002F450D"/>
    <w:p w:rsidR="00952F62" w:rsidRPr="004328DB" w:rsidRDefault="00952F62" w:rsidP="00EB3C37">
      <w:pPr>
        <w:pStyle w:val="a3"/>
        <w:numPr>
          <w:ilvl w:val="0"/>
          <w:numId w:val="2"/>
        </w:numPr>
        <w:rPr>
          <w:b/>
          <w:lang w:val="en-US"/>
        </w:rPr>
      </w:pPr>
      <w:r w:rsidRPr="004328DB">
        <w:rPr>
          <w:b/>
        </w:rPr>
        <w:lastRenderedPageBreak/>
        <w:t>Описание работы.</w:t>
      </w:r>
    </w:p>
    <w:p w:rsidR="00EB3C37" w:rsidRPr="00952F62" w:rsidRDefault="00EB3C37" w:rsidP="00EB3C37">
      <w:pPr>
        <w:pStyle w:val="a3"/>
        <w:ind w:left="720"/>
        <w:rPr>
          <w:lang w:val="en-US"/>
        </w:rPr>
      </w:pPr>
    </w:p>
    <w:p w:rsidR="00952F62" w:rsidRDefault="00952F62" w:rsidP="00EB3C37">
      <w:pPr>
        <w:pStyle w:val="a3"/>
        <w:ind w:firstLine="360"/>
      </w:pPr>
      <w:r>
        <w:t>Цель работы – исследовать видеосигнал, передаваемый видеокамерой.</w:t>
      </w:r>
    </w:p>
    <w:p w:rsidR="00952F62" w:rsidRDefault="00952F62" w:rsidP="00EB3C37">
      <w:pPr>
        <w:pStyle w:val="a3"/>
        <w:ind w:left="360"/>
      </w:pPr>
      <w:r>
        <w:t>Рассмотреть структуру кадра и строки как сигнала, передаваемого по последовательной линии связи.</w:t>
      </w:r>
    </w:p>
    <w:p w:rsidR="00952F62" w:rsidRDefault="00952F62" w:rsidP="00EB3C37">
      <w:pPr>
        <w:pStyle w:val="a3"/>
      </w:pPr>
    </w:p>
    <w:p w:rsidR="00952F62" w:rsidRDefault="00952F62" w:rsidP="00EB3C37">
      <w:pPr>
        <w:pStyle w:val="a3"/>
        <w:ind w:left="360"/>
      </w:pPr>
      <w:r>
        <w:t>Лабораторная установка собрана по следующей схеме: две исследуемые видеокамеры подключены к осциллографу. Тот, в свою очередь, подключен с компьютеру с использованием софт-интерфейса.</w:t>
      </w:r>
    </w:p>
    <w:p w:rsidR="00952F62" w:rsidRDefault="00952F62" w:rsidP="00EB3C37">
      <w:pPr>
        <w:pStyle w:val="a3"/>
        <w:ind w:firstLine="360"/>
      </w:pPr>
      <w:r>
        <w:t>Камеры также выводят сигнал непосредственно на монитор (ЭЛТ).</w:t>
      </w:r>
    </w:p>
    <w:p w:rsidR="00952F62" w:rsidRDefault="00952F62" w:rsidP="00EB3C37">
      <w:pPr>
        <w:pStyle w:val="a3"/>
      </w:pPr>
    </w:p>
    <w:p w:rsidR="00952F62" w:rsidRPr="004328DB" w:rsidRDefault="00EB3C37" w:rsidP="00EB3C37">
      <w:pPr>
        <w:pStyle w:val="a3"/>
        <w:numPr>
          <w:ilvl w:val="0"/>
          <w:numId w:val="2"/>
        </w:numPr>
        <w:rPr>
          <w:b/>
        </w:rPr>
      </w:pPr>
      <w:r w:rsidRPr="004328DB">
        <w:rPr>
          <w:b/>
        </w:rPr>
        <w:t>Измерения.</w:t>
      </w:r>
    </w:p>
    <w:p w:rsidR="00EB3C37" w:rsidRDefault="00EB3C37" w:rsidP="00EB3C37">
      <w:pPr>
        <w:pStyle w:val="a3"/>
        <w:ind w:left="720"/>
      </w:pPr>
    </w:p>
    <w:p w:rsidR="00EB3C37" w:rsidRPr="00304A30" w:rsidRDefault="00EB3C37" w:rsidP="00EB3C37">
      <w:pPr>
        <w:pStyle w:val="a3"/>
        <w:numPr>
          <w:ilvl w:val="1"/>
          <w:numId w:val="2"/>
        </w:numPr>
        <w:rPr>
          <w:i/>
        </w:rPr>
      </w:pPr>
      <w:r w:rsidRPr="00304A30">
        <w:rPr>
          <w:i/>
        </w:rPr>
        <w:t>Исследование камер с помощью настроечной таблицы.</w:t>
      </w:r>
    </w:p>
    <w:p w:rsidR="00EB3C37" w:rsidRDefault="004328DB" w:rsidP="00EB3C37">
      <w:pPr>
        <w:pStyle w:val="a3"/>
        <w:ind w:left="360"/>
      </w:pPr>
      <w:r>
        <w:t>В данном пункте исследовалось изображение настроечной таблицы, полученное путём съёмки обеими камерами поочерёдно.</w:t>
      </w:r>
    </w:p>
    <w:p w:rsidR="004328DB" w:rsidRDefault="004328DB" w:rsidP="00EB3C37">
      <w:pPr>
        <w:pStyle w:val="a3"/>
        <w:ind w:left="360"/>
      </w:pPr>
      <w:r>
        <w:t>Рассчитано количество линий в экране, приведённом к квадратному для обеих камер:</w:t>
      </w:r>
    </w:p>
    <w:p w:rsidR="004328DB" w:rsidRDefault="004328DB" w:rsidP="00EB3C37">
      <w:pPr>
        <w:pStyle w:val="a3"/>
        <w:ind w:left="360"/>
        <w:rPr>
          <w:rFonts w:eastAsiaTheme="minorEastAsia"/>
        </w:rPr>
      </w:pPr>
      <w:r>
        <w:t xml:space="preserve">Малая камера: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наст</m:t>
            </m:r>
          </m:sub>
        </m:sSub>
        <m:r>
          <w:rPr>
            <w:rFonts w:ascii="Cambria Math" w:hAnsi="Cambria Math"/>
          </w:rPr>
          <m:t>=400</m:t>
        </m:r>
      </m:oMath>
    </w:p>
    <w:p w:rsidR="004328DB" w:rsidRDefault="004328DB" w:rsidP="00EB3C37">
      <w:pPr>
        <w:pStyle w:val="a3"/>
        <w:ind w:left="360"/>
        <w:rPr>
          <w:rFonts w:eastAsiaTheme="minorEastAsia"/>
        </w:rPr>
      </w:pPr>
      <w:r>
        <w:rPr>
          <w:rFonts w:eastAsiaTheme="minorEastAsia"/>
        </w:rPr>
        <w:t xml:space="preserve">Большая камера: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наст</m:t>
            </m:r>
          </m:sub>
        </m:sSub>
        <m:r>
          <w:rPr>
            <w:rFonts w:ascii="Cambria Math" w:eastAsiaTheme="minorEastAsia" w:hAnsi="Cambria Math"/>
          </w:rPr>
          <m:t>=350</m:t>
        </m:r>
      </m:oMath>
    </w:p>
    <w:p w:rsidR="004328DB" w:rsidRDefault="004328DB" w:rsidP="00EB3C37">
      <w:pPr>
        <w:pStyle w:val="a3"/>
        <w:ind w:left="360"/>
        <w:rPr>
          <w:i/>
        </w:rPr>
      </w:pPr>
    </w:p>
    <w:p w:rsidR="004B082B" w:rsidRDefault="004B082B" w:rsidP="004B082B">
      <w:pPr>
        <w:pStyle w:val="a3"/>
        <w:numPr>
          <w:ilvl w:val="1"/>
          <w:numId w:val="2"/>
        </w:numPr>
        <w:rPr>
          <w:i/>
        </w:rPr>
      </w:pPr>
      <w:r>
        <w:rPr>
          <w:i/>
        </w:rPr>
        <w:t>Исследование камер с помощью осциллографа.</w:t>
      </w:r>
    </w:p>
    <w:p w:rsidR="004B082B" w:rsidRDefault="008871A6" w:rsidP="004B082B">
      <w:pPr>
        <w:pStyle w:val="a3"/>
        <w:ind w:left="360"/>
      </w:pPr>
      <w:r>
        <w:t>В данном пункте исследовались показания осциллографа. Возможность менять масштаб по оси времени позволяет получить целую картину как одного полукадра, так и отдельного импульса в нём. Это позволяет, измерив их длительности, рассчитать количество импульсов в кадре по формуле:</w:t>
      </w:r>
    </w:p>
    <w:p w:rsidR="008871A6" w:rsidRDefault="008871A6" w:rsidP="008871A6">
      <w:pPr>
        <w:pStyle w:val="a3"/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пк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имп</m:t>
                  </m:r>
                </m:sub>
              </m:sSub>
            </m:den>
          </m:f>
        </m:oMath>
      </m:oMathPara>
    </w:p>
    <w:p w:rsidR="008871A6" w:rsidRDefault="008871A6" w:rsidP="008871A6">
      <w:pPr>
        <w:pStyle w:val="a3"/>
        <w:ind w:left="360"/>
      </w:pPr>
    </w:p>
    <w:p w:rsidR="00D8114D" w:rsidRDefault="00D8114D" w:rsidP="008871A6">
      <w:pPr>
        <w:pStyle w:val="a3"/>
        <w:ind w:left="360"/>
      </w:pPr>
      <w:r>
        <w:t>Показания осциллографа:</w:t>
      </w:r>
    </w:p>
    <w:p w:rsidR="00D8114D" w:rsidRDefault="00D8114D" w:rsidP="008871A6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>
            <wp:extent cx="4659828" cy="3392092"/>
            <wp:effectExtent l="19050" t="0" r="742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799" cy="3392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14D" w:rsidRDefault="00D8114D" w:rsidP="008871A6">
      <w:pPr>
        <w:pStyle w:val="a3"/>
        <w:ind w:left="360"/>
        <w:rPr>
          <w:sz w:val="16"/>
          <w:szCs w:val="16"/>
        </w:rPr>
      </w:pPr>
      <w:r>
        <w:rPr>
          <w:sz w:val="16"/>
          <w:szCs w:val="16"/>
        </w:rPr>
        <w:t>Рис. 1. Показания осциллографа при масштабе полукадра.</w:t>
      </w:r>
    </w:p>
    <w:p w:rsidR="00D8114D" w:rsidRDefault="00D8114D" w:rsidP="008871A6">
      <w:pPr>
        <w:pStyle w:val="a3"/>
        <w:ind w:left="360"/>
      </w:pPr>
    </w:p>
    <w:p w:rsidR="00D8114D" w:rsidRDefault="00D8114D" w:rsidP="008871A6">
      <w:pPr>
        <w:pStyle w:val="a3"/>
        <w:ind w:left="360"/>
      </w:pPr>
      <w:r>
        <w:rPr>
          <w:noProof/>
          <w:lang w:eastAsia="ru-RU"/>
        </w:rPr>
        <w:lastRenderedPageBreak/>
        <w:drawing>
          <wp:inline distT="0" distB="0" distL="0" distR="0">
            <wp:extent cx="4137313" cy="3011731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175" cy="3012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14D" w:rsidRDefault="00D8114D" w:rsidP="008871A6">
      <w:pPr>
        <w:pStyle w:val="a3"/>
        <w:ind w:left="360"/>
        <w:rPr>
          <w:sz w:val="16"/>
          <w:szCs w:val="16"/>
        </w:rPr>
      </w:pPr>
      <w:r>
        <w:rPr>
          <w:sz w:val="16"/>
          <w:szCs w:val="16"/>
        </w:rPr>
        <w:t>Рис. 2. Показания осциллографа при масштабе импульса.</w:t>
      </w:r>
    </w:p>
    <w:p w:rsidR="00D8114D" w:rsidRDefault="00D8114D" w:rsidP="008871A6">
      <w:pPr>
        <w:pStyle w:val="a3"/>
        <w:ind w:left="360"/>
        <w:rPr>
          <w:sz w:val="16"/>
          <w:szCs w:val="16"/>
        </w:rPr>
      </w:pPr>
    </w:p>
    <w:p w:rsidR="00D8114D" w:rsidRDefault="00D8114D" w:rsidP="008871A6">
      <w:pPr>
        <w:pStyle w:val="a3"/>
        <w:ind w:left="360"/>
      </w:pPr>
      <w:r>
        <w:t>На рисунках приведены показания, полученные при исследовании малой камеры. Показания при исследовании большой камеры не приводятся, так как принципиальных отличий между ними нет.</w:t>
      </w:r>
    </w:p>
    <w:p w:rsidR="00D8114D" w:rsidRDefault="00D8114D" w:rsidP="008871A6">
      <w:pPr>
        <w:pStyle w:val="a3"/>
        <w:ind w:left="360"/>
      </w:pPr>
    </w:p>
    <w:p w:rsidR="00EE314B" w:rsidRDefault="00EE314B" w:rsidP="00EE314B">
      <w:pPr>
        <w:pStyle w:val="a3"/>
        <w:ind w:left="360"/>
      </w:pPr>
      <w:r>
        <w:t>По результатам анализа графика построена таблица 1.</w:t>
      </w:r>
    </w:p>
    <w:p w:rsidR="00EE314B" w:rsidRDefault="00EE314B" w:rsidP="00EE314B">
      <w:pPr>
        <w:pStyle w:val="a3"/>
        <w:ind w:left="36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307"/>
        <w:gridCol w:w="2302"/>
        <w:gridCol w:w="2317"/>
        <w:gridCol w:w="2285"/>
      </w:tblGrid>
      <w:tr w:rsidR="00EE314B" w:rsidTr="00EE314B">
        <w:tc>
          <w:tcPr>
            <w:tcW w:w="2392" w:type="dxa"/>
          </w:tcPr>
          <w:p w:rsidR="00EE314B" w:rsidRDefault="00EE314B" w:rsidP="00EE314B">
            <w:pPr>
              <w:pStyle w:val="a3"/>
            </w:pPr>
            <w:r>
              <w:t>Камера</w:t>
            </w:r>
          </w:p>
        </w:tc>
        <w:tc>
          <w:tcPr>
            <w:tcW w:w="2393" w:type="dxa"/>
          </w:tcPr>
          <w:p w:rsidR="00EE314B" w:rsidRPr="00EE314B" w:rsidRDefault="00EE314B" w:rsidP="00EE314B">
            <w:pPr>
              <w:pStyle w:val="a3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пк</m:t>
                    </m:r>
                  </m:sub>
                </m:sSub>
                <m:r>
                  <w:rPr>
                    <w:rFonts w:ascii="Cambria Math" w:hAnsi="Cambria Math"/>
                  </w:rPr>
                  <m:t>, мс</m:t>
                </m:r>
              </m:oMath>
            </m:oMathPara>
          </w:p>
        </w:tc>
        <w:tc>
          <w:tcPr>
            <w:tcW w:w="2393" w:type="dxa"/>
          </w:tcPr>
          <w:p w:rsidR="00EE314B" w:rsidRPr="00EE314B" w:rsidRDefault="00EE314B" w:rsidP="00EE314B">
            <w:pPr>
              <w:pStyle w:val="a3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имп</m:t>
                    </m:r>
                  </m:sub>
                </m:sSub>
                <m:r>
                  <w:rPr>
                    <w:rFonts w:ascii="Cambria Math" w:hAnsi="Cambria Math"/>
                  </w:rPr>
                  <m:t>, мкс</m:t>
                </m:r>
              </m:oMath>
            </m:oMathPara>
          </w:p>
        </w:tc>
        <w:tc>
          <w:tcPr>
            <w:tcW w:w="2393" w:type="dxa"/>
          </w:tcPr>
          <w:p w:rsidR="00EE314B" w:rsidRPr="00EE314B" w:rsidRDefault="00110E9B" w:rsidP="00EE314B">
            <w:pPr>
              <w:pStyle w:val="a3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расч</m:t>
                    </m:r>
                  </m:sub>
                </m:sSub>
              </m:oMath>
            </m:oMathPara>
          </w:p>
        </w:tc>
      </w:tr>
      <w:tr w:rsidR="00EE314B" w:rsidTr="00EE314B">
        <w:tc>
          <w:tcPr>
            <w:tcW w:w="2392" w:type="dxa"/>
          </w:tcPr>
          <w:p w:rsidR="00EE314B" w:rsidRDefault="00EE314B" w:rsidP="00EE314B">
            <w:pPr>
              <w:pStyle w:val="a3"/>
            </w:pPr>
            <w:r>
              <w:t>Большая</w:t>
            </w:r>
          </w:p>
        </w:tc>
        <w:tc>
          <w:tcPr>
            <w:tcW w:w="2393" w:type="dxa"/>
          </w:tcPr>
          <w:p w:rsidR="00EE314B" w:rsidRDefault="00EE314B" w:rsidP="00EE314B">
            <w:pPr>
              <w:pStyle w:val="a3"/>
            </w:pPr>
            <w:r>
              <w:t>18,40</w:t>
            </w:r>
          </w:p>
        </w:tc>
        <w:tc>
          <w:tcPr>
            <w:tcW w:w="2393" w:type="dxa"/>
          </w:tcPr>
          <w:p w:rsidR="00EE314B" w:rsidRDefault="00EE314B" w:rsidP="00EE314B">
            <w:pPr>
              <w:pStyle w:val="a3"/>
            </w:pPr>
            <w:r>
              <w:t>62,40</w:t>
            </w:r>
          </w:p>
        </w:tc>
        <w:tc>
          <w:tcPr>
            <w:tcW w:w="2393" w:type="dxa"/>
          </w:tcPr>
          <w:p w:rsidR="00EE314B" w:rsidRDefault="00B32CD1" w:rsidP="00EE314B">
            <w:pPr>
              <w:pStyle w:val="a3"/>
            </w:pPr>
            <w:r>
              <w:t>590</w:t>
            </w:r>
          </w:p>
        </w:tc>
      </w:tr>
      <w:tr w:rsidR="00EE314B" w:rsidTr="00EE314B">
        <w:tc>
          <w:tcPr>
            <w:tcW w:w="2392" w:type="dxa"/>
          </w:tcPr>
          <w:p w:rsidR="00EE314B" w:rsidRDefault="00EE314B" w:rsidP="00EE314B">
            <w:pPr>
              <w:pStyle w:val="a3"/>
            </w:pPr>
            <w:r>
              <w:t>Малая</w:t>
            </w:r>
          </w:p>
        </w:tc>
        <w:tc>
          <w:tcPr>
            <w:tcW w:w="2393" w:type="dxa"/>
          </w:tcPr>
          <w:p w:rsidR="00EE314B" w:rsidRDefault="00EE314B" w:rsidP="00EE314B">
            <w:pPr>
              <w:pStyle w:val="a3"/>
            </w:pPr>
            <w:r>
              <w:t>18,40</w:t>
            </w:r>
          </w:p>
        </w:tc>
        <w:tc>
          <w:tcPr>
            <w:tcW w:w="2393" w:type="dxa"/>
          </w:tcPr>
          <w:p w:rsidR="00EE314B" w:rsidRDefault="00B32CD1" w:rsidP="00EE314B">
            <w:pPr>
              <w:pStyle w:val="a3"/>
            </w:pPr>
            <w:r>
              <w:t>64,00</w:t>
            </w:r>
          </w:p>
        </w:tc>
        <w:tc>
          <w:tcPr>
            <w:tcW w:w="2393" w:type="dxa"/>
          </w:tcPr>
          <w:p w:rsidR="00EE314B" w:rsidRDefault="00B32CD1" w:rsidP="00EE314B">
            <w:pPr>
              <w:pStyle w:val="a3"/>
            </w:pPr>
            <w:r>
              <w:t>575</w:t>
            </w:r>
          </w:p>
        </w:tc>
      </w:tr>
    </w:tbl>
    <w:p w:rsidR="00EE314B" w:rsidRDefault="00CC7030" w:rsidP="00EE314B">
      <w:pPr>
        <w:pStyle w:val="a3"/>
        <w:ind w:left="360"/>
        <w:rPr>
          <w:sz w:val="16"/>
          <w:szCs w:val="16"/>
        </w:rPr>
      </w:pPr>
      <w:r>
        <w:rPr>
          <w:sz w:val="16"/>
          <w:szCs w:val="16"/>
        </w:rPr>
        <w:t>Таблица 1. Исследование показаний осциллографа.</w:t>
      </w:r>
    </w:p>
    <w:p w:rsidR="00CC7030" w:rsidRDefault="00CC7030" w:rsidP="00EE314B">
      <w:pPr>
        <w:pStyle w:val="a3"/>
        <w:ind w:left="360"/>
      </w:pPr>
    </w:p>
    <w:p w:rsidR="00CC7030" w:rsidRPr="00EC5B96" w:rsidRDefault="00EC5B96" w:rsidP="00EC5B96">
      <w:pPr>
        <w:pStyle w:val="a3"/>
        <w:numPr>
          <w:ilvl w:val="0"/>
          <w:numId w:val="2"/>
        </w:numPr>
        <w:rPr>
          <w:b/>
        </w:rPr>
      </w:pPr>
      <w:r w:rsidRPr="00EC5B96">
        <w:rPr>
          <w:b/>
        </w:rPr>
        <w:t>Анализ.</w:t>
      </w:r>
    </w:p>
    <w:p w:rsidR="00EC5B96" w:rsidRDefault="00EC5B96" w:rsidP="00EC5B96">
      <w:pPr>
        <w:pStyle w:val="a3"/>
        <w:ind w:left="360"/>
      </w:pPr>
    </w:p>
    <w:p w:rsidR="00EC5B96" w:rsidRDefault="007321BC" w:rsidP="007321BC">
      <w:pPr>
        <w:pStyle w:val="a3"/>
        <w:ind w:left="360"/>
      </w:pPr>
      <w:r>
        <w:t xml:space="preserve">Из соотнесения результатов, полученных путём анализа картинки настроечной таблицы и показаний осциллографа следует, что матрицы камер примерно одинаковы по характеристикам (количество линий в кадре из анализа матрицы примерно одинаково для обеих камер). Оптика же существенно снижает видимое количество линий, кроме того, </w:t>
      </w:r>
      <w:r w:rsidR="007C6577">
        <w:t>у разных камер данный эффект заметен в разной степени.</w:t>
      </w:r>
    </w:p>
    <w:p w:rsidR="007C6577" w:rsidRDefault="007C6577" w:rsidP="007321BC">
      <w:pPr>
        <w:pStyle w:val="a3"/>
        <w:ind w:left="360"/>
      </w:pPr>
    </w:p>
    <w:p w:rsidR="007C6577" w:rsidRPr="003D4587" w:rsidRDefault="003D4587" w:rsidP="007C6577">
      <w:pPr>
        <w:pStyle w:val="a3"/>
        <w:numPr>
          <w:ilvl w:val="0"/>
          <w:numId w:val="2"/>
        </w:numPr>
        <w:rPr>
          <w:b/>
        </w:rPr>
      </w:pPr>
      <w:r w:rsidRPr="003D4587">
        <w:rPr>
          <w:b/>
        </w:rPr>
        <w:t>Вывод.</w:t>
      </w:r>
    </w:p>
    <w:p w:rsidR="003D4587" w:rsidRPr="00CC7030" w:rsidRDefault="003D4587" w:rsidP="003D4587">
      <w:pPr>
        <w:pStyle w:val="a3"/>
        <w:ind w:left="720"/>
      </w:pPr>
      <w:r>
        <w:t>Для получения изображения хорошего качества необходимо обеспечить высокое качество всех входящих в видеосистему компонент, так как в конечном итоге качество сигнала будет определяться качеством самого низкокачественного компонента в системе.</w:t>
      </w:r>
    </w:p>
    <w:sectPr w:rsidR="003D4587" w:rsidRPr="00CC7030" w:rsidSect="00EC7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93CA9"/>
    <w:multiLevelType w:val="multilevel"/>
    <w:tmpl w:val="8B6EA1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695F3DD0"/>
    <w:multiLevelType w:val="multilevel"/>
    <w:tmpl w:val="91422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52F62"/>
    <w:rsid w:val="00110E9B"/>
    <w:rsid w:val="002F450D"/>
    <w:rsid w:val="00304A30"/>
    <w:rsid w:val="003D4587"/>
    <w:rsid w:val="004328DB"/>
    <w:rsid w:val="004B082B"/>
    <w:rsid w:val="00510064"/>
    <w:rsid w:val="005E63FD"/>
    <w:rsid w:val="006E030C"/>
    <w:rsid w:val="007321BC"/>
    <w:rsid w:val="007C6577"/>
    <w:rsid w:val="008871A6"/>
    <w:rsid w:val="00952F62"/>
    <w:rsid w:val="00B32CD1"/>
    <w:rsid w:val="00CC7030"/>
    <w:rsid w:val="00D8114D"/>
    <w:rsid w:val="00E839BC"/>
    <w:rsid w:val="00EB3C37"/>
    <w:rsid w:val="00EC5B96"/>
    <w:rsid w:val="00EC7473"/>
    <w:rsid w:val="00EE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4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52F62"/>
    <w:pPr>
      <w:spacing w:after="0" w:line="240" w:lineRule="auto"/>
    </w:pPr>
    <w:rPr>
      <w:rFonts w:eastAsiaTheme="minorHAnsi"/>
      <w:lang w:eastAsia="en-US"/>
    </w:rPr>
  </w:style>
  <w:style w:type="paragraph" w:styleId="a4">
    <w:name w:val="List Paragraph"/>
    <w:basedOn w:val="a"/>
    <w:uiPriority w:val="34"/>
    <w:qFormat/>
    <w:rsid w:val="00952F6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328DB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32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328DB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EE31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konstantin</cp:lastModifiedBy>
  <cp:revision>19</cp:revision>
  <cp:lastPrinted>2012-11-21T07:08:00Z</cp:lastPrinted>
  <dcterms:created xsi:type="dcterms:W3CDTF">2012-10-05T14:40:00Z</dcterms:created>
  <dcterms:modified xsi:type="dcterms:W3CDTF">2012-11-21T07:15:00Z</dcterms:modified>
</cp:coreProperties>
</file>