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Выше всех умозрительных знаний и искусств стоит умение производить опыты, и эта наука есть царица наук.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Р. Бэкон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Планирование эксперимента </w:t>
      </w:r>
      <w:proofErr w:type="gram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это</w:t>
      </w:r>
      <w:proofErr w:type="gram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процесс выбора условий, процедуры и методов проведения опытов, их числа и условий, необходимых и достаточных для решения поставленной задачи с требуемой точностью.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Требования к планированию эксперимента:</w:t>
      </w:r>
    </w:p>
    <w:p w:rsidR="004E22C1" w:rsidRPr="004E22C1" w:rsidRDefault="004E22C1" w:rsidP="004E22C1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1) число опытов должно быть минимальным, чтобы не усложнять процедуру эксперимента и не увеличивать его стоимость, но не в ущерб точности результата;</w:t>
      </w:r>
    </w:p>
    <w:p w:rsidR="004E22C1" w:rsidRPr="004E22C1" w:rsidRDefault="004E22C1" w:rsidP="004E22C1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2) необходимо определить совокупность факторов, влияющих на результаты эксперимента, ранжировать их, выявить главные, а несущественные переменные можно исключить;</w:t>
      </w:r>
    </w:p>
    <w:p w:rsidR="004E22C1" w:rsidRPr="004E22C1" w:rsidRDefault="004E22C1" w:rsidP="004E22C1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3) условием корректности эксперимента следует считать одновременное варьирование всеми переменными (факторами), оказывающими взаимное влияние на исследуемый процесс;</w:t>
      </w:r>
    </w:p>
    <w:p w:rsidR="004E22C1" w:rsidRPr="004E22C1" w:rsidRDefault="004E22C1" w:rsidP="004E22C1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 xml:space="preserve">4) ряд действий в эксперименте может быть </w:t>
      </w:r>
      <w:bookmarkStart w:id="0" w:name="_GoBack"/>
      <w:bookmarkEnd w:id="0"/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заменен их моделями (прежде всего математическими), при этом адекватность моделей должна быть проверена и оценена;</w:t>
      </w:r>
    </w:p>
    <w:p w:rsidR="004E22C1" w:rsidRPr="004E22C1" w:rsidRDefault="004E22C1" w:rsidP="004E22C1">
      <w:pPr>
        <w:numPr>
          <w:ilvl w:val="0"/>
          <w:numId w:val="1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5) необходимо разработать стратегию эксперимента и алгоритм се реализации: серии эксперимента должны анализироваться после завершения каждой из них перед переходом к последующей серии.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План проведения эксперимента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должен включать следующие разделы: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1. Наименование темы исследования.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2. Цель и задачи эксперимента.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3. Условия проведения эксперимента: параметр оптимизации и варьируемые факторы.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4. Методика проведения исследования.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5. Обоснование количества опытов (объема эксперимента).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6. Средства и методика проведения измерений.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7. Материальное обеспечение эксперимента (перечень оборудования).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8. Методика обработки и анализа экспериментальных данных.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9. Календарный план проведения испытаний, в котором указываются сроки их выполнения, исполнители, представляемые данные эксперимента.</w:t>
      </w:r>
    </w:p>
    <w:p w:rsidR="004E22C1" w:rsidRPr="004E22C1" w:rsidRDefault="004E22C1" w:rsidP="004E22C1">
      <w:pPr>
        <w:numPr>
          <w:ilvl w:val="0"/>
          <w:numId w:val="2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10. Смета расходов.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Цель и задачи эксперимента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исходный пункт плана. Они формулируются на основе анализа научной гипотезы, теоретических результатов собственного исследования либо исследований других авторов.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Цель определяет конечный результат эксперимента, т. е. то, что исследователь должен получить в итоге. Например, подтвердить правильные научные гипотезы; проверить на практике адекватность, работоспособность и практическую пригодность моделей, методик; определить оптимальные условия технологического процесса и т. п.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 различных условиях цели требуют разных затрат, средств и методов измерения, времени эксперимента, отражаются на методике его проведения. Эти пункты плана будут различными, например, в условия лабораторного, полевого и производственного экспериментов.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Задачи эксперимента определяют частные цели, с помощью которых может быть достигнута конечная цель либо пути ее достижения. Например, определение оптимальных показателей температуры и давления при изготовлении 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фулиреновых</w:t>
      </w:r>
      <w:proofErr w:type="spell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нанотрубок; установление оптимального 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соотношения исходных материалов; обоснование скорости протекания технологического процесса и др.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Частными задачами эксперимента при его планировании могут быть:</w:t>
      </w:r>
    </w:p>
    <w:p w:rsidR="004E22C1" w:rsidRPr="004E22C1" w:rsidRDefault="004E22C1" w:rsidP="004E22C1">
      <w:pPr>
        <w:numPr>
          <w:ilvl w:val="0"/>
          <w:numId w:val="3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проверка теоретических положений с целью подтверждения их истинности;</w:t>
      </w:r>
    </w:p>
    <w:p w:rsidR="004E22C1" w:rsidRPr="004E22C1" w:rsidRDefault="004E22C1" w:rsidP="004E22C1">
      <w:pPr>
        <w:numPr>
          <w:ilvl w:val="0"/>
          <w:numId w:val="3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проверка (уточнение) констант математических либо иных моделей;</w:t>
      </w:r>
    </w:p>
    <w:p w:rsidR="004E22C1" w:rsidRPr="004E22C1" w:rsidRDefault="004E22C1" w:rsidP="004E22C1">
      <w:pPr>
        <w:numPr>
          <w:ilvl w:val="0"/>
          <w:numId w:val="3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поиск оптимальных (допустимых) условий какого-либо процесса;</w:t>
      </w:r>
    </w:p>
    <w:p w:rsidR="004E22C1" w:rsidRPr="004E22C1" w:rsidRDefault="004E22C1" w:rsidP="004E22C1">
      <w:pPr>
        <w:numPr>
          <w:ilvl w:val="0"/>
          <w:numId w:val="3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построение интерполяционных аналитических зависимостей.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Частные задачи эксперимента могут иметь несколько уровней, т. е. древовидную форму. Рекомендуется формулировать 2-4 сложные задачи и 10-15 более простых задач.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Формулирование </w:t>
      </w: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условий проведении эксперимента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параметра оптимизации и варьируемых факторов.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Величина, описывающая результат проведенного эксперимента, называется </w:t>
      </w: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параметром оптимизации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(откликом) системы на воздействие. Множество значений, которые принимает параметр оптимизации, называется областью его определения.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Параметр оптимизации должен быть количественным, задаваться числом и быть измеримым при любом фиксированном наборе уровней факторов. Он обязан характеризоваться однозначно, т. е. заданному набору уровней факторов должно соответствовать, с точностью ошибки эксперимента, одно значение параметра оптимизации. Параметр оптимизации должен всесторонне характеризовать объект исследования, удовлетворять требованию универсальности и полноты. Он должен иметь физический смысл, чтобы обеспечить последующую интерпретацию результатов эксперимента, быть простым и легко вычисляемым.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Параметр оптимизации (отклик) зависит от факторов, влияющих на эксперимент. </w:t>
      </w: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Фактор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(</w:t>
      </w:r>
      <w:proofErr w:type="gram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лат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.</w:t>
      </w:r>
      <w:proofErr w:type="spellStart"/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factor</w:t>
      </w:r>
      <w:proofErr w:type="spellEnd"/>
      <w:proofErr w:type="gramEnd"/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 xml:space="preserve"> -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производящий) - причина какого-либо процесса, явления, определяющая его влияние на объект исследования, его характер или отдельные черты. Это измеряемая величина, и каждое значение, которое может принимать фактор, называется уровнем фактора.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Каждый фактор в эксперименте может принимать одно из нескольких значений. Фиксированный набор уровней нескольких факторов будет определять какие-то конкретные условия проведения эксперимента. Изменение хотя бы одного из факторов приводит к изменению и условий, и, как следствие, к изменению значения параметра оптимизации.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Варьируемые факторы в многофакторном эксперименте определяют цели и условия исследования. Например, факторами в эксперименте по поиску оптимальных условий при производстве наноматериалов могут быть: температура, время воздействия, количество окисла и т. п.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Большое количество факторов делает эксперимент очень сложным и требует довольно много времени. Поэтому весьма важным при планировании эксперимента является сокращение числа факторов и выбор наиболее существенных. При этом можно руководствоваться принципом Парето, в соответствии с которым 20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%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факторов определяют 80 % свойств системы.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Значимость факторов может быть определена опытным или аналитическим путем. В первом случае - проводится ограниченный эксперимент. При этом один фактор изменяется, а остальные нет, и т. д. Ранжирование «значимых» факторов осуществляется по силе их влияния на результат 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эксперимента. Те факторы, изменение которых сильнее отражается на конечном результате, считаются более важными. «Несущественными» факторами можно пренебречь.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Если факторов много, этот путь неэффективен, тогда используется аналитический путь, основанный на методах факторного анализа.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Если факторы зависимы, их можно рассчитать с помощью метода топологической декомпозиции и структуры по их влиянию на конечную цель. Задача определения рангов факторов заключается в выделении наиболее связной части графа. Она решается поэтапно.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Сначала определяются «достижимые множества» для каждой вершины графа (для каждого фактора). Затем определяются «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контрдостижимые</w:t>
      </w:r>
      <w:proofErr w:type="spell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множества», каждое из которых включает все вершины, имеющие путь в вершину. В завершении определяют наиболее существенные вершины графа, составляющие сильно связанный граф. Самые существенные факторы оставляют, остальные отбрасывают.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Важнейшим требованием эксперимента является управляемость факторов, а экспериментатор должен иметь возможность выбрать нужное значение фактора и поддерживать его постоянным на протяжении всего эксперимента. Фактор также должен быть 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операциональным</w:t>
      </w:r>
      <w:proofErr w:type="spell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, чтобы его можно было указать последовательностью операций, необходимых для задания того или иного значения.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Формализуя условия проведения эксперимента, важно также определиться с областью его проведения. Для этого необходимо оценить границы областей определения факторов. Здесь возможны ограничения нескольких типов: которые не могут быть нарушены ни при каких условиях (например, температура 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нс</w:t>
      </w:r>
      <w:proofErr w:type="spell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может оказаться ниже абсолютного нуля); 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техникоэкономические</w:t>
      </w:r>
      <w:proofErr w:type="spell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ограничения (например, стоимость оборудования или продолжительность исследуемого процесса); конкретные условия процесса.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Под </w:t>
      </w: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моделью эксперимента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обычно понимают модель черного ящика, в которой используется функция отклика, устанавливающая зависимость между параметром оптимизации и факторами: у =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f(x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vertAlign w:val="subscript"/>
          <w:lang w:eastAsia="ru-RU"/>
        </w:rPr>
        <w:t>y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X2&gt;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</w:t>
      </w:r>
      <w:proofErr w:type="gram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...,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Jc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).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Выбрать модель </w:t>
      </w:r>
      <w:proofErr w:type="gram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значит</w:t>
      </w:r>
      <w:proofErr w:type="gram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выбрать вид этой функции и записать ее уравнение. Тогда останется только провести эксперимент по вычислению численных коэффициентов данной модели. Главное требование к модели эксперимента - способность предсказывать дальнейшее направление опытов с требуемой точностью. Среди всех возможных адекватных моделей необходимо выбирать ту, которая представляется наиболее простой.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Наиболее часто в планировании эксперимента выбирают полиномиальные модели первой (линейный) или второй степени: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2E226909" wp14:editId="479BD133">
            <wp:extent cx="3724275" cy="762000"/>
            <wp:effectExtent l="0" t="0" r="9525" b="0"/>
            <wp:docPr id="6" name="Рисунок 6" descr="https://studme.org/htm/img/13/2428/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me.org/htm/img/13/2428/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Методика проведения эксперимента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- ключевая часть плана эксперимента. Она включает:</w:t>
      </w:r>
    </w:p>
    <w:p w:rsidR="004E22C1" w:rsidRPr="004E22C1" w:rsidRDefault="004E22C1" w:rsidP="004E22C1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последовательность действий исследователя;</w:t>
      </w:r>
    </w:p>
    <w:p w:rsidR="004E22C1" w:rsidRPr="004E22C1" w:rsidRDefault="004E22C1" w:rsidP="004E22C1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основные приемы и правила осуществления каждого этапа, использование приборов и оборудования;</w:t>
      </w:r>
    </w:p>
    <w:p w:rsidR="004E22C1" w:rsidRPr="004E22C1" w:rsidRDefault="004E22C1" w:rsidP="004E22C1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порядок измерения, фиксации результатов и методы их обработки;</w:t>
      </w:r>
    </w:p>
    <w:p w:rsidR="004E22C1" w:rsidRPr="004E22C1" w:rsidRDefault="004E22C1" w:rsidP="004E22C1">
      <w:pPr>
        <w:numPr>
          <w:ilvl w:val="0"/>
          <w:numId w:val="4"/>
        </w:numPr>
        <w:shd w:val="clear" w:color="auto" w:fill="CCCCCC"/>
        <w:spacing w:before="100" w:beforeAutospacing="1" w:after="100" w:afterAutospacing="1" w:line="225" w:lineRule="atLeast"/>
        <w:ind w:left="300" w:firstLine="225"/>
        <w:jc w:val="both"/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242424"/>
          <w:sz w:val="20"/>
          <w:szCs w:val="20"/>
          <w:lang w:eastAsia="ru-RU"/>
        </w:rPr>
        <w:t>- порядок анализа результатов эксперимента и формулирования выводов.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lastRenderedPageBreak/>
        <w:t>При разработке методики важно правильно обосновать количество опытов,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которое гарантирует требуемую точность результата, а с другой стороны - не ведет к </w:t>
      </w:r>
      <w:proofErr w:type="spellStart"/>
      <w:proofErr w:type="gram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неоправда!тому</w:t>
      </w:r>
      <w:proofErr w:type="spellEnd"/>
      <w:proofErr w:type="gram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перерасходу средств и времени на избыточные испытания.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При более чем десяти испытаниях </w:t>
      </w: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обоснование количества опытов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может быть осуществлено на основе неравенства Чебышева: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924534F" wp14:editId="4B3E99E0">
            <wp:extent cx="2628900" cy="666750"/>
            <wp:effectExtent l="0" t="0" r="0" b="0"/>
            <wp:docPr id="7" name="Рисунок 7" descr="https://studme.org/htm/img/13/2428/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me.org/htm/img/13/2428/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где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X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- среднее значение случайно измеряемой величины;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М{х)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- математическое ожидание величины; е - требуемая точность результата;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D(x) -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дисперсия величины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х,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рассчитанная по результатам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N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проведенных опытов.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Неравенство можно сформулировать следующим образом: «вероятность того, что разность между математическим ожиданием и среднестатистическим значением случайной величины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X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не превысит требуемую точность результата - е, равна разности между единицей и отношением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D(x): Ne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».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В неравенстве три неизвестных: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N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и статистические характеристики, зависящие от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N.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Поэтому процесс расчета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N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является итеративным.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Если неравенство выполняется, то количество опытов достаточно. В противном случае количество опытов увеличивается.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Достаточное количество наблюдений (опытов) может быть определено при помощи таблицы достаточно больших чисел (табл. 8.1). Она показывает, что достаточное количество наблюдений зависит от степени уверенности в результатах эксперимента (доверительной вероятности), величины допустимой ошибки (доверительного интервала). Иными словами, степень уверенности определяется величиной вероятности, с которой делается соответствующее заключение [33].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Относительно выбора величины вероятности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нет какого-либо общего решения, одинакового при всех исследованиях. Чем ближе к единице будет величина рассматриваемой вероятности, тем надежнее будет заключение. В практике научных исследований доверительная вероятность обычно принимается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 =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0,9-0,99. Требуемая точность при исследованиях устанавливается в зависимости от природы изучаемого явления. В большинстве случаев требуемая точность принимается равной е = 0,01-0,05.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Например, если величина доверительной вероятности принята равной </w:t>
      </w:r>
      <w:r w:rsidRPr="004E22C1">
        <w:rPr>
          <w:rFonts w:ascii="Palatino Linotype" w:eastAsia="Times New Roman" w:hAnsi="Palatino Linotype" w:cs="Times New Roman"/>
          <w:i/>
          <w:iCs/>
          <w:color w:val="000000"/>
          <w:sz w:val="20"/>
          <w:szCs w:val="20"/>
          <w:lang w:eastAsia="ru-RU"/>
        </w:rPr>
        <w:t>Р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 = 0,95, а допустимая ошибка равна е = 0,05, то достаточное число наблюдений в ходе эксперимента будет равно 384.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Другой важной составляющей плана эксперимента является </w:t>
      </w:r>
      <w:r w:rsidRPr="004E22C1">
        <w:rPr>
          <w:rFonts w:ascii="Palatino Linotype" w:eastAsia="Times New Roman" w:hAnsi="Palatino Linotype" w:cs="Times New Roman"/>
          <w:b/>
          <w:bCs/>
          <w:color w:val="000000"/>
          <w:sz w:val="20"/>
          <w:szCs w:val="20"/>
          <w:lang w:eastAsia="ru-RU"/>
        </w:rPr>
        <w:t>обоснование средств </w:t>
      </w: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и методики измерений. Она предполагает выбор измерительных приборов, аппаратуры и оборудования, позволяет фиксировать данные эксперимента; преобразовывать их к удобному виду; хранить, обеспечивать выдачу по запросам и т. п.</w:t>
      </w:r>
    </w:p>
    <w:tbl>
      <w:tblPr>
        <w:tblW w:w="0" w:type="auto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50"/>
        <w:gridCol w:w="650"/>
        <w:gridCol w:w="650"/>
        <w:gridCol w:w="650"/>
        <w:gridCol w:w="650"/>
        <w:gridCol w:w="700"/>
        <w:gridCol w:w="700"/>
        <w:gridCol w:w="700"/>
        <w:gridCol w:w="700"/>
        <w:gridCol w:w="800"/>
      </w:tblGrid>
      <w:tr w:rsidR="004E22C1" w:rsidRPr="004E22C1" w:rsidTr="004E22C1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</w:tr>
      <w:tr w:rsidR="004E22C1" w:rsidRPr="004E22C1" w:rsidTr="004E22C1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4E22C1" w:rsidRPr="004E22C1" w:rsidRDefault="004E22C1" w:rsidP="004E22C1">
            <w:pPr>
              <w:spacing w:after="0" w:line="240" w:lineRule="auto"/>
              <w:ind w:firstLine="150"/>
              <w:jc w:val="both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lastRenderedPageBreak/>
              <w:t>0,75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3308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4105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5180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6763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7185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7662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8207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8843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9603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10544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11112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11773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12559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13529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14791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16587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17057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17583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18182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18875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19698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20409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22018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0,998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23873</w:t>
            </w:r>
          </w:p>
        </w:tc>
      </w:tr>
      <w:tr w:rsidR="004E22C1" w:rsidRPr="004E22C1" w:rsidTr="004E22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ind w:firstLine="225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lastRenderedPageBreak/>
              <w:t>0,999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1691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3007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6767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22C1" w:rsidRPr="004E22C1" w:rsidRDefault="004E22C1" w:rsidP="004E22C1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</w:pPr>
            <w:r w:rsidRPr="004E22C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ru-RU"/>
              </w:rPr>
              <w:t>27069</w:t>
            </w:r>
          </w:p>
        </w:tc>
      </w:tr>
    </w:tbl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Система измерений должна формироваться с учетом требований метрологии науки о методах и средствах измерений, выборе единиц, шкал и систем измерений; проблемах точности измерений. Методы измерений, которые могут быть применены в различных экспериментах, рассмотрены в предыдущей главе.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Эти методы измерения могут быть сведены в две группы: прямых (искомая величина измеряется непосредственно в ходе эксперимента) и косвенных измерений (искомая величина, полученная на основе результатов прямых измерений). Кроме того, по признаку единиц измерений различают абсолютные измерения, проводимые в единицах исследуемой величины, и </w:t>
      </w:r>
      <w:proofErr w:type="spellStart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относигельные</w:t>
      </w:r>
      <w:proofErr w:type="spellEnd"/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измерения, предполагающие фиксацию отношения измеряемой величины к ее некоторому предельному значению.</w:t>
      </w:r>
    </w:p>
    <w:p w:rsidR="004E22C1" w:rsidRPr="004E22C1" w:rsidRDefault="004E22C1" w:rsidP="004E22C1">
      <w:pPr>
        <w:shd w:val="clear" w:color="auto" w:fill="CCCCCC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4E22C1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Рассмотренные основы организации и проведения эксперимента носят лишь обзорный характер, а сущность, содержание, условия применения вышеизложенных рекомендаций и последовательность использования того или иного метода проведения эксперимента требуют более детального изучения. Кроме того, следует четко понимать, что каждый метод проведения эксперимента будет иметь и свои особенности в зависимости от объекта исследования.</w:t>
      </w:r>
    </w:p>
    <w:p w:rsidR="00FF4F58" w:rsidRDefault="00FF4F58"/>
    <w:sectPr w:rsidR="00FF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644C"/>
    <w:multiLevelType w:val="multilevel"/>
    <w:tmpl w:val="05C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05426"/>
    <w:multiLevelType w:val="multilevel"/>
    <w:tmpl w:val="D7E0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70F30"/>
    <w:multiLevelType w:val="multilevel"/>
    <w:tmpl w:val="B962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A0083"/>
    <w:multiLevelType w:val="multilevel"/>
    <w:tmpl w:val="937A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C1"/>
    <w:rsid w:val="004E22C1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B6BAC-C73B-47C6-84A3-7275ED73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Ананченко</dc:creator>
  <cp:keywords/>
  <dc:description/>
  <cp:lastModifiedBy>Игорь Ананченко</cp:lastModifiedBy>
  <cp:revision>1</cp:revision>
  <dcterms:created xsi:type="dcterms:W3CDTF">2019-03-13T15:22:00Z</dcterms:created>
  <dcterms:modified xsi:type="dcterms:W3CDTF">2019-03-13T15:23:00Z</dcterms:modified>
</cp:coreProperties>
</file>