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«НАЦИОНАЛЬНЫЙ ИССЛЕДОВАТЕЛЬСКИЙ УНИВЕРСИТЕТ</w:t>
      </w:r>
      <w:r w:rsidR="001B65E4" w:rsidRPr="00F830F3">
        <w:rPr>
          <w:bCs/>
          <w:color w:val="000000"/>
        </w:rPr>
        <w:t xml:space="preserve"> </w:t>
      </w:r>
      <w:r w:rsidR="001B65E4">
        <w:rPr>
          <w:bCs/>
          <w:color w:val="000000"/>
        </w:rPr>
        <w:t>ИТМО</w:t>
      </w:r>
      <w:r>
        <w:rPr>
          <w:bCs/>
          <w:color w:val="000000"/>
        </w:rPr>
        <w:t>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1B65E4" w:rsidRDefault="001B65E4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</w:t>
      </w:r>
      <w:r w:rsidR="00353995">
        <w:rPr>
          <w:bCs/>
          <w:color w:val="000000"/>
          <w:sz w:val="28"/>
          <w:szCs w:val="28"/>
        </w:rPr>
        <w:t>ление 10.03.01 «Информационная б</w:t>
      </w:r>
      <w:r>
        <w:rPr>
          <w:bCs/>
          <w:color w:val="000000"/>
          <w:sz w:val="28"/>
          <w:szCs w:val="28"/>
        </w:rPr>
        <w:t>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7202C6">
        <w:rPr>
          <w:bCs/>
          <w:color w:val="000000"/>
          <w:sz w:val="28"/>
          <w:szCs w:val="28"/>
        </w:rPr>
        <w:t>Схемотехника средств защиты информации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D74F4D">
        <w:rPr>
          <w:b/>
          <w:bCs/>
          <w:color w:val="000000"/>
          <w:sz w:val="28"/>
          <w:szCs w:val="28"/>
        </w:rPr>
        <w:t>ЛАБОРАТО</w:t>
      </w:r>
      <w:r w:rsidR="003F3125">
        <w:rPr>
          <w:b/>
          <w:bCs/>
          <w:color w:val="000000"/>
          <w:sz w:val="28"/>
          <w:szCs w:val="28"/>
        </w:rPr>
        <w:t>Р</w:t>
      </w:r>
      <w:r w:rsidR="00D74F4D">
        <w:rPr>
          <w:b/>
          <w:bCs/>
          <w:color w:val="000000"/>
          <w:sz w:val="28"/>
          <w:szCs w:val="28"/>
        </w:rPr>
        <w:t>НОЙ РАБОТЕ</w:t>
      </w:r>
      <w:r w:rsidRPr="004678FE">
        <w:rPr>
          <w:b/>
          <w:bCs/>
          <w:color w:val="000000"/>
          <w:sz w:val="28"/>
          <w:szCs w:val="28"/>
        </w:rPr>
        <w:t xml:space="preserve"> № </w:t>
      </w:r>
      <w:r w:rsidR="007142BD">
        <w:rPr>
          <w:b/>
          <w:bCs/>
          <w:color w:val="000000"/>
          <w:sz w:val="28"/>
          <w:szCs w:val="28"/>
        </w:rPr>
        <w:t>4</w:t>
      </w:r>
    </w:p>
    <w:p w:rsidR="00612623" w:rsidRDefault="00612623" w:rsidP="00D02C0E">
      <w:pPr>
        <w:ind w:firstLine="0"/>
        <w:jc w:val="center"/>
        <w:rPr>
          <w:color w:val="000000"/>
          <w:sz w:val="27"/>
          <w:szCs w:val="27"/>
        </w:rPr>
      </w:pPr>
    </w:p>
    <w:p w:rsidR="00136E5D" w:rsidRDefault="0045439B" w:rsidP="00D02C0E">
      <w:pPr>
        <w:ind w:firstLine="0"/>
        <w:jc w:val="center"/>
        <w:rPr>
          <w:color w:val="000000"/>
          <w:sz w:val="27"/>
          <w:szCs w:val="27"/>
        </w:rPr>
      </w:pPr>
      <w:r w:rsidRPr="0045439B">
        <w:rPr>
          <w:color w:val="000000"/>
          <w:sz w:val="27"/>
          <w:szCs w:val="27"/>
        </w:rPr>
        <w:t xml:space="preserve">Исследование </w:t>
      </w:r>
      <w:r w:rsidR="00C35B52">
        <w:rPr>
          <w:color w:val="000000"/>
          <w:sz w:val="27"/>
          <w:szCs w:val="27"/>
        </w:rPr>
        <w:t>схем на операционных усилителях</w:t>
      </w:r>
    </w:p>
    <w:p w:rsidR="00AC3A40" w:rsidRDefault="00AC3A40" w:rsidP="00D02C0E">
      <w:pPr>
        <w:ind w:firstLine="0"/>
        <w:jc w:val="center"/>
        <w:rPr>
          <w:sz w:val="28"/>
          <w:szCs w:val="28"/>
        </w:rPr>
      </w:pPr>
    </w:p>
    <w:p w:rsidR="00F0362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21F4E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6126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</w:t>
      </w:r>
      <w:r w:rsidR="000A78F3" w:rsidRPr="00F830F3">
        <w:rPr>
          <w:sz w:val="28"/>
          <w:szCs w:val="28"/>
        </w:rPr>
        <w:t>4</w:t>
      </w:r>
      <w:r w:rsidRPr="00950A1F">
        <w:rPr>
          <w:sz w:val="28"/>
          <w:szCs w:val="28"/>
        </w:rPr>
        <w:t>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7202C6" w:rsidP="001711D5">
      <w:pPr>
        <w:ind w:left="5670" w:firstLine="0"/>
        <w:jc w:val="left"/>
        <w:rPr>
          <w:color w:val="0D0D0D"/>
          <w:sz w:val="26"/>
          <w:szCs w:val="26"/>
        </w:rPr>
      </w:pPr>
      <w:r>
        <w:rPr>
          <w:color w:val="0D0D0D"/>
          <w:sz w:val="26"/>
          <w:szCs w:val="26"/>
        </w:rPr>
        <w:t>Елсуков А</w:t>
      </w:r>
      <w:r w:rsidR="00612623">
        <w:rPr>
          <w:color w:val="0D0D0D"/>
          <w:sz w:val="26"/>
          <w:szCs w:val="26"/>
        </w:rPr>
        <w:t>.</w:t>
      </w:r>
      <w:r>
        <w:rPr>
          <w:color w:val="0D0D0D"/>
          <w:sz w:val="26"/>
          <w:szCs w:val="26"/>
        </w:rPr>
        <w:t>И</w:t>
      </w:r>
      <w:r w:rsidR="00612623">
        <w:rPr>
          <w:color w:val="0D0D0D"/>
          <w:sz w:val="26"/>
          <w:szCs w:val="26"/>
        </w:rPr>
        <w:t>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B65E4" w:rsidRDefault="001B65E4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Pr="00353995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612623">
        <w:rPr>
          <w:sz w:val="28"/>
          <w:szCs w:val="28"/>
        </w:rPr>
        <w:t xml:space="preserve">9 </w:t>
      </w:r>
      <w:r>
        <w:rPr>
          <w:sz w:val="28"/>
          <w:szCs w:val="28"/>
        </w:rPr>
        <w:t>г.</w:t>
      </w:r>
    </w:p>
    <w:p w:rsidR="00C20A11" w:rsidRDefault="00C20A11" w:rsidP="00C20A11">
      <w:pPr>
        <w:pStyle w:val="Default"/>
      </w:pPr>
    </w:p>
    <w:p w:rsidR="00C20A11" w:rsidRPr="00C20A11" w:rsidRDefault="00C20A11" w:rsidP="00C20A11">
      <w:pPr>
        <w:pStyle w:val="ab"/>
      </w:pPr>
      <w:r w:rsidRPr="00C20A11">
        <w:t xml:space="preserve">Цель: </w:t>
      </w:r>
      <w:r>
        <w:t>и</w:t>
      </w:r>
      <w:r w:rsidRPr="00C20A11">
        <w:t>сследование схем на операционных усилителях</w:t>
      </w:r>
      <w:r>
        <w:t xml:space="preserve"> </w:t>
      </w:r>
      <w:r w:rsidRPr="00C20A11">
        <w:t xml:space="preserve">(ОУ). </w:t>
      </w:r>
    </w:p>
    <w:p w:rsidR="00C20A11" w:rsidRPr="00C20A11" w:rsidRDefault="00C20A11" w:rsidP="00C20A11">
      <w:pPr>
        <w:pStyle w:val="ab"/>
      </w:pPr>
      <w:r w:rsidRPr="00C20A11">
        <w:t xml:space="preserve">Задачи: </w:t>
      </w:r>
    </w:p>
    <w:p w:rsidR="00C20A11" w:rsidRPr="00C20A11" w:rsidRDefault="00C20A11" w:rsidP="00C20A11">
      <w:pPr>
        <w:pStyle w:val="ab"/>
        <w:numPr>
          <w:ilvl w:val="0"/>
          <w:numId w:val="15"/>
        </w:numPr>
        <w:ind w:left="0" w:firstLine="709"/>
      </w:pPr>
      <w:r w:rsidRPr="00C20A11">
        <w:t xml:space="preserve">исследование неинвертирующей схемы усиления, построенной на ОУ с резистивной отрицательной обратной связью; </w:t>
      </w:r>
    </w:p>
    <w:p w:rsidR="00C20A11" w:rsidRPr="00C20A11" w:rsidRDefault="00C20A11" w:rsidP="00C20A11">
      <w:pPr>
        <w:pStyle w:val="ab"/>
        <w:numPr>
          <w:ilvl w:val="0"/>
          <w:numId w:val="15"/>
        </w:numPr>
        <w:ind w:left="0" w:firstLine="709"/>
      </w:pPr>
      <w:r w:rsidRPr="00C20A11">
        <w:t xml:space="preserve">исследование инвертирующей схемы усиления, построенной на ОУ с резистивной отрицательной обратной связью; </w:t>
      </w:r>
    </w:p>
    <w:p w:rsidR="00C20A11" w:rsidRPr="00C20A11" w:rsidRDefault="00C20A11" w:rsidP="00C20A11">
      <w:pPr>
        <w:pStyle w:val="ab"/>
        <w:numPr>
          <w:ilvl w:val="0"/>
          <w:numId w:val="15"/>
        </w:numPr>
        <w:ind w:left="0" w:firstLine="709"/>
      </w:pPr>
      <w:r w:rsidRPr="00C20A11">
        <w:t>исследование неинвертирующей схемы усиления, построенной на ОУ с емкостной</w:t>
      </w:r>
      <w:r>
        <w:t xml:space="preserve"> отрицательной обратной связью.</w:t>
      </w:r>
    </w:p>
    <w:p w:rsidR="008D6B81" w:rsidRPr="00355617" w:rsidRDefault="00816646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:rsidR="008B1F01" w:rsidRPr="008B1F01" w:rsidRDefault="008B1F01" w:rsidP="008B1F01">
      <w:pPr>
        <w:pStyle w:val="ab"/>
      </w:pPr>
      <w:r w:rsidRPr="008B1F01">
        <w:t>Отрицательная обратная связь</w:t>
      </w:r>
      <w:r>
        <w:t xml:space="preserve"> </w:t>
      </w:r>
      <w:r w:rsidRPr="008B1F01">
        <w:t>– явление передачи части выходного сигнала на вход и вычитания его из входного сигнала – эффективный метод улучшения характеристик и повышения точности усилителей, не требующий существенных усложнений схемы. К простейшим усилителям с ООС относятся неинвертирующий (НУ) и инвертирующий (ИУ)</w:t>
      </w:r>
      <w:r>
        <w:t xml:space="preserve"> усилители, изображенные на рисунке</w:t>
      </w:r>
      <w:r w:rsidRPr="008B1F01">
        <w:t xml:space="preserve"> 1а и 1б, соответственно. </w:t>
      </w:r>
    </w:p>
    <w:p w:rsidR="00170DA7" w:rsidRDefault="008B1F01" w:rsidP="00170DA7">
      <w:pPr>
        <w:keepNext/>
      </w:pPr>
      <w:r w:rsidRPr="008B1F01">
        <w:rPr>
          <w:rFonts w:eastAsiaTheme="minorHAnsi"/>
          <w:shd w:val="clear" w:color="auto" w:fill="FFFFFF"/>
          <w:lang w:eastAsia="en-US"/>
        </w:rPr>
        <w:t xml:space="preserve">  </w:t>
      </w:r>
      <w:r>
        <w:rPr>
          <w:noProof/>
        </w:rPr>
        <w:drawing>
          <wp:inline distT="0" distB="0" distL="0" distR="0">
            <wp:extent cx="5939790" cy="1991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99" w:rsidRPr="00170DA7" w:rsidRDefault="00170DA7" w:rsidP="00170DA7">
      <w:pPr>
        <w:pStyle w:val="ae"/>
        <w:jc w:val="center"/>
        <w:rPr>
          <w:rFonts w:eastAsiaTheme="minorHAnsi"/>
          <w:b w:val="0"/>
          <w:color w:val="auto"/>
          <w:sz w:val="24"/>
          <w:szCs w:val="24"/>
          <w:shd w:val="clear" w:color="auto" w:fill="FFFFFF"/>
          <w:lang w:eastAsia="en-US"/>
        </w:rPr>
      </w:pPr>
      <w:r w:rsidRPr="00170DA7">
        <w:rPr>
          <w:b w:val="0"/>
          <w:color w:val="auto"/>
          <w:sz w:val="24"/>
          <w:szCs w:val="24"/>
        </w:rPr>
        <w:t xml:space="preserve">Рисунок </w:t>
      </w:r>
      <w:r w:rsidR="006C7670" w:rsidRPr="00170DA7">
        <w:rPr>
          <w:b w:val="0"/>
          <w:color w:val="auto"/>
          <w:sz w:val="24"/>
          <w:szCs w:val="24"/>
        </w:rPr>
        <w:fldChar w:fldCharType="begin"/>
      </w:r>
      <w:r w:rsidRPr="00170DA7">
        <w:rPr>
          <w:b w:val="0"/>
          <w:color w:val="auto"/>
          <w:sz w:val="24"/>
          <w:szCs w:val="24"/>
        </w:rPr>
        <w:instrText xml:space="preserve"> SEQ Рисунок \* ARABIC </w:instrText>
      </w:r>
      <w:r w:rsidR="006C7670" w:rsidRPr="00170DA7">
        <w:rPr>
          <w:b w:val="0"/>
          <w:color w:val="auto"/>
          <w:sz w:val="24"/>
          <w:szCs w:val="24"/>
        </w:rPr>
        <w:fldChar w:fldCharType="separate"/>
      </w:r>
      <w:r w:rsidR="00582481">
        <w:rPr>
          <w:b w:val="0"/>
          <w:noProof/>
          <w:color w:val="auto"/>
          <w:sz w:val="24"/>
          <w:szCs w:val="24"/>
        </w:rPr>
        <w:t>1</w:t>
      </w:r>
      <w:r w:rsidR="006C7670" w:rsidRPr="00170DA7">
        <w:rPr>
          <w:b w:val="0"/>
          <w:color w:val="auto"/>
          <w:sz w:val="24"/>
          <w:szCs w:val="24"/>
        </w:rPr>
        <w:fldChar w:fldCharType="end"/>
      </w:r>
      <w:r w:rsidRPr="00170DA7">
        <w:rPr>
          <w:b w:val="0"/>
          <w:color w:val="auto"/>
          <w:sz w:val="24"/>
          <w:szCs w:val="24"/>
        </w:rPr>
        <w:t xml:space="preserve"> – ОУ с ООС</w:t>
      </w:r>
    </w:p>
    <w:p w:rsidR="008B1F01" w:rsidRDefault="008B1F01" w:rsidP="008B1F01">
      <w:pPr>
        <w:pStyle w:val="ab"/>
      </w:pPr>
      <w:r w:rsidRPr="008B1F01">
        <w:t>Усилители построены на основе операционного усилителя (ОУ) DA1 охваченного цепью резистивной ООС - R1, R2. Схемотехнически НУ и ИУ отличаются только подключением узлов земли и Uвх. Общая формула для коэффициента усиления усилителя с ООС:</w:t>
      </w:r>
    </w:p>
    <w:p w:rsidR="00062EBF" w:rsidRPr="00062EBF" w:rsidRDefault="00507F29" w:rsidP="008B1F01">
      <w:pPr>
        <w:pStyle w:val="ab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оос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1+kβ</m:t>
              </m:r>
            </m:den>
          </m:f>
        </m:oMath>
      </m:oMathPara>
    </w:p>
    <w:p w:rsidR="00062EBF" w:rsidRDefault="00062EBF" w:rsidP="00062EBF">
      <w:pPr>
        <w:pStyle w:val="ab"/>
      </w:pPr>
      <w:r w:rsidRPr="00062EBF">
        <w:t xml:space="preserve">k </w:t>
      </w:r>
      <w:r>
        <w:t xml:space="preserve">- </w:t>
      </w:r>
      <w:r w:rsidRPr="00062EBF">
        <w:t xml:space="preserve">коэффициент усиления ОУ стоящего в прямой цепи, </w:t>
      </w:r>
    </w:p>
    <w:p w:rsidR="00062EBF" w:rsidRDefault="00062EBF" w:rsidP="00062EBF">
      <w:pPr>
        <w:pStyle w:val="ab"/>
      </w:pPr>
      <w:r w:rsidRPr="00062EBF">
        <w:t>β - коэффициент передачи цепи ООС.</w:t>
      </w:r>
    </w:p>
    <w:p w:rsidR="00062EBF" w:rsidRDefault="00062EBF" w:rsidP="00062EBF">
      <w:pPr>
        <w:pStyle w:val="ab"/>
      </w:pPr>
      <w:r w:rsidRPr="00062EBF">
        <w:lastRenderedPageBreak/>
        <w:t>В НУ и ИУ цепь ООС представляет собой резистивный делитель R2 ÷ R1, следовательно, коэффициент β равен коэффициенту деления делителя:</w:t>
      </w:r>
    </w:p>
    <w:p w:rsidR="00062EBF" w:rsidRPr="00062EBF" w:rsidRDefault="00062EBF" w:rsidP="00062EBF">
      <w:pPr>
        <w:pStyle w:val="a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062EBF" w:rsidRDefault="00062EBF" w:rsidP="00062EBF">
      <w:pPr>
        <w:pStyle w:val="ab"/>
      </w:pPr>
      <w:r w:rsidRPr="00062EBF">
        <w:t>Коэффициенты усиления идеального НУ и ИУ соответственно равны:</w:t>
      </w:r>
    </w:p>
    <w:p w:rsidR="00062EBF" w:rsidRPr="00062EBF" w:rsidRDefault="00507F29" w:rsidP="00062EBF">
      <w:pPr>
        <w:pStyle w:val="ab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ну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</m:oMath>
      </m:oMathPara>
    </w:p>
    <w:p w:rsidR="00062EBF" w:rsidRPr="00B40468" w:rsidRDefault="00507F29" w:rsidP="00062EBF">
      <w:pPr>
        <w:pStyle w:val="ab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иу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</m:oMath>
      </m:oMathPara>
    </w:p>
    <w:p w:rsidR="00B40468" w:rsidRDefault="00B40468" w:rsidP="00062EBF">
      <w:pPr>
        <w:pStyle w:val="ab"/>
      </w:pPr>
      <w:r w:rsidRPr="00B40468">
        <w:t>Амплитудно-частотная характеристика (АЧХ) – зависимость коэффициента усиления усилителя от частоты входного синусоидального напряжения:</w:t>
      </w:r>
    </w:p>
    <w:p w:rsidR="00B40468" w:rsidRPr="00B40468" w:rsidRDefault="00B40468" w:rsidP="00062EBF">
      <w:pPr>
        <w:pStyle w:val="ab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вх</m:t>
                  </m:r>
                </m:sub>
              </m:sSub>
            </m:den>
          </m:f>
        </m:oMath>
      </m:oMathPara>
    </w:p>
    <w:p w:rsidR="008D6B81" w:rsidRPr="00E06EDB" w:rsidRDefault="00FC7595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 w:rsidRPr="00E06EDB">
        <w:rPr>
          <w:b/>
          <w:sz w:val="28"/>
          <w:szCs w:val="28"/>
        </w:rPr>
        <w:t xml:space="preserve">Модель в </w:t>
      </w:r>
      <w:r w:rsidRPr="00E06EDB">
        <w:rPr>
          <w:b/>
          <w:sz w:val="28"/>
          <w:szCs w:val="28"/>
          <w:lang w:val="en-US"/>
        </w:rPr>
        <w:t>microcap</w:t>
      </w:r>
      <w:r w:rsidRPr="00E06EDB">
        <w:rPr>
          <w:b/>
          <w:sz w:val="28"/>
          <w:szCs w:val="28"/>
        </w:rPr>
        <w:t xml:space="preserve"> </w:t>
      </w:r>
    </w:p>
    <w:p w:rsidR="008A6F99" w:rsidRPr="008A6F99" w:rsidRDefault="008A6F99" w:rsidP="008A6F99">
      <w:pPr>
        <w:pStyle w:val="ab"/>
      </w:pPr>
      <w:r w:rsidRPr="008A6F99">
        <w:t xml:space="preserve">Моделирование </w:t>
      </w:r>
      <w:r>
        <w:t xml:space="preserve">ОУ с </w:t>
      </w:r>
      <w:r w:rsidRPr="008A6F99">
        <w:t xml:space="preserve">резистивно-емкостной ОС, выполненного в microcap, представлено на рисунке </w:t>
      </w:r>
      <w:r>
        <w:t>2</w:t>
      </w:r>
      <w:r w:rsidRPr="008A6F99">
        <w:t xml:space="preserve">, </w:t>
      </w:r>
      <w:r w:rsidR="00477AD6" w:rsidRPr="00477AD6">
        <w:t>АЧХ</w:t>
      </w:r>
      <w:r w:rsidR="00477AD6">
        <w:t xml:space="preserve"> </w:t>
      </w:r>
      <w:r w:rsidRPr="008A6F99">
        <w:t xml:space="preserve">– на рисунке </w:t>
      </w:r>
      <w:r>
        <w:t>3</w:t>
      </w:r>
      <w:r w:rsidRPr="008A6F99">
        <w:t xml:space="preserve">.  </w:t>
      </w:r>
    </w:p>
    <w:p w:rsidR="00477AD6" w:rsidRDefault="00477AD6" w:rsidP="00477AD6">
      <w:pPr>
        <w:pStyle w:val="ab"/>
        <w:keepNext/>
        <w:spacing w:before="240" w:after="240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2CCA72D0" wp14:editId="50B95476">
            <wp:extent cx="3534268" cy="2514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99" w:rsidRPr="00477AD6" w:rsidRDefault="00477AD6" w:rsidP="00477AD6">
      <w:pPr>
        <w:pStyle w:val="ae"/>
        <w:ind w:firstLine="0"/>
        <w:jc w:val="center"/>
        <w:rPr>
          <w:b w:val="0"/>
          <w:color w:val="auto"/>
          <w:sz w:val="24"/>
          <w:szCs w:val="24"/>
          <w:highlight w:val="yellow"/>
        </w:rPr>
      </w:pPr>
      <w:r w:rsidRPr="00477AD6">
        <w:rPr>
          <w:b w:val="0"/>
          <w:color w:val="auto"/>
          <w:sz w:val="24"/>
          <w:szCs w:val="24"/>
        </w:rPr>
        <w:t xml:space="preserve">Рисунок </w:t>
      </w:r>
      <w:r w:rsidRPr="00477AD6">
        <w:rPr>
          <w:b w:val="0"/>
          <w:color w:val="auto"/>
          <w:sz w:val="24"/>
          <w:szCs w:val="24"/>
        </w:rPr>
        <w:fldChar w:fldCharType="begin"/>
      </w:r>
      <w:r w:rsidRPr="00477AD6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477AD6">
        <w:rPr>
          <w:b w:val="0"/>
          <w:color w:val="auto"/>
          <w:sz w:val="24"/>
          <w:szCs w:val="24"/>
        </w:rPr>
        <w:fldChar w:fldCharType="separate"/>
      </w:r>
      <w:r w:rsidR="00582481">
        <w:rPr>
          <w:b w:val="0"/>
          <w:noProof/>
          <w:color w:val="auto"/>
          <w:sz w:val="24"/>
          <w:szCs w:val="24"/>
        </w:rPr>
        <w:t>2</w:t>
      </w:r>
      <w:r w:rsidRPr="00477AD6">
        <w:rPr>
          <w:b w:val="0"/>
          <w:color w:val="auto"/>
          <w:sz w:val="24"/>
          <w:szCs w:val="24"/>
        </w:rPr>
        <w:fldChar w:fldCharType="end"/>
      </w:r>
      <w:r w:rsidRPr="00477AD6">
        <w:rPr>
          <w:b w:val="0"/>
          <w:color w:val="auto"/>
          <w:sz w:val="24"/>
          <w:szCs w:val="24"/>
        </w:rPr>
        <w:t xml:space="preserve"> - ОУ с резистивно-емкостной ОС</w:t>
      </w:r>
    </w:p>
    <w:p w:rsidR="00477AD6" w:rsidRDefault="00477AD6" w:rsidP="00477AD6">
      <w:pPr>
        <w:pStyle w:val="ab"/>
        <w:keepNext/>
        <w:spacing w:before="240" w:after="240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6C181D" wp14:editId="1F29F317">
            <wp:extent cx="5334000" cy="1741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977" cy="17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D6" w:rsidRDefault="00477AD6" w:rsidP="00477AD6">
      <w:pPr>
        <w:pStyle w:val="ae"/>
        <w:jc w:val="center"/>
        <w:rPr>
          <w:b w:val="0"/>
          <w:color w:val="auto"/>
          <w:sz w:val="24"/>
        </w:rPr>
      </w:pPr>
      <w:r w:rsidRPr="00477AD6">
        <w:rPr>
          <w:b w:val="0"/>
          <w:color w:val="auto"/>
          <w:sz w:val="24"/>
        </w:rPr>
        <w:t xml:space="preserve">Рисунок </w:t>
      </w:r>
      <w:r w:rsidRPr="00477AD6">
        <w:rPr>
          <w:b w:val="0"/>
          <w:color w:val="auto"/>
          <w:sz w:val="24"/>
        </w:rPr>
        <w:fldChar w:fldCharType="begin"/>
      </w:r>
      <w:r w:rsidRPr="00477AD6">
        <w:rPr>
          <w:b w:val="0"/>
          <w:color w:val="auto"/>
          <w:sz w:val="24"/>
        </w:rPr>
        <w:instrText xml:space="preserve"> SEQ Рисунок \* ARABIC </w:instrText>
      </w:r>
      <w:r w:rsidRPr="00477AD6">
        <w:rPr>
          <w:b w:val="0"/>
          <w:color w:val="auto"/>
          <w:sz w:val="24"/>
        </w:rPr>
        <w:fldChar w:fldCharType="separate"/>
      </w:r>
      <w:r w:rsidR="00582481">
        <w:rPr>
          <w:b w:val="0"/>
          <w:noProof/>
          <w:color w:val="auto"/>
          <w:sz w:val="24"/>
        </w:rPr>
        <w:t>3</w:t>
      </w:r>
      <w:r w:rsidRPr="00477AD6">
        <w:rPr>
          <w:b w:val="0"/>
          <w:color w:val="auto"/>
          <w:sz w:val="24"/>
        </w:rPr>
        <w:fldChar w:fldCharType="end"/>
      </w:r>
      <w:r w:rsidRPr="00477AD6">
        <w:rPr>
          <w:b w:val="0"/>
          <w:color w:val="auto"/>
          <w:sz w:val="24"/>
        </w:rPr>
        <w:t xml:space="preserve"> - АЧХ Схемы ОУ с резистивно-емкостной ОС</w:t>
      </w:r>
    </w:p>
    <w:p w:rsidR="00582481" w:rsidRPr="008A6F99" w:rsidRDefault="00582481" w:rsidP="00582481">
      <w:pPr>
        <w:pStyle w:val="ab"/>
      </w:pPr>
      <w:r w:rsidRPr="008A6F99">
        <w:t xml:space="preserve">Моделирование </w:t>
      </w:r>
      <w:r>
        <w:t>ОУ с резистивн</w:t>
      </w:r>
      <w:r w:rsidRPr="008A6F99">
        <w:t xml:space="preserve">ой ОС, выполненного в microcap, представлено на рисунке </w:t>
      </w:r>
      <w:r>
        <w:t>4</w:t>
      </w:r>
      <w:r w:rsidRPr="008A6F99">
        <w:t xml:space="preserve">, </w:t>
      </w:r>
      <w:r>
        <w:t xml:space="preserve">выходные характеристики </w:t>
      </w:r>
      <w:r w:rsidRPr="008A6F99">
        <w:t xml:space="preserve">– на рисунке </w:t>
      </w:r>
      <w:r>
        <w:t>5</w:t>
      </w:r>
      <w:r w:rsidRPr="008A6F99">
        <w:t xml:space="preserve">.  </w:t>
      </w:r>
    </w:p>
    <w:p w:rsidR="00582481" w:rsidRDefault="00582481" w:rsidP="00582481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434A4D4A" wp14:editId="2498C526">
            <wp:extent cx="3696216" cy="2534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81" w:rsidRPr="00582481" w:rsidRDefault="00582481" w:rsidP="00582481">
      <w:pPr>
        <w:pStyle w:val="ae"/>
        <w:ind w:firstLine="0"/>
        <w:jc w:val="center"/>
        <w:rPr>
          <w:b w:val="0"/>
          <w:color w:val="auto"/>
          <w:sz w:val="24"/>
          <w:szCs w:val="24"/>
          <w:highlight w:val="yellow"/>
        </w:rPr>
      </w:pPr>
      <w:r w:rsidRPr="00477AD6">
        <w:rPr>
          <w:b w:val="0"/>
          <w:color w:val="auto"/>
          <w:sz w:val="24"/>
          <w:szCs w:val="24"/>
        </w:rPr>
        <w:t xml:space="preserve">Рисунок </w:t>
      </w:r>
      <w:r w:rsidRPr="00477AD6">
        <w:rPr>
          <w:b w:val="0"/>
          <w:color w:val="auto"/>
          <w:sz w:val="24"/>
          <w:szCs w:val="24"/>
        </w:rPr>
        <w:fldChar w:fldCharType="begin"/>
      </w:r>
      <w:r w:rsidRPr="00477AD6">
        <w:rPr>
          <w:b w:val="0"/>
          <w:color w:val="auto"/>
          <w:sz w:val="24"/>
          <w:szCs w:val="24"/>
        </w:rPr>
        <w:instrText xml:space="preserve"> SEQ Рисунок \* ARABIC </w:instrText>
      </w:r>
      <w:r w:rsidRPr="00477AD6">
        <w:rPr>
          <w:b w:val="0"/>
          <w:color w:val="auto"/>
          <w:sz w:val="24"/>
          <w:szCs w:val="24"/>
        </w:rPr>
        <w:fldChar w:fldCharType="separate"/>
      </w:r>
      <w:r>
        <w:rPr>
          <w:b w:val="0"/>
          <w:noProof/>
          <w:color w:val="auto"/>
          <w:sz w:val="24"/>
          <w:szCs w:val="24"/>
        </w:rPr>
        <w:t>4</w:t>
      </w:r>
      <w:r w:rsidRPr="00477AD6">
        <w:rPr>
          <w:b w:val="0"/>
          <w:color w:val="auto"/>
          <w:sz w:val="24"/>
          <w:szCs w:val="24"/>
        </w:rPr>
        <w:fldChar w:fldCharType="end"/>
      </w:r>
      <w:r w:rsidRPr="00477AD6">
        <w:rPr>
          <w:b w:val="0"/>
          <w:color w:val="auto"/>
          <w:sz w:val="24"/>
          <w:szCs w:val="24"/>
        </w:rPr>
        <w:t xml:space="preserve"> - ОУ с резистивно-емкостной ОС</w:t>
      </w:r>
    </w:p>
    <w:p w:rsidR="00582481" w:rsidRDefault="00582481" w:rsidP="00582481">
      <w:pPr>
        <w:keepNext/>
        <w:jc w:val="center"/>
      </w:pPr>
      <w:r>
        <w:rPr>
          <w:noProof/>
        </w:rPr>
        <w:drawing>
          <wp:inline distT="0" distB="0" distL="0" distR="0" wp14:anchorId="0904E283" wp14:editId="2C439778">
            <wp:extent cx="5372100" cy="17585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464" cy="176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81" w:rsidRPr="00582481" w:rsidRDefault="00582481" w:rsidP="00582481">
      <w:pPr>
        <w:pStyle w:val="ae"/>
        <w:jc w:val="center"/>
        <w:rPr>
          <w:b w:val="0"/>
          <w:color w:val="auto"/>
          <w:sz w:val="24"/>
          <w:highlight w:val="yellow"/>
        </w:rPr>
      </w:pPr>
      <w:r w:rsidRPr="00582481">
        <w:rPr>
          <w:b w:val="0"/>
          <w:color w:val="auto"/>
          <w:sz w:val="24"/>
        </w:rPr>
        <w:t xml:space="preserve">Рисунок </w:t>
      </w:r>
      <w:r w:rsidRPr="00582481">
        <w:rPr>
          <w:b w:val="0"/>
          <w:color w:val="auto"/>
          <w:sz w:val="24"/>
        </w:rPr>
        <w:fldChar w:fldCharType="begin"/>
      </w:r>
      <w:r w:rsidRPr="00582481">
        <w:rPr>
          <w:b w:val="0"/>
          <w:color w:val="auto"/>
          <w:sz w:val="24"/>
        </w:rPr>
        <w:instrText xml:space="preserve"> SEQ Рисунок \* ARABIC </w:instrText>
      </w:r>
      <w:r w:rsidRPr="00582481">
        <w:rPr>
          <w:b w:val="0"/>
          <w:color w:val="auto"/>
          <w:sz w:val="24"/>
        </w:rPr>
        <w:fldChar w:fldCharType="separate"/>
      </w:r>
      <w:r w:rsidRPr="00582481">
        <w:rPr>
          <w:b w:val="0"/>
          <w:noProof/>
          <w:color w:val="auto"/>
          <w:sz w:val="24"/>
        </w:rPr>
        <w:t>5</w:t>
      </w:r>
      <w:r w:rsidRPr="00582481">
        <w:rPr>
          <w:b w:val="0"/>
          <w:color w:val="auto"/>
          <w:sz w:val="24"/>
        </w:rPr>
        <w:fldChar w:fldCharType="end"/>
      </w:r>
      <w:r w:rsidRPr="00582481">
        <w:rPr>
          <w:b w:val="0"/>
          <w:color w:val="auto"/>
          <w:sz w:val="24"/>
        </w:rPr>
        <w:t xml:space="preserve"> - Напряжение на выходе ОУ с резистивной ОС</w:t>
      </w:r>
    </w:p>
    <w:p w:rsidR="008D6B81" w:rsidRPr="00952F26" w:rsidRDefault="00FC7595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 w:rsidRPr="00952F26">
        <w:rPr>
          <w:b/>
          <w:sz w:val="28"/>
          <w:szCs w:val="28"/>
        </w:rPr>
        <w:t>Блок-схема измерительной установки</w:t>
      </w:r>
    </w:p>
    <w:p w:rsidR="00074704" w:rsidRPr="00074704" w:rsidRDefault="00074704" w:rsidP="008A6F99">
      <w:pPr>
        <w:pStyle w:val="ab"/>
      </w:pPr>
      <w:r w:rsidRPr="00074704">
        <w:t>Блок-схем</w:t>
      </w:r>
      <w:r w:rsidR="00457465">
        <w:t>а</w:t>
      </w:r>
      <w:r w:rsidRPr="00074704">
        <w:t xml:space="preserve"> измерительн</w:t>
      </w:r>
      <w:r w:rsidR="00457465">
        <w:t>ой</w:t>
      </w:r>
      <w:r w:rsidRPr="00074704">
        <w:t xml:space="preserve"> ус</w:t>
      </w:r>
      <w:r w:rsidR="006E07F6">
        <w:t>тан</w:t>
      </w:r>
      <w:r w:rsidR="00457465">
        <w:t xml:space="preserve">овки </w:t>
      </w:r>
      <w:r w:rsidR="006E07F6">
        <w:t>представлен</w:t>
      </w:r>
      <w:r w:rsidR="00457465">
        <w:t>а</w:t>
      </w:r>
      <w:r w:rsidR="006E07F6">
        <w:t xml:space="preserve"> на рисунке</w:t>
      </w:r>
      <w:r w:rsidR="006E07F6" w:rsidRPr="006E07F6">
        <w:rPr>
          <w:b/>
          <w:sz w:val="22"/>
        </w:rPr>
        <w:t xml:space="preserve"> </w:t>
      </w:r>
      <w:r w:rsidR="008A6F99" w:rsidRPr="008A6F99">
        <w:t>2</w:t>
      </w:r>
      <w:r w:rsidR="00457465" w:rsidRPr="008A6F99">
        <w:t>.</w:t>
      </w:r>
    </w:p>
    <w:p w:rsidR="006E07F6" w:rsidRDefault="00C42C62" w:rsidP="006E07F6">
      <w:pPr>
        <w:keepNext/>
      </w:pPr>
      <w:r>
        <w:rPr>
          <w:noProof/>
        </w:rPr>
        <w:lastRenderedPageBreak/>
        <w:drawing>
          <wp:inline distT="0" distB="0" distL="0" distR="0">
            <wp:extent cx="5019675" cy="18471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272" cy="18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CA" w:rsidRPr="006E07F6" w:rsidRDefault="006E07F6" w:rsidP="006E07F6">
      <w:pPr>
        <w:pStyle w:val="ae"/>
        <w:jc w:val="center"/>
        <w:rPr>
          <w:b w:val="0"/>
          <w:color w:val="auto"/>
          <w:sz w:val="22"/>
        </w:rPr>
      </w:pPr>
      <w:r w:rsidRPr="006E07F6">
        <w:rPr>
          <w:b w:val="0"/>
          <w:color w:val="auto"/>
          <w:sz w:val="22"/>
        </w:rPr>
        <w:t xml:space="preserve">Рисунок </w:t>
      </w:r>
      <w:r w:rsidR="006C7670">
        <w:rPr>
          <w:b w:val="0"/>
          <w:color w:val="auto"/>
          <w:sz w:val="22"/>
        </w:rPr>
        <w:fldChar w:fldCharType="begin"/>
      </w:r>
      <w:r w:rsidR="00C42C62">
        <w:rPr>
          <w:b w:val="0"/>
          <w:color w:val="auto"/>
          <w:sz w:val="22"/>
        </w:rPr>
        <w:instrText xml:space="preserve"> SEQ Рисунок \* ARABIC </w:instrText>
      </w:r>
      <w:r w:rsidR="006C7670">
        <w:rPr>
          <w:b w:val="0"/>
          <w:color w:val="auto"/>
          <w:sz w:val="22"/>
        </w:rPr>
        <w:fldChar w:fldCharType="separate"/>
      </w:r>
      <w:r w:rsidR="00582481">
        <w:rPr>
          <w:b w:val="0"/>
          <w:noProof/>
          <w:color w:val="auto"/>
          <w:sz w:val="22"/>
        </w:rPr>
        <w:t>6</w:t>
      </w:r>
      <w:r w:rsidR="006C7670">
        <w:rPr>
          <w:b w:val="0"/>
          <w:color w:val="auto"/>
          <w:sz w:val="22"/>
        </w:rPr>
        <w:fldChar w:fldCharType="end"/>
      </w:r>
      <w:r w:rsidRPr="006E07F6">
        <w:rPr>
          <w:b w:val="0"/>
          <w:color w:val="auto"/>
          <w:sz w:val="22"/>
        </w:rPr>
        <w:t xml:space="preserve"> - </w:t>
      </w:r>
      <w:r w:rsidR="00C42C62">
        <w:rPr>
          <w:b w:val="0"/>
          <w:color w:val="auto"/>
          <w:sz w:val="22"/>
        </w:rPr>
        <w:t>Б</w:t>
      </w:r>
      <w:r w:rsidRPr="006E07F6">
        <w:rPr>
          <w:b w:val="0"/>
          <w:color w:val="auto"/>
          <w:sz w:val="22"/>
        </w:rPr>
        <w:t>лок-схема лабораторной установки</w:t>
      </w:r>
    </w:p>
    <w:p w:rsidR="00F74B09" w:rsidRPr="00AE22B1" w:rsidRDefault="00FC7595" w:rsidP="00AE22B1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bookmarkStart w:id="0" w:name="_GoBack"/>
      <w:bookmarkEnd w:id="0"/>
      <w:r w:rsidRPr="00952F26">
        <w:rPr>
          <w:b/>
          <w:sz w:val="28"/>
          <w:szCs w:val="28"/>
        </w:rPr>
        <w:t xml:space="preserve">Результаты </w:t>
      </w:r>
      <w:r w:rsidR="0096739F">
        <w:rPr>
          <w:b/>
          <w:sz w:val="28"/>
          <w:szCs w:val="28"/>
        </w:rPr>
        <w:t>измерения</w:t>
      </w:r>
    </w:p>
    <w:p w:rsidR="00F74B09" w:rsidRPr="00F74B09" w:rsidRDefault="00F74B09" w:rsidP="00F74B09">
      <w:pPr>
        <w:pStyle w:val="ab"/>
        <w:rPr>
          <w:b/>
        </w:rPr>
      </w:pPr>
      <w:r w:rsidRPr="00F74B09">
        <w:rPr>
          <w:b/>
        </w:rPr>
        <w:t>Измерение коэффициента усиления неинвертирующей схемы ОУ с отрицательной обратной связью:</w:t>
      </w:r>
    </w:p>
    <w:p w:rsidR="00F74B09" w:rsidRDefault="00F74B09" w:rsidP="00F74B09">
      <w:pPr>
        <w:pStyle w:val="ab"/>
      </w:pPr>
      <w:r>
        <w:t>Значения выходных напряжений для каждой пары резисторов представлены в таблице 1.</w:t>
      </w:r>
    </w:p>
    <w:p w:rsidR="00F74B09" w:rsidRDefault="00F74B09" w:rsidP="00F74B09">
      <w:pPr>
        <w:pStyle w:val="ab"/>
        <w:jc w:val="right"/>
      </w:pPr>
      <w:r>
        <w:t>Таблица 1 – Выходные напряжения для разных пар резисторов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F74B09" w:rsidTr="00F74B09">
        <w:tc>
          <w:tcPr>
            <w:tcW w:w="1914" w:type="dxa"/>
          </w:tcPr>
          <w:p w:rsidR="00F74B09" w:rsidRPr="006627D3" w:rsidRDefault="00F74B09" w:rsidP="00F74B09">
            <w:pPr>
              <w:spacing w:line="240" w:lineRule="auto"/>
              <w:ind w:firstLine="0"/>
              <w:jc w:val="center"/>
              <w:rPr>
                <w:b/>
              </w:rPr>
            </w:pPr>
            <w:r w:rsidRPr="006627D3">
              <w:rPr>
                <w:b/>
                <w:lang w:val="en-US"/>
              </w:rPr>
              <w:t>R1</w:t>
            </w:r>
            <w:r w:rsidRPr="006627D3">
              <w:rPr>
                <w:b/>
              </w:rPr>
              <w:t>, Ом</w:t>
            </w:r>
            <w:r w:rsidRPr="006627D3">
              <w:rPr>
                <w:b/>
                <w:lang w:val="en-US"/>
              </w:rPr>
              <w:t xml:space="preserve"> \ R2</w:t>
            </w:r>
            <w:r w:rsidRPr="006627D3">
              <w:rPr>
                <w:b/>
              </w:rPr>
              <w:t xml:space="preserve"> , Ом</w:t>
            </w:r>
          </w:p>
        </w:tc>
        <w:tc>
          <w:tcPr>
            <w:tcW w:w="1914" w:type="dxa"/>
          </w:tcPr>
          <w:p w:rsidR="00F74B09" w:rsidRPr="006627D3" w:rsidRDefault="00F74B09" w:rsidP="00F74B09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3.3</w:t>
            </w:r>
          </w:p>
        </w:tc>
        <w:tc>
          <w:tcPr>
            <w:tcW w:w="1914" w:type="dxa"/>
          </w:tcPr>
          <w:p w:rsidR="00F74B09" w:rsidRPr="006627D3" w:rsidRDefault="00F74B09" w:rsidP="00F74B09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6.7</w:t>
            </w:r>
          </w:p>
        </w:tc>
        <w:tc>
          <w:tcPr>
            <w:tcW w:w="1914" w:type="dxa"/>
          </w:tcPr>
          <w:p w:rsidR="00F74B09" w:rsidRPr="006627D3" w:rsidRDefault="00F74B09" w:rsidP="00F74B09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9</w:t>
            </w:r>
          </w:p>
        </w:tc>
        <w:tc>
          <w:tcPr>
            <w:tcW w:w="1914" w:type="dxa"/>
          </w:tcPr>
          <w:p w:rsidR="00F74B09" w:rsidRPr="006627D3" w:rsidRDefault="00F74B09" w:rsidP="00F74B09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13</w:t>
            </w:r>
          </w:p>
        </w:tc>
      </w:tr>
      <w:tr w:rsidR="00F74B09" w:rsidTr="00F74B09">
        <w:tc>
          <w:tcPr>
            <w:tcW w:w="1914" w:type="dxa"/>
          </w:tcPr>
          <w:p w:rsidR="00F74B09" w:rsidRPr="006627D3" w:rsidRDefault="00F74B09" w:rsidP="00F74B09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</w:rPr>
              <w:t>3</w:t>
            </w:r>
            <w:r w:rsidRPr="006627D3">
              <w:rPr>
                <w:b/>
                <w:lang w:val="en-US"/>
              </w:rPr>
              <w:t>.3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1.84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2.45</w:t>
            </w:r>
          </w:p>
        </w:tc>
      </w:tr>
      <w:tr w:rsidR="00F74B09" w:rsidTr="00F74B09">
        <w:tc>
          <w:tcPr>
            <w:tcW w:w="1914" w:type="dxa"/>
          </w:tcPr>
          <w:p w:rsidR="00F74B09" w:rsidRPr="006627D3" w:rsidRDefault="00F74B09" w:rsidP="00F74B09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6.7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1.48</w:t>
            </w:r>
          </w:p>
        </w:tc>
      </w:tr>
      <w:tr w:rsidR="00F74B09" w:rsidTr="00F74B09">
        <w:tc>
          <w:tcPr>
            <w:tcW w:w="1914" w:type="dxa"/>
          </w:tcPr>
          <w:p w:rsidR="00F74B09" w:rsidRPr="006627D3" w:rsidRDefault="00F74B09" w:rsidP="00F74B09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9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1.03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</w:tr>
      <w:tr w:rsidR="00F74B09" w:rsidTr="00F74B09">
        <w:tc>
          <w:tcPr>
            <w:tcW w:w="1914" w:type="dxa"/>
          </w:tcPr>
          <w:p w:rsidR="00F74B09" w:rsidRPr="006627D3" w:rsidRDefault="00F74B09" w:rsidP="00F74B09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13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0.656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0.875</w:t>
            </w:r>
          </w:p>
        </w:tc>
        <w:tc>
          <w:tcPr>
            <w:tcW w:w="1914" w:type="dxa"/>
          </w:tcPr>
          <w:p w:rsidR="00F74B09" w:rsidRPr="00FD0A1F" w:rsidRDefault="00F74B09" w:rsidP="00F74B0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1.06</w:t>
            </w:r>
          </w:p>
        </w:tc>
      </w:tr>
    </w:tbl>
    <w:p w:rsidR="00F74B09" w:rsidRDefault="00F74B09" w:rsidP="00F74B09">
      <w:pPr>
        <w:pStyle w:val="ab"/>
      </w:pPr>
    </w:p>
    <w:p w:rsidR="00F74B09" w:rsidRPr="00255B13" w:rsidRDefault="00F74B09" w:rsidP="00F74B09">
      <w:pPr>
        <w:pStyle w:val="ab"/>
      </w:pPr>
      <w:r>
        <w:t xml:space="preserve">Расчет коэффициентов усиления </w:t>
      </w:r>
      <w:r w:rsidR="00255B13">
        <w:t xml:space="preserve">по результатам измерений </w:t>
      </w:r>
      <w:r>
        <w:t>для каждой пары резисторов представлен в таблице 2.</w:t>
      </w:r>
    </w:p>
    <w:p w:rsidR="00F74B09" w:rsidRDefault="00F74B09" w:rsidP="00F74B09">
      <w:pPr>
        <w:pStyle w:val="ab"/>
        <w:jc w:val="right"/>
      </w:pPr>
      <w:r>
        <w:t>Таблица 2 – Коэффициенты усиления для разных пар резисторов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F74B09" w:rsidTr="00F74B09">
        <w:tc>
          <w:tcPr>
            <w:tcW w:w="1914" w:type="dxa"/>
          </w:tcPr>
          <w:p w:rsidR="00F74B09" w:rsidRPr="006627D3" w:rsidRDefault="00F74B09" w:rsidP="00F74B09">
            <w:pPr>
              <w:spacing w:line="240" w:lineRule="auto"/>
              <w:ind w:firstLine="0"/>
              <w:jc w:val="center"/>
              <w:rPr>
                <w:b/>
              </w:rPr>
            </w:pPr>
            <w:r w:rsidRPr="006627D3">
              <w:rPr>
                <w:b/>
                <w:lang w:val="en-US"/>
              </w:rPr>
              <w:t>R1</w:t>
            </w:r>
            <w:r w:rsidRPr="006627D3">
              <w:rPr>
                <w:b/>
              </w:rPr>
              <w:t>, Ом</w:t>
            </w:r>
            <w:r w:rsidRPr="006627D3">
              <w:rPr>
                <w:b/>
                <w:lang w:val="en-US"/>
              </w:rPr>
              <w:t xml:space="preserve"> \ R2</w:t>
            </w:r>
            <w:r w:rsidRPr="006627D3">
              <w:rPr>
                <w:b/>
              </w:rPr>
              <w:t xml:space="preserve"> , Ом</w:t>
            </w:r>
          </w:p>
        </w:tc>
        <w:tc>
          <w:tcPr>
            <w:tcW w:w="1914" w:type="dxa"/>
          </w:tcPr>
          <w:p w:rsidR="00F74B09" w:rsidRPr="006627D3" w:rsidRDefault="00F74B09" w:rsidP="00F74B09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3.3</w:t>
            </w:r>
          </w:p>
        </w:tc>
        <w:tc>
          <w:tcPr>
            <w:tcW w:w="1914" w:type="dxa"/>
          </w:tcPr>
          <w:p w:rsidR="00F74B09" w:rsidRPr="006627D3" w:rsidRDefault="00F74B09" w:rsidP="00F74B09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6.7</w:t>
            </w:r>
          </w:p>
        </w:tc>
        <w:tc>
          <w:tcPr>
            <w:tcW w:w="1914" w:type="dxa"/>
          </w:tcPr>
          <w:p w:rsidR="00F74B09" w:rsidRPr="006627D3" w:rsidRDefault="00F74B09" w:rsidP="00F74B09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9</w:t>
            </w:r>
          </w:p>
        </w:tc>
        <w:tc>
          <w:tcPr>
            <w:tcW w:w="1914" w:type="dxa"/>
          </w:tcPr>
          <w:p w:rsidR="00F74B09" w:rsidRPr="006627D3" w:rsidRDefault="00F74B09" w:rsidP="00F74B09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13</w:t>
            </w:r>
          </w:p>
        </w:tc>
      </w:tr>
      <w:tr w:rsidR="00255B13" w:rsidTr="00F74B09">
        <w:tc>
          <w:tcPr>
            <w:tcW w:w="1914" w:type="dxa"/>
          </w:tcPr>
          <w:p w:rsidR="00255B13" w:rsidRPr="002F4D13" w:rsidRDefault="00255B13" w:rsidP="00255B13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</w:rPr>
              <w:t>3</w:t>
            </w:r>
            <w:r w:rsidRPr="002F4D13">
              <w:rPr>
                <w:b/>
                <w:lang w:val="en-US"/>
              </w:rPr>
              <w:t>.3</w:t>
            </w:r>
          </w:p>
        </w:tc>
        <w:tc>
          <w:tcPr>
            <w:tcW w:w="1914" w:type="dxa"/>
          </w:tcPr>
          <w:p w:rsidR="00255B13" w:rsidRPr="00FD0A1F" w:rsidRDefault="00255B13" w:rsidP="00255B1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C27D27">
              <w:rPr>
                <w:lang w:val="en-US"/>
              </w:rPr>
              <w:t>06</w:t>
            </w:r>
            <w:r w:rsidRPr="00C27D27">
              <w:rPr>
                <w:lang w:val="en-US"/>
              </w:rPr>
              <w:t>‬</w:t>
            </w:r>
          </w:p>
        </w:tc>
        <w:tc>
          <w:tcPr>
            <w:tcW w:w="1914" w:type="dxa"/>
          </w:tcPr>
          <w:p w:rsidR="00255B13" w:rsidRPr="00C27D27" w:rsidRDefault="00255B13" w:rsidP="00255B13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914" w:type="dxa"/>
          </w:tcPr>
          <w:p w:rsidR="00255B13" w:rsidRPr="00C27D27" w:rsidRDefault="00255B13" w:rsidP="00255B13">
            <w:pPr>
              <w:spacing w:line="240" w:lineRule="auto"/>
              <w:ind w:firstLine="0"/>
              <w:jc w:val="center"/>
            </w:pPr>
            <w:r>
              <w:t>3.68</w:t>
            </w:r>
          </w:p>
        </w:tc>
        <w:tc>
          <w:tcPr>
            <w:tcW w:w="1914" w:type="dxa"/>
          </w:tcPr>
          <w:p w:rsidR="00255B13" w:rsidRPr="00C27D27" w:rsidRDefault="00255B13" w:rsidP="00255B13">
            <w:pPr>
              <w:spacing w:line="240" w:lineRule="auto"/>
              <w:ind w:firstLine="0"/>
              <w:jc w:val="center"/>
            </w:pPr>
            <w:r>
              <w:t>4.9</w:t>
            </w:r>
          </w:p>
        </w:tc>
      </w:tr>
      <w:tr w:rsidR="00255B13" w:rsidTr="00F74B09">
        <w:tc>
          <w:tcPr>
            <w:tcW w:w="1914" w:type="dxa"/>
          </w:tcPr>
          <w:p w:rsidR="00255B13" w:rsidRPr="002F4D13" w:rsidRDefault="00255B13" w:rsidP="00255B13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  <w:lang w:val="en-US"/>
              </w:rPr>
              <w:t>6.7</w:t>
            </w:r>
          </w:p>
        </w:tc>
        <w:tc>
          <w:tcPr>
            <w:tcW w:w="1914" w:type="dxa"/>
          </w:tcPr>
          <w:p w:rsidR="00255B13" w:rsidRPr="00C27D27" w:rsidRDefault="00255B13" w:rsidP="00255B13">
            <w:pPr>
              <w:spacing w:line="240" w:lineRule="auto"/>
              <w:ind w:firstLine="0"/>
              <w:jc w:val="center"/>
            </w:pPr>
            <w:r>
              <w:t>1.52</w:t>
            </w:r>
          </w:p>
        </w:tc>
        <w:tc>
          <w:tcPr>
            <w:tcW w:w="1914" w:type="dxa"/>
          </w:tcPr>
          <w:p w:rsidR="00255B13" w:rsidRPr="00C27D27" w:rsidRDefault="00255B13" w:rsidP="00255B13">
            <w:pPr>
              <w:spacing w:line="240" w:lineRule="auto"/>
              <w:ind w:firstLine="0"/>
              <w:jc w:val="center"/>
            </w:pPr>
            <w:r>
              <w:t>2.02</w:t>
            </w:r>
          </w:p>
        </w:tc>
        <w:tc>
          <w:tcPr>
            <w:tcW w:w="1914" w:type="dxa"/>
          </w:tcPr>
          <w:p w:rsidR="00255B13" w:rsidRPr="00C27D27" w:rsidRDefault="00255B13" w:rsidP="00255B13">
            <w:pPr>
              <w:tabs>
                <w:tab w:val="left" w:pos="675"/>
                <w:tab w:val="center" w:pos="826"/>
              </w:tabs>
              <w:spacing w:line="240" w:lineRule="auto"/>
              <w:ind w:firstLine="0"/>
              <w:jc w:val="left"/>
            </w:pPr>
            <w:r>
              <w:rPr>
                <w:lang w:val="en-US"/>
              </w:rPr>
              <w:tab/>
            </w:r>
            <w:r>
              <w:t>2.4</w:t>
            </w:r>
          </w:p>
        </w:tc>
        <w:tc>
          <w:tcPr>
            <w:tcW w:w="1914" w:type="dxa"/>
          </w:tcPr>
          <w:p w:rsidR="00255B13" w:rsidRPr="00FD0A1F" w:rsidRDefault="00255B13" w:rsidP="00255B13">
            <w:pPr>
              <w:tabs>
                <w:tab w:val="left" w:pos="615"/>
                <w:tab w:val="center" w:pos="826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2.96</w:t>
            </w:r>
          </w:p>
        </w:tc>
      </w:tr>
      <w:tr w:rsidR="00255B13" w:rsidTr="00F74B09">
        <w:tc>
          <w:tcPr>
            <w:tcW w:w="1914" w:type="dxa"/>
          </w:tcPr>
          <w:p w:rsidR="00255B13" w:rsidRPr="002F4D13" w:rsidRDefault="00255B13" w:rsidP="00255B13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  <w:lang w:val="en-US"/>
              </w:rPr>
              <w:t>9</w:t>
            </w:r>
          </w:p>
        </w:tc>
        <w:tc>
          <w:tcPr>
            <w:tcW w:w="1914" w:type="dxa"/>
          </w:tcPr>
          <w:p w:rsidR="00255B13" w:rsidRPr="00FD0A1F" w:rsidRDefault="00255B13" w:rsidP="00255B1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914" w:type="dxa"/>
          </w:tcPr>
          <w:p w:rsidR="00255B13" w:rsidRPr="00FD0A1F" w:rsidRDefault="00255B13" w:rsidP="00255B1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914" w:type="dxa"/>
          </w:tcPr>
          <w:p w:rsidR="00255B13" w:rsidRPr="00FD0A1F" w:rsidRDefault="00255B13" w:rsidP="00255B1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2.06</w:t>
            </w:r>
          </w:p>
        </w:tc>
        <w:tc>
          <w:tcPr>
            <w:tcW w:w="1914" w:type="dxa"/>
          </w:tcPr>
          <w:p w:rsidR="00255B13" w:rsidRPr="00FD0A1F" w:rsidRDefault="00255B13" w:rsidP="00255B1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255B13" w:rsidTr="00F74B09">
        <w:tc>
          <w:tcPr>
            <w:tcW w:w="1914" w:type="dxa"/>
          </w:tcPr>
          <w:p w:rsidR="00255B13" w:rsidRPr="002F4D13" w:rsidRDefault="00255B13" w:rsidP="00255B13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  <w:lang w:val="en-US"/>
              </w:rPr>
              <w:t>13</w:t>
            </w:r>
          </w:p>
        </w:tc>
        <w:tc>
          <w:tcPr>
            <w:tcW w:w="1914" w:type="dxa"/>
          </w:tcPr>
          <w:p w:rsidR="00255B13" w:rsidRPr="00FD0A1F" w:rsidRDefault="00255B13" w:rsidP="00255B1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1.31</w:t>
            </w:r>
          </w:p>
        </w:tc>
        <w:tc>
          <w:tcPr>
            <w:tcW w:w="1914" w:type="dxa"/>
          </w:tcPr>
          <w:p w:rsidR="00255B13" w:rsidRPr="00FD0A1F" w:rsidRDefault="00255B13" w:rsidP="00255B1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  <w:tc>
          <w:tcPr>
            <w:tcW w:w="1914" w:type="dxa"/>
          </w:tcPr>
          <w:p w:rsidR="00255B13" w:rsidRPr="00FD0A1F" w:rsidRDefault="00255B13" w:rsidP="00255B1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  <w:tc>
          <w:tcPr>
            <w:tcW w:w="1914" w:type="dxa"/>
          </w:tcPr>
          <w:p w:rsidR="00255B13" w:rsidRPr="00FD0A1F" w:rsidRDefault="00255B13" w:rsidP="00255B1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2.12</w:t>
            </w:r>
          </w:p>
        </w:tc>
      </w:tr>
    </w:tbl>
    <w:p w:rsidR="0014584A" w:rsidRDefault="0014584A" w:rsidP="0014584A"/>
    <w:p w:rsidR="00255B13" w:rsidRPr="00255B13" w:rsidRDefault="00255B13" w:rsidP="00255B13">
      <w:pPr>
        <w:pStyle w:val="ab"/>
      </w:pPr>
      <w:r>
        <w:t xml:space="preserve">Расчет коэффициентов усиления по формуле для каждой пары резисторов представлен в таблице </w:t>
      </w:r>
      <w:r w:rsidRPr="00255B13">
        <w:t>3</w:t>
      </w:r>
      <w:r>
        <w:t>.</w:t>
      </w:r>
    </w:p>
    <w:p w:rsidR="00255B13" w:rsidRDefault="00255B13" w:rsidP="00255B13">
      <w:pPr>
        <w:pStyle w:val="ab"/>
        <w:jc w:val="right"/>
      </w:pPr>
      <w:r>
        <w:t xml:space="preserve">Таблица </w:t>
      </w:r>
      <w:r w:rsidRPr="00255B13">
        <w:t>3</w:t>
      </w:r>
      <w:r>
        <w:t xml:space="preserve"> – Коэффициенты усиления для разных пар резисторов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255B13" w:rsidTr="009F3E71">
        <w:tc>
          <w:tcPr>
            <w:tcW w:w="1914" w:type="dxa"/>
          </w:tcPr>
          <w:p w:rsidR="00255B13" w:rsidRPr="006627D3" w:rsidRDefault="00255B13" w:rsidP="009F3E71">
            <w:pPr>
              <w:spacing w:line="240" w:lineRule="auto"/>
              <w:ind w:firstLine="0"/>
              <w:jc w:val="center"/>
              <w:rPr>
                <w:b/>
              </w:rPr>
            </w:pPr>
            <w:r w:rsidRPr="006627D3">
              <w:rPr>
                <w:b/>
                <w:lang w:val="en-US"/>
              </w:rPr>
              <w:t>R1</w:t>
            </w:r>
            <w:r w:rsidRPr="006627D3">
              <w:rPr>
                <w:b/>
              </w:rPr>
              <w:t>, Ом</w:t>
            </w:r>
            <w:r w:rsidRPr="006627D3">
              <w:rPr>
                <w:b/>
                <w:lang w:val="en-US"/>
              </w:rPr>
              <w:t xml:space="preserve"> \ R2</w:t>
            </w:r>
            <w:r w:rsidRPr="006627D3">
              <w:rPr>
                <w:b/>
              </w:rPr>
              <w:t xml:space="preserve"> , Ом</w:t>
            </w:r>
          </w:p>
        </w:tc>
        <w:tc>
          <w:tcPr>
            <w:tcW w:w="1914" w:type="dxa"/>
          </w:tcPr>
          <w:p w:rsidR="00255B13" w:rsidRPr="006627D3" w:rsidRDefault="00255B13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3.3</w:t>
            </w:r>
          </w:p>
        </w:tc>
        <w:tc>
          <w:tcPr>
            <w:tcW w:w="1914" w:type="dxa"/>
          </w:tcPr>
          <w:p w:rsidR="00255B13" w:rsidRPr="006627D3" w:rsidRDefault="00255B13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6.7</w:t>
            </w:r>
          </w:p>
        </w:tc>
        <w:tc>
          <w:tcPr>
            <w:tcW w:w="1914" w:type="dxa"/>
          </w:tcPr>
          <w:p w:rsidR="00255B13" w:rsidRPr="006627D3" w:rsidRDefault="00255B13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9</w:t>
            </w:r>
          </w:p>
        </w:tc>
        <w:tc>
          <w:tcPr>
            <w:tcW w:w="1914" w:type="dxa"/>
          </w:tcPr>
          <w:p w:rsidR="00255B13" w:rsidRPr="006627D3" w:rsidRDefault="00255B13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13</w:t>
            </w:r>
          </w:p>
        </w:tc>
      </w:tr>
      <w:tr w:rsidR="00255B13" w:rsidTr="00010659">
        <w:tc>
          <w:tcPr>
            <w:tcW w:w="1914" w:type="dxa"/>
          </w:tcPr>
          <w:p w:rsidR="00255B13" w:rsidRPr="002F4D13" w:rsidRDefault="00255B13" w:rsidP="00255B13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</w:rPr>
              <w:t>3</w:t>
            </w:r>
            <w:r w:rsidRPr="002F4D13">
              <w:rPr>
                <w:b/>
                <w:lang w:val="en-US"/>
              </w:rPr>
              <w:t>.3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03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3.73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4.94</w:t>
            </w:r>
          </w:p>
        </w:tc>
      </w:tr>
      <w:tr w:rsidR="00255B13" w:rsidTr="00010659">
        <w:tc>
          <w:tcPr>
            <w:tcW w:w="1914" w:type="dxa"/>
          </w:tcPr>
          <w:p w:rsidR="00255B13" w:rsidRPr="002F4D13" w:rsidRDefault="00255B13" w:rsidP="00255B13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  <w:lang w:val="en-US"/>
              </w:rPr>
              <w:t>6.7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1.49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2.34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2.94</w:t>
            </w:r>
          </w:p>
        </w:tc>
      </w:tr>
      <w:tr w:rsidR="00255B13" w:rsidTr="00010659">
        <w:tc>
          <w:tcPr>
            <w:tcW w:w="1914" w:type="dxa"/>
          </w:tcPr>
          <w:p w:rsidR="00255B13" w:rsidRPr="002F4D13" w:rsidRDefault="00255B13" w:rsidP="00255B13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  <w:lang w:val="en-US"/>
              </w:rPr>
              <w:t>9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1.37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1.74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2.44</w:t>
            </w:r>
          </w:p>
        </w:tc>
      </w:tr>
      <w:tr w:rsidR="00255B13" w:rsidTr="00010659">
        <w:tc>
          <w:tcPr>
            <w:tcW w:w="1914" w:type="dxa"/>
          </w:tcPr>
          <w:p w:rsidR="00255B13" w:rsidRPr="002F4D13" w:rsidRDefault="00255B13" w:rsidP="00255B13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  <w:lang w:val="en-US"/>
              </w:rPr>
              <w:t>13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1.25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1.51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1.69</w:t>
            </w:r>
          </w:p>
        </w:tc>
        <w:tc>
          <w:tcPr>
            <w:tcW w:w="1914" w:type="dxa"/>
            <w:vAlign w:val="bottom"/>
          </w:tcPr>
          <w:p w:rsidR="00255B13" w:rsidRDefault="00255B13" w:rsidP="00255B13">
            <w:pPr>
              <w:pStyle w:val="ab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</w:tr>
    </w:tbl>
    <w:p w:rsidR="00271B29" w:rsidRDefault="00271B29" w:rsidP="00271B29">
      <w:pPr>
        <w:ind w:firstLine="0"/>
        <w:rPr>
          <w:lang w:val="en-US"/>
        </w:rPr>
      </w:pPr>
    </w:p>
    <w:p w:rsidR="00271B29" w:rsidRPr="00271B29" w:rsidRDefault="00271B29" w:rsidP="0010506F">
      <w:pPr>
        <w:pStyle w:val="ab"/>
      </w:pPr>
      <w:r>
        <w:lastRenderedPageBreak/>
        <w:t xml:space="preserve">График зависимости коэффициента усиления от </w:t>
      </w:r>
      <w:r w:rsidR="0010506F">
        <w:t xml:space="preserve">различных </w:t>
      </w:r>
      <w:r>
        <w:t>номинал</w:t>
      </w:r>
      <w:r w:rsidR="0010506F">
        <w:t>ов</w:t>
      </w:r>
      <w:r>
        <w:t xml:space="preserve"> резистор</w:t>
      </w:r>
      <w:r w:rsidR="0010506F">
        <w:t xml:space="preserve">ов для коэффициентов, рассчитанных по результатам измерений, и коэффициентов, рассчитанных по формуле, представлен на </w:t>
      </w:r>
      <w:r w:rsidR="0010506F" w:rsidRPr="001C7018">
        <w:t xml:space="preserve">рисунке </w:t>
      </w:r>
      <w:r w:rsidR="008A6F99">
        <w:t>3</w:t>
      </w:r>
      <w:r w:rsidR="0010506F">
        <w:t>.</w:t>
      </w:r>
    </w:p>
    <w:p w:rsidR="0010506F" w:rsidRDefault="009A4D01" w:rsidP="009A4D01">
      <w:pPr>
        <w:pStyle w:val="ab"/>
        <w:ind w:firstLine="0"/>
      </w:pPr>
      <w:r w:rsidRPr="009A4D01">
        <w:rPr>
          <w:noProof/>
          <w:lang w:eastAsia="ru-RU"/>
        </w:rPr>
        <w:drawing>
          <wp:inline distT="0" distB="0" distL="0" distR="0">
            <wp:extent cx="5939790" cy="365125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71B29" w:rsidRPr="0010506F" w:rsidRDefault="0010506F" w:rsidP="0010506F">
      <w:pPr>
        <w:pStyle w:val="ae"/>
        <w:jc w:val="center"/>
        <w:rPr>
          <w:b w:val="0"/>
          <w:color w:val="auto"/>
          <w:sz w:val="24"/>
          <w:szCs w:val="24"/>
        </w:rPr>
      </w:pPr>
      <w:r w:rsidRPr="0010506F">
        <w:rPr>
          <w:b w:val="0"/>
          <w:color w:val="auto"/>
          <w:sz w:val="24"/>
          <w:szCs w:val="24"/>
        </w:rPr>
        <w:t xml:space="preserve">Рисунок </w:t>
      </w:r>
      <w:r w:rsidR="006C7670" w:rsidRPr="0010506F">
        <w:rPr>
          <w:b w:val="0"/>
          <w:color w:val="auto"/>
          <w:sz w:val="24"/>
          <w:szCs w:val="24"/>
        </w:rPr>
        <w:fldChar w:fldCharType="begin"/>
      </w:r>
      <w:r w:rsidRPr="0010506F">
        <w:rPr>
          <w:b w:val="0"/>
          <w:color w:val="auto"/>
          <w:sz w:val="24"/>
          <w:szCs w:val="24"/>
        </w:rPr>
        <w:instrText xml:space="preserve"> SEQ Рисунок \* ARABIC </w:instrText>
      </w:r>
      <w:r w:rsidR="006C7670" w:rsidRPr="0010506F">
        <w:rPr>
          <w:b w:val="0"/>
          <w:color w:val="auto"/>
          <w:sz w:val="24"/>
          <w:szCs w:val="24"/>
        </w:rPr>
        <w:fldChar w:fldCharType="separate"/>
      </w:r>
      <w:r w:rsidR="00582481">
        <w:rPr>
          <w:b w:val="0"/>
          <w:noProof/>
          <w:color w:val="auto"/>
          <w:sz w:val="24"/>
          <w:szCs w:val="24"/>
        </w:rPr>
        <w:t>7</w:t>
      </w:r>
      <w:r w:rsidR="006C7670" w:rsidRPr="0010506F">
        <w:rPr>
          <w:b w:val="0"/>
          <w:color w:val="auto"/>
          <w:sz w:val="24"/>
          <w:szCs w:val="24"/>
        </w:rPr>
        <w:fldChar w:fldCharType="end"/>
      </w:r>
      <w:r w:rsidRPr="0010506F">
        <w:rPr>
          <w:b w:val="0"/>
          <w:color w:val="auto"/>
          <w:sz w:val="24"/>
          <w:szCs w:val="24"/>
        </w:rPr>
        <w:t xml:space="preserve"> - График зависимости коэффициента усиления от различных номиналов резисторов</w:t>
      </w:r>
    </w:p>
    <w:p w:rsidR="00271B29" w:rsidRPr="006B728A" w:rsidRDefault="009159CA" w:rsidP="009159CA">
      <w:pPr>
        <w:pStyle w:val="ab"/>
      </w:pPr>
      <w:r w:rsidRPr="009159CA">
        <w:t>Рассчитанные</w:t>
      </w:r>
      <w:r>
        <w:t xml:space="preserve"> коэффициенты </w:t>
      </w:r>
      <w:r w:rsidRPr="009159CA">
        <w:t>незначительно</w:t>
      </w:r>
      <w:r>
        <w:t xml:space="preserve"> отличаются от теоретических. Наиболее высокий коэффициент усиления для </w:t>
      </w:r>
      <w:r w:rsidRPr="009159CA">
        <w:t>неинвертирующего ОУ с отрицательной обратной связью получается при минимальном R1 и максимальном R2.</w:t>
      </w:r>
      <w:r w:rsidR="006B728A" w:rsidRPr="006B728A">
        <w:t xml:space="preserve"> </w:t>
      </w:r>
    </w:p>
    <w:p w:rsidR="009159CA" w:rsidRPr="009159CA" w:rsidRDefault="009159CA" w:rsidP="009159CA">
      <w:pPr>
        <w:pStyle w:val="ab"/>
      </w:pPr>
    </w:p>
    <w:p w:rsidR="0088087C" w:rsidRPr="00271B29" w:rsidRDefault="004A6491" w:rsidP="00271B29">
      <w:pPr>
        <w:pStyle w:val="ab"/>
        <w:rPr>
          <w:b/>
        </w:rPr>
      </w:pPr>
      <w:r w:rsidRPr="00271B29">
        <w:rPr>
          <w:b/>
        </w:rPr>
        <w:t xml:space="preserve">Измерение коэффициента усиления </w:t>
      </w:r>
      <w:r w:rsidR="0088087C" w:rsidRPr="00271B29">
        <w:rPr>
          <w:b/>
        </w:rPr>
        <w:t>инвертирующей схемы ОУ с отрицательной обратной связью:</w:t>
      </w:r>
    </w:p>
    <w:p w:rsidR="004A6491" w:rsidRDefault="004A6491" w:rsidP="004A6491">
      <w:pPr>
        <w:pStyle w:val="ab"/>
      </w:pPr>
      <w:r>
        <w:t xml:space="preserve">Значения выходных напряжений для каждой пары резисторов представлены в таблице </w:t>
      </w:r>
      <w:r w:rsidR="00F735BE">
        <w:t>4</w:t>
      </w:r>
      <w:r>
        <w:t>.</w:t>
      </w:r>
    </w:p>
    <w:p w:rsidR="004A6491" w:rsidRDefault="004A6491" w:rsidP="004A6491">
      <w:pPr>
        <w:pStyle w:val="ab"/>
        <w:jc w:val="right"/>
      </w:pPr>
      <w:r>
        <w:t xml:space="preserve">Таблица </w:t>
      </w:r>
      <w:r w:rsidR="00F735BE">
        <w:t>4</w:t>
      </w:r>
      <w:r>
        <w:t xml:space="preserve"> – Выходные напряжения для разных пар резисторов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4A6491" w:rsidTr="009F3E71"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</w:rPr>
            </w:pPr>
            <w:r w:rsidRPr="006627D3">
              <w:rPr>
                <w:b/>
                <w:lang w:val="en-US"/>
              </w:rPr>
              <w:t>R1</w:t>
            </w:r>
            <w:r w:rsidRPr="006627D3">
              <w:rPr>
                <w:b/>
              </w:rPr>
              <w:t>, Ом</w:t>
            </w:r>
            <w:r w:rsidRPr="006627D3">
              <w:rPr>
                <w:b/>
                <w:lang w:val="en-US"/>
              </w:rPr>
              <w:t xml:space="preserve"> \ R2</w:t>
            </w:r>
            <w:r w:rsidRPr="006627D3">
              <w:rPr>
                <w:b/>
              </w:rPr>
              <w:t xml:space="preserve"> , Ом</w:t>
            </w:r>
          </w:p>
        </w:tc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3.3</w:t>
            </w:r>
          </w:p>
        </w:tc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6.7</w:t>
            </w:r>
          </w:p>
        </w:tc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9</w:t>
            </w:r>
          </w:p>
        </w:tc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13</w:t>
            </w:r>
          </w:p>
        </w:tc>
      </w:tr>
      <w:tr w:rsidR="004A6491" w:rsidTr="009F3E71">
        <w:tc>
          <w:tcPr>
            <w:tcW w:w="1914" w:type="dxa"/>
          </w:tcPr>
          <w:p w:rsidR="004A6491" w:rsidRPr="006627D3" w:rsidRDefault="004A6491" w:rsidP="004A649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</w:rPr>
              <w:t>3</w:t>
            </w:r>
            <w:r w:rsidRPr="006627D3">
              <w:rPr>
                <w:b/>
                <w:lang w:val="en-US"/>
              </w:rPr>
              <w:t>.3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</w:tr>
      <w:tr w:rsidR="004A6491" w:rsidTr="009F3E71">
        <w:tc>
          <w:tcPr>
            <w:tcW w:w="1914" w:type="dxa"/>
          </w:tcPr>
          <w:p w:rsidR="004A6491" w:rsidRPr="006627D3" w:rsidRDefault="004A6491" w:rsidP="004A649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6.7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</w:tr>
      <w:tr w:rsidR="004A6491" w:rsidTr="009F3E71">
        <w:tc>
          <w:tcPr>
            <w:tcW w:w="1914" w:type="dxa"/>
          </w:tcPr>
          <w:p w:rsidR="004A6491" w:rsidRPr="006627D3" w:rsidRDefault="004A6491" w:rsidP="004A649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9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0.375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</w:tr>
      <w:tr w:rsidR="004A6491" w:rsidTr="009F3E71">
        <w:tc>
          <w:tcPr>
            <w:tcW w:w="1914" w:type="dxa"/>
          </w:tcPr>
          <w:p w:rsidR="004A6491" w:rsidRPr="006627D3" w:rsidRDefault="004A6491" w:rsidP="004A649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13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0.265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  <w:tc>
          <w:tcPr>
            <w:tcW w:w="1914" w:type="dxa"/>
          </w:tcPr>
          <w:p w:rsidR="004A6491" w:rsidRPr="00FD0A1F" w:rsidRDefault="004A6491" w:rsidP="004A649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</w:tbl>
    <w:p w:rsidR="004A6491" w:rsidRDefault="004A6491" w:rsidP="004A6491">
      <w:pPr>
        <w:pStyle w:val="ab"/>
      </w:pPr>
    </w:p>
    <w:p w:rsidR="004A6491" w:rsidRPr="00255B13" w:rsidRDefault="004A6491" w:rsidP="004A6491">
      <w:pPr>
        <w:pStyle w:val="ab"/>
      </w:pPr>
      <w:r>
        <w:t xml:space="preserve">Расчет коэффициентов усиления по результатам измерений для каждой пары резисторов представлен в таблице </w:t>
      </w:r>
      <w:r w:rsidR="00F735BE">
        <w:t>5</w:t>
      </w:r>
      <w:r>
        <w:t>.</w:t>
      </w:r>
    </w:p>
    <w:p w:rsidR="004A6491" w:rsidRDefault="004A6491" w:rsidP="004A6491">
      <w:pPr>
        <w:pStyle w:val="ab"/>
        <w:jc w:val="right"/>
      </w:pPr>
      <w:r>
        <w:lastRenderedPageBreak/>
        <w:t xml:space="preserve">Таблица </w:t>
      </w:r>
      <w:r w:rsidR="00F735BE">
        <w:t>5</w:t>
      </w:r>
      <w:r>
        <w:t xml:space="preserve"> – Коэффициенты усиления для разных пар резисторов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4A6491" w:rsidTr="009F3E71"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</w:rPr>
            </w:pPr>
            <w:r w:rsidRPr="006627D3">
              <w:rPr>
                <w:b/>
                <w:lang w:val="en-US"/>
              </w:rPr>
              <w:t>R1</w:t>
            </w:r>
            <w:r w:rsidRPr="006627D3">
              <w:rPr>
                <w:b/>
              </w:rPr>
              <w:t>, Ом</w:t>
            </w:r>
            <w:r w:rsidRPr="006627D3">
              <w:rPr>
                <w:b/>
                <w:lang w:val="en-US"/>
              </w:rPr>
              <w:t xml:space="preserve"> \ R2</w:t>
            </w:r>
            <w:r w:rsidRPr="006627D3">
              <w:rPr>
                <w:b/>
              </w:rPr>
              <w:t xml:space="preserve"> , Ом</w:t>
            </w:r>
          </w:p>
        </w:tc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3.3</w:t>
            </w:r>
          </w:p>
        </w:tc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6.7</w:t>
            </w:r>
          </w:p>
        </w:tc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9</w:t>
            </w:r>
          </w:p>
        </w:tc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13</w:t>
            </w:r>
          </w:p>
        </w:tc>
      </w:tr>
      <w:tr w:rsidR="004A6491" w:rsidTr="009F3E71">
        <w:tc>
          <w:tcPr>
            <w:tcW w:w="1914" w:type="dxa"/>
          </w:tcPr>
          <w:p w:rsidR="004A6491" w:rsidRPr="002F4D1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</w:rPr>
              <w:t>3</w:t>
            </w:r>
            <w:r w:rsidRPr="002F4D13">
              <w:rPr>
                <w:b/>
                <w:lang w:val="en-US"/>
              </w:rPr>
              <w:t>.3</w:t>
            </w:r>
          </w:p>
        </w:tc>
        <w:tc>
          <w:tcPr>
            <w:tcW w:w="1914" w:type="dxa"/>
          </w:tcPr>
          <w:p w:rsidR="004A6491" w:rsidRPr="004A6491" w:rsidRDefault="004A6491" w:rsidP="009F3E71">
            <w:pPr>
              <w:spacing w:line="240" w:lineRule="auto"/>
              <w:ind w:firstLine="0"/>
              <w:jc w:val="center"/>
            </w:pPr>
            <w:r>
              <w:t>0.94</w:t>
            </w:r>
          </w:p>
        </w:tc>
        <w:tc>
          <w:tcPr>
            <w:tcW w:w="1914" w:type="dxa"/>
          </w:tcPr>
          <w:p w:rsidR="004A6491" w:rsidRPr="00C27D27" w:rsidRDefault="004A6491" w:rsidP="009F3E71">
            <w:pPr>
              <w:spacing w:line="240" w:lineRule="auto"/>
              <w:ind w:firstLine="0"/>
              <w:jc w:val="center"/>
            </w:pPr>
            <w:r>
              <w:t>1.78</w:t>
            </w:r>
          </w:p>
        </w:tc>
        <w:tc>
          <w:tcPr>
            <w:tcW w:w="1914" w:type="dxa"/>
          </w:tcPr>
          <w:p w:rsidR="004A6491" w:rsidRPr="004A6491" w:rsidRDefault="004A6491" w:rsidP="009F3E7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.4</w:t>
            </w:r>
          </w:p>
        </w:tc>
        <w:tc>
          <w:tcPr>
            <w:tcW w:w="1914" w:type="dxa"/>
          </w:tcPr>
          <w:p w:rsidR="004A6491" w:rsidRPr="004A6491" w:rsidRDefault="004A6491" w:rsidP="009F3E7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4A6491" w:rsidTr="009F3E71">
        <w:tc>
          <w:tcPr>
            <w:tcW w:w="1914" w:type="dxa"/>
          </w:tcPr>
          <w:p w:rsidR="004A6491" w:rsidRPr="002F4D1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  <w:lang w:val="en-US"/>
              </w:rPr>
              <w:t>6.7</w:t>
            </w:r>
          </w:p>
        </w:tc>
        <w:tc>
          <w:tcPr>
            <w:tcW w:w="1914" w:type="dxa"/>
          </w:tcPr>
          <w:p w:rsidR="004A6491" w:rsidRPr="000C189C" w:rsidRDefault="000C189C" w:rsidP="009F3E7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914" w:type="dxa"/>
          </w:tcPr>
          <w:p w:rsidR="004A6491" w:rsidRPr="000C189C" w:rsidRDefault="000C189C" w:rsidP="009F3E7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4A6491" w:rsidRPr="000C189C" w:rsidRDefault="000C189C" w:rsidP="000C189C">
            <w:pPr>
              <w:tabs>
                <w:tab w:val="left" w:pos="675"/>
                <w:tab w:val="center" w:pos="826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914" w:type="dxa"/>
          </w:tcPr>
          <w:p w:rsidR="004A6491" w:rsidRPr="00FD0A1F" w:rsidRDefault="000C189C" w:rsidP="000C189C">
            <w:pPr>
              <w:tabs>
                <w:tab w:val="left" w:pos="615"/>
                <w:tab w:val="center" w:pos="826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1.88</w:t>
            </w:r>
          </w:p>
        </w:tc>
      </w:tr>
      <w:tr w:rsidR="004A6491" w:rsidTr="009F3E71">
        <w:tc>
          <w:tcPr>
            <w:tcW w:w="1914" w:type="dxa"/>
          </w:tcPr>
          <w:p w:rsidR="004A6491" w:rsidRPr="002F4D1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  <w:lang w:val="en-US"/>
              </w:rPr>
              <w:t>9</w:t>
            </w:r>
          </w:p>
        </w:tc>
        <w:tc>
          <w:tcPr>
            <w:tcW w:w="1914" w:type="dxa"/>
          </w:tcPr>
          <w:p w:rsidR="004A6491" w:rsidRPr="00FD0A1F" w:rsidRDefault="000C189C" w:rsidP="009F3E7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14" w:type="dxa"/>
          </w:tcPr>
          <w:p w:rsidR="004A6491" w:rsidRPr="00FD0A1F" w:rsidRDefault="000C189C" w:rsidP="009F3E7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914" w:type="dxa"/>
          </w:tcPr>
          <w:p w:rsidR="004A6491" w:rsidRPr="00FD0A1F" w:rsidRDefault="000C189C" w:rsidP="000C189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4A6491" w:rsidRPr="00FD0A1F" w:rsidRDefault="00321BAC" w:rsidP="000C189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1.44</w:t>
            </w:r>
          </w:p>
        </w:tc>
      </w:tr>
      <w:tr w:rsidR="004A6491" w:rsidTr="009F3E71">
        <w:tc>
          <w:tcPr>
            <w:tcW w:w="1914" w:type="dxa"/>
          </w:tcPr>
          <w:p w:rsidR="004A6491" w:rsidRPr="002F4D1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  <w:lang w:val="en-US"/>
              </w:rPr>
              <w:t>13</w:t>
            </w:r>
          </w:p>
        </w:tc>
        <w:tc>
          <w:tcPr>
            <w:tcW w:w="1914" w:type="dxa"/>
          </w:tcPr>
          <w:p w:rsidR="004A6491" w:rsidRPr="00FD0A1F" w:rsidRDefault="00321BAC" w:rsidP="009F3E7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0.28</w:t>
            </w:r>
          </w:p>
        </w:tc>
        <w:tc>
          <w:tcPr>
            <w:tcW w:w="1914" w:type="dxa"/>
          </w:tcPr>
          <w:p w:rsidR="004A6491" w:rsidRPr="00FD0A1F" w:rsidRDefault="00321BAC" w:rsidP="009F3E7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1914" w:type="dxa"/>
          </w:tcPr>
          <w:p w:rsidR="004A6491" w:rsidRPr="00FD0A1F" w:rsidRDefault="00321BAC" w:rsidP="000C189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1914" w:type="dxa"/>
          </w:tcPr>
          <w:p w:rsidR="004A6491" w:rsidRPr="00FD0A1F" w:rsidRDefault="000C189C" w:rsidP="000C189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A6491" w:rsidRDefault="004A6491" w:rsidP="004A6491"/>
    <w:p w:rsidR="004A6491" w:rsidRPr="00255B13" w:rsidRDefault="004A6491" w:rsidP="004A6491">
      <w:pPr>
        <w:pStyle w:val="ab"/>
      </w:pPr>
      <w:r>
        <w:t xml:space="preserve">Расчет коэффициентов усиления по формуле для каждой пары резисторов представлен в таблице </w:t>
      </w:r>
      <w:r w:rsidR="00F735BE">
        <w:t>6</w:t>
      </w:r>
      <w:r>
        <w:t>.</w:t>
      </w:r>
    </w:p>
    <w:p w:rsidR="004A6491" w:rsidRDefault="004A6491" w:rsidP="004A6491">
      <w:pPr>
        <w:pStyle w:val="ab"/>
        <w:jc w:val="right"/>
      </w:pPr>
      <w:r>
        <w:t xml:space="preserve">Таблица </w:t>
      </w:r>
      <w:r w:rsidR="00F735BE">
        <w:t>6</w:t>
      </w:r>
      <w:r>
        <w:t xml:space="preserve"> – Коэффициенты усиления для разных пар резисторов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4A6491" w:rsidTr="009F3E71"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</w:rPr>
            </w:pPr>
            <w:r w:rsidRPr="006627D3">
              <w:rPr>
                <w:b/>
                <w:lang w:val="en-US"/>
              </w:rPr>
              <w:t>R1</w:t>
            </w:r>
            <w:r w:rsidRPr="006627D3">
              <w:rPr>
                <w:b/>
              </w:rPr>
              <w:t>, Ом</w:t>
            </w:r>
            <w:r w:rsidRPr="006627D3">
              <w:rPr>
                <w:b/>
                <w:lang w:val="en-US"/>
              </w:rPr>
              <w:t xml:space="preserve"> \ R2</w:t>
            </w:r>
            <w:r w:rsidRPr="006627D3">
              <w:rPr>
                <w:b/>
              </w:rPr>
              <w:t xml:space="preserve"> , Ом</w:t>
            </w:r>
          </w:p>
        </w:tc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3.3</w:t>
            </w:r>
          </w:p>
        </w:tc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6.7</w:t>
            </w:r>
          </w:p>
        </w:tc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9</w:t>
            </w:r>
          </w:p>
        </w:tc>
        <w:tc>
          <w:tcPr>
            <w:tcW w:w="1914" w:type="dxa"/>
          </w:tcPr>
          <w:p w:rsidR="004A6491" w:rsidRPr="006627D3" w:rsidRDefault="004A6491" w:rsidP="009F3E7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6627D3">
              <w:rPr>
                <w:b/>
                <w:lang w:val="en-US"/>
              </w:rPr>
              <w:t>13</w:t>
            </w:r>
          </w:p>
        </w:tc>
      </w:tr>
      <w:tr w:rsidR="004A6491" w:rsidTr="009F3E71">
        <w:tc>
          <w:tcPr>
            <w:tcW w:w="1914" w:type="dxa"/>
          </w:tcPr>
          <w:p w:rsidR="004A6491" w:rsidRPr="002F4D13" w:rsidRDefault="004A6491" w:rsidP="004A649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</w:rPr>
              <w:t>3</w:t>
            </w:r>
            <w:r w:rsidRPr="002F4D13">
              <w:rPr>
                <w:b/>
                <w:lang w:val="en-US"/>
              </w:rPr>
              <w:t>.3</w:t>
            </w:r>
          </w:p>
        </w:tc>
        <w:tc>
          <w:tcPr>
            <w:tcW w:w="1914" w:type="dxa"/>
            <w:vAlign w:val="bottom"/>
          </w:tcPr>
          <w:p w:rsidR="004A6491" w:rsidRDefault="004A6491" w:rsidP="004A6491">
            <w:pPr>
              <w:pStyle w:val="ab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vAlign w:val="bottom"/>
          </w:tcPr>
          <w:p w:rsidR="004A6491" w:rsidRDefault="004A6491" w:rsidP="004A6491">
            <w:pPr>
              <w:pStyle w:val="ab"/>
              <w:spacing w:line="240" w:lineRule="auto"/>
              <w:ind w:firstLine="0"/>
              <w:jc w:val="center"/>
            </w:pPr>
            <w:r>
              <w:t>2.03</w:t>
            </w:r>
          </w:p>
        </w:tc>
        <w:tc>
          <w:tcPr>
            <w:tcW w:w="1914" w:type="dxa"/>
            <w:vAlign w:val="bottom"/>
          </w:tcPr>
          <w:p w:rsidR="004A6491" w:rsidRPr="004A6491" w:rsidRDefault="004A6491" w:rsidP="004A6491">
            <w:pPr>
              <w:pStyle w:val="ab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2.7</w:t>
            </w:r>
            <w:r>
              <w:rPr>
                <w:lang w:val="en-US"/>
              </w:rPr>
              <w:t>3</w:t>
            </w:r>
          </w:p>
        </w:tc>
        <w:tc>
          <w:tcPr>
            <w:tcW w:w="1914" w:type="dxa"/>
            <w:vAlign w:val="bottom"/>
          </w:tcPr>
          <w:p w:rsidR="004A6491" w:rsidRDefault="004A6491" w:rsidP="004A6491">
            <w:pPr>
              <w:pStyle w:val="ab"/>
              <w:spacing w:line="240" w:lineRule="auto"/>
              <w:ind w:firstLine="0"/>
              <w:jc w:val="center"/>
            </w:pPr>
            <w:r>
              <w:t>3.94</w:t>
            </w:r>
          </w:p>
        </w:tc>
      </w:tr>
      <w:tr w:rsidR="004A6491" w:rsidTr="009F3E71">
        <w:tc>
          <w:tcPr>
            <w:tcW w:w="1914" w:type="dxa"/>
          </w:tcPr>
          <w:p w:rsidR="004A6491" w:rsidRPr="002F4D13" w:rsidRDefault="004A6491" w:rsidP="004A649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  <w:lang w:val="en-US"/>
              </w:rPr>
              <w:t>6.7</w:t>
            </w:r>
          </w:p>
        </w:tc>
        <w:tc>
          <w:tcPr>
            <w:tcW w:w="1914" w:type="dxa"/>
            <w:vAlign w:val="bottom"/>
          </w:tcPr>
          <w:p w:rsidR="004A6491" w:rsidRDefault="000C189C" w:rsidP="000C189C">
            <w:pPr>
              <w:pStyle w:val="ab"/>
              <w:spacing w:line="240" w:lineRule="auto"/>
              <w:ind w:firstLine="0"/>
              <w:jc w:val="center"/>
            </w:pPr>
            <w:r>
              <w:t>0.</w:t>
            </w:r>
            <w:r w:rsidR="004A6491">
              <w:t>49</w:t>
            </w:r>
          </w:p>
        </w:tc>
        <w:tc>
          <w:tcPr>
            <w:tcW w:w="1914" w:type="dxa"/>
            <w:vAlign w:val="bottom"/>
          </w:tcPr>
          <w:p w:rsidR="004A6491" w:rsidRDefault="004A6491" w:rsidP="004A6491">
            <w:pPr>
              <w:pStyle w:val="ab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vAlign w:val="bottom"/>
          </w:tcPr>
          <w:p w:rsidR="004A6491" w:rsidRDefault="000C189C" w:rsidP="000C189C">
            <w:pPr>
              <w:pStyle w:val="ab"/>
              <w:spacing w:line="240" w:lineRule="auto"/>
              <w:ind w:firstLine="0"/>
              <w:jc w:val="center"/>
            </w:pPr>
            <w:r>
              <w:t>1.</w:t>
            </w:r>
            <w:r w:rsidR="004A6491">
              <w:t>34</w:t>
            </w:r>
          </w:p>
        </w:tc>
        <w:tc>
          <w:tcPr>
            <w:tcW w:w="1914" w:type="dxa"/>
            <w:vAlign w:val="bottom"/>
          </w:tcPr>
          <w:p w:rsidR="004A6491" w:rsidRDefault="000C189C" w:rsidP="000C189C">
            <w:pPr>
              <w:pStyle w:val="ab"/>
              <w:spacing w:line="240" w:lineRule="auto"/>
              <w:ind w:firstLine="0"/>
              <w:jc w:val="center"/>
            </w:pPr>
            <w:r>
              <w:t>1.</w:t>
            </w:r>
            <w:r w:rsidR="004A6491">
              <w:t>94</w:t>
            </w:r>
          </w:p>
        </w:tc>
      </w:tr>
      <w:tr w:rsidR="004A6491" w:rsidTr="009F3E71">
        <w:tc>
          <w:tcPr>
            <w:tcW w:w="1914" w:type="dxa"/>
          </w:tcPr>
          <w:p w:rsidR="004A6491" w:rsidRPr="002F4D13" w:rsidRDefault="004A6491" w:rsidP="004A649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  <w:lang w:val="en-US"/>
              </w:rPr>
              <w:t>9</w:t>
            </w:r>
          </w:p>
        </w:tc>
        <w:tc>
          <w:tcPr>
            <w:tcW w:w="1914" w:type="dxa"/>
            <w:vAlign w:val="bottom"/>
          </w:tcPr>
          <w:p w:rsidR="004A6491" w:rsidRPr="000C189C" w:rsidRDefault="000C189C" w:rsidP="000C189C">
            <w:pPr>
              <w:pStyle w:val="ab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0.</w:t>
            </w:r>
            <w:r w:rsidR="004A6491">
              <w:t>3</w:t>
            </w:r>
            <w:r>
              <w:rPr>
                <w:lang w:val="en-US"/>
              </w:rPr>
              <w:t>7</w:t>
            </w:r>
          </w:p>
        </w:tc>
        <w:tc>
          <w:tcPr>
            <w:tcW w:w="1914" w:type="dxa"/>
            <w:vAlign w:val="bottom"/>
          </w:tcPr>
          <w:p w:rsidR="004A6491" w:rsidRDefault="000C189C" w:rsidP="000C189C">
            <w:pPr>
              <w:pStyle w:val="ab"/>
              <w:spacing w:line="240" w:lineRule="auto"/>
              <w:ind w:firstLine="0"/>
              <w:jc w:val="center"/>
            </w:pPr>
            <w:r>
              <w:t>0.</w:t>
            </w:r>
            <w:r w:rsidR="004A6491">
              <w:t>74</w:t>
            </w:r>
          </w:p>
        </w:tc>
        <w:tc>
          <w:tcPr>
            <w:tcW w:w="1914" w:type="dxa"/>
            <w:vAlign w:val="bottom"/>
          </w:tcPr>
          <w:p w:rsidR="004A6491" w:rsidRDefault="004A6491" w:rsidP="004A6491">
            <w:pPr>
              <w:pStyle w:val="ab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vAlign w:val="bottom"/>
          </w:tcPr>
          <w:p w:rsidR="004A6491" w:rsidRDefault="000C189C" w:rsidP="000C189C">
            <w:pPr>
              <w:pStyle w:val="ab"/>
              <w:spacing w:line="240" w:lineRule="auto"/>
              <w:ind w:firstLine="0"/>
              <w:jc w:val="center"/>
            </w:pPr>
            <w:r>
              <w:t>1.</w:t>
            </w:r>
            <w:r w:rsidR="004A6491">
              <w:t>44</w:t>
            </w:r>
          </w:p>
        </w:tc>
      </w:tr>
      <w:tr w:rsidR="004A6491" w:rsidTr="009F3E71">
        <w:tc>
          <w:tcPr>
            <w:tcW w:w="1914" w:type="dxa"/>
          </w:tcPr>
          <w:p w:rsidR="004A6491" w:rsidRPr="002F4D13" w:rsidRDefault="004A6491" w:rsidP="004A6491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 w:rsidRPr="002F4D13">
              <w:rPr>
                <w:b/>
                <w:lang w:val="en-US"/>
              </w:rPr>
              <w:t>13</w:t>
            </w:r>
          </w:p>
        </w:tc>
        <w:tc>
          <w:tcPr>
            <w:tcW w:w="1914" w:type="dxa"/>
            <w:vAlign w:val="bottom"/>
          </w:tcPr>
          <w:p w:rsidR="004A6491" w:rsidRDefault="000C189C" w:rsidP="000C189C">
            <w:pPr>
              <w:pStyle w:val="ab"/>
              <w:spacing w:line="240" w:lineRule="auto"/>
              <w:ind w:firstLine="0"/>
              <w:jc w:val="center"/>
            </w:pPr>
            <w:r>
              <w:t>0.</w:t>
            </w:r>
            <w:r w:rsidR="004A6491">
              <w:t>25</w:t>
            </w:r>
          </w:p>
        </w:tc>
        <w:tc>
          <w:tcPr>
            <w:tcW w:w="1914" w:type="dxa"/>
            <w:vAlign w:val="bottom"/>
          </w:tcPr>
          <w:p w:rsidR="004A6491" w:rsidRDefault="000C189C" w:rsidP="000C189C">
            <w:pPr>
              <w:pStyle w:val="ab"/>
              <w:spacing w:line="240" w:lineRule="auto"/>
              <w:ind w:firstLine="0"/>
              <w:jc w:val="center"/>
            </w:pPr>
            <w:r>
              <w:t>0.</w:t>
            </w:r>
            <w:r w:rsidR="004A6491">
              <w:t>5</w:t>
            </w:r>
            <w:r>
              <w:t>2</w:t>
            </w:r>
          </w:p>
        </w:tc>
        <w:tc>
          <w:tcPr>
            <w:tcW w:w="1914" w:type="dxa"/>
            <w:vAlign w:val="bottom"/>
          </w:tcPr>
          <w:p w:rsidR="004A6491" w:rsidRDefault="000C189C" w:rsidP="004A6491">
            <w:pPr>
              <w:pStyle w:val="ab"/>
              <w:spacing w:line="240" w:lineRule="auto"/>
              <w:ind w:firstLine="0"/>
              <w:jc w:val="center"/>
            </w:pPr>
            <w:r>
              <w:t>0.69</w:t>
            </w:r>
          </w:p>
        </w:tc>
        <w:tc>
          <w:tcPr>
            <w:tcW w:w="1914" w:type="dxa"/>
            <w:vAlign w:val="bottom"/>
          </w:tcPr>
          <w:p w:rsidR="004A6491" w:rsidRDefault="004A6491" w:rsidP="004A6491">
            <w:pPr>
              <w:pStyle w:val="ab"/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1C7018" w:rsidRDefault="001C7018" w:rsidP="001C7018">
      <w:pPr>
        <w:pStyle w:val="ab"/>
      </w:pPr>
    </w:p>
    <w:p w:rsidR="001C7018" w:rsidRPr="00271B29" w:rsidRDefault="001C7018" w:rsidP="001C7018">
      <w:pPr>
        <w:pStyle w:val="ab"/>
      </w:pPr>
      <w:r>
        <w:t xml:space="preserve">График зависимости коэффициента усиления от различных номиналов резисторов для коэффициентов, рассчитанных по результатам измерений, и коэффициентов, рассчитанных по формуле, представлен на </w:t>
      </w:r>
      <w:r w:rsidRPr="001C7018">
        <w:t xml:space="preserve">рисунке </w:t>
      </w:r>
      <w:r w:rsidR="008A6F99">
        <w:t>4</w:t>
      </w:r>
      <w:r w:rsidRPr="001C7018">
        <w:t>.</w:t>
      </w:r>
    </w:p>
    <w:p w:rsidR="00E376B7" w:rsidRDefault="00E376B7" w:rsidP="00E376B7"/>
    <w:p w:rsidR="00DF529C" w:rsidRDefault="00DF529C" w:rsidP="00DF529C">
      <w:pPr>
        <w:keepNext/>
        <w:autoSpaceDE w:val="0"/>
        <w:autoSpaceDN w:val="0"/>
        <w:adjustRightInd w:val="0"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>
            <wp:extent cx="5939790" cy="36512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8394D" w:rsidRPr="00DF529C" w:rsidRDefault="00DF529C" w:rsidP="009A4D01">
      <w:pPr>
        <w:pStyle w:val="ae"/>
        <w:jc w:val="center"/>
        <w:rPr>
          <w:rFonts w:ascii="Calibri" w:eastAsiaTheme="minorHAnsi" w:hAnsi="Calibri" w:cs="Calibri"/>
          <w:b w:val="0"/>
          <w:color w:val="auto"/>
          <w:sz w:val="24"/>
          <w:szCs w:val="24"/>
          <w:lang w:eastAsia="en-US"/>
        </w:rPr>
      </w:pPr>
      <w:r w:rsidRPr="00DF529C">
        <w:rPr>
          <w:b w:val="0"/>
          <w:color w:val="auto"/>
          <w:sz w:val="24"/>
          <w:szCs w:val="24"/>
        </w:rPr>
        <w:t xml:space="preserve">Рисунок </w:t>
      </w:r>
      <w:r w:rsidR="006C7670" w:rsidRPr="00DF529C">
        <w:rPr>
          <w:b w:val="0"/>
          <w:color w:val="auto"/>
          <w:sz w:val="24"/>
          <w:szCs w:val="24"/>
        </w:rPr>
        <w:fldChar w:fldCharType="begin"/>
      </w:r>
      <w:r w:rsidRPr="00DF529C">
        <w:rPr>
          <w:b w:val="0"/>
          <w:color w:val="auto"/>
          <w:sz w:val="24"/>
          <w:szCs w:val="24"/>
        </w:rPr>
        <w:instrText xml:space="preserve"> SEQ Рисунок \* ARABIC </w:instrText>
      </w:r>
      <w:r w:rsidR="006C7670" w:rsidRPr="00DF529C">
        <w:rPr>
          <w:b w:val="0"/>
          <w:color w:val="auto"/>
          <w:sz w:val="24"/>
          <w:szCs w:val="24"/>
        </w:rPr>
        <w:fldChar w:fldCharType="separate"/>
      </w:r>
      <w:r w:rsidR="00582481">
        <w:rPr>
          <w:b w:val="0"/>
          <w:noProof/>
          <w:color w:val="auto"/>
          <w:sz w:val="24"/>
          <w:szCs w:val="24"/>
        </w:rPr>
        <w:t>8</w:t>
      </w:r>
      <w:r w:rsidR="006C7670" w:rsidRPr="00DF529C">
        <w:rPr>
          <w:b w:val="0"/>
          <w:color w:val="auto"/>
          <w:sz w:val="24"/>
          <w:szCs w:val="24"/>
        </w:rPr>
        <w:fldChar w:fldCharType="end"/>
      </w:r>
      <w:r w:rsidRPr="00DF529C">
        <w:rPr>
          <w:b w:val="0"/>
          <w:color w:val="auto"/>
          <w:sz w:val="24"/>
          <w:szCs w:val="24"/>
        </w:rPr>
        <w:t xml:space="preserve"> - График зависимости коэффициента усиления от различных номиналов резисторов</w:t>
      </w:r>
    </w:p>
    <w:p w:rsidR="006B728A" w:rsidRDefault="006B728A" w:rsidP="006B728A">
      <w:pPr>
        <w:pStyle w:val="ab"/>
      </w:pPr>
      <w:r w:rsidRPr="009159CA">
        <w:t>Рассчитанные</w:t>
      </w:r>
      <w:r>
        <w:t xml:space="preserve"> коэффициенты </w:t>
      </w:r>
      <w:r w:rsidRPr="009159CA">
        <w:t>незначительно</w:t>
      </w:r>
      <w:r>
        <w:t xml:space="preserve"> отличаются от теоретических, наибольшее расхождение возникает при </w:t>
      </w:r>
      <w:r>
        <w:rPr>
          <w:lang w:val="en-US"/>
        </w:rPr>
        <w:t>R</w:t>
      </w:r>
      <w:r>
        <w:t xml:space="preserve">1 = 3.3. Наиболее высокий коэффициент </w:t>
      </w:r>
      <w:r>
        <w:lastRenderedPageBreak/>
        <w:t xml:space="preserve">усиления для </w:t>
      </w:r>
      <w:r w:rsidRPr="009159CA">
        <w:t>инвертирующего ОУ с отрицательной обратной связью получается при минимальном R1 и максимальном R2.</w:t>
      </w:r>
    </w:p>
    <w:p w:rsidR="000860EE" w:rsidRDefault="000860EE" w:rsidP="006B728A">
      <w:pPr>
        <w:pStyle w:val="ab"/>
      </w:pPr>
    </w:p>
    <w:p w:rsidR="00C626CB" w:rsidRPr="0038394D" w:rsidRDefault="0038394D" w:rsidP="0038394D">
      <w:pPr>
        <w:pStyle w:val="ab"/>
        <w:rPr>
          <w:b/>
        </w:rPr>
      </w:pPr>
      <w:r>
        <w:rPr>
          <w:b/>
        </w:rPr>
        <w:t>П</w:t>
      </w:r>
      <w:r w:rsidRPr="0038394D">
        <w:rPr>
          <w:b/>
        </w:rPr>
        <w:t>остроение амплитудно-частотной характеристики неинвертирующего усилителя с ОУ:</w:t>
      </w:r>
    </w:p>
    <w:p w:rsidR="0014584A" w:rsidRDefault="0038394D" w:rsidP="0014584A">
      <w:r>
        <w:t>Результаты измерений представлены в таблице 7.</w:t>
      </w:r>
    </w:p>
    <w:p w:rsidR="0038394D" w:rsidRDefault="0038394D" w:rsidP="0038394D">
      <w:pPr>
        <w:jc w:val="right"/>
      </w:pPr>
      <w:r>
        <w:t>Таблица 7 – Результаты измерений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584A" w:rsidTr="001554CF">
        <w:tc>
          <w:tcPr>
            <w:tcW w:w="4672" w:type="dxa"/>
          </w:tcPr>
          <w:p w:rsidR="0014584A" w:rsidRPr="00FD0A1F" w:rsidRDefault="0014584A" w:rsidP="00C626CB">
            <w:pPr>
              <w:spacing w:line="240" w:lineRule="auto"/>
              <w:ind w:firstLine="0"/>
              <w:jc w:val="center"/>
            </w:pPr>
            <w:r>
              <w:t>пФ</w:t>
            </w:r>
          </w:p>
        </w:tc>
        <w:tc>
          <w:tcPr>
            <w:tcW w:w="4673" w:type="dxa"/>
          </w:tcPr>
          <w:p w:rsidR="0014584A" w:rsidRDefault="0014584A" w:rsidP="00C626CB">
            <w:pPr>
              <w:spacing w:line="240" w:lineRule="auto"/>
              <w:ind w:firstLine="0"/>
              <w:jc w:val="center"/>
            </w:pPr>
            <w:r>
              <w:t>мГц</w:t>
            </w:r>
          </w:p>
        </w:tc>
      </w:tr>
      <w:tr w:rsidR="0014584A" w:rsidTr="001554CF">
        <w:tc>
          <w:tcPr>
            <w:tcW w:w="4672" w:type="dxa"/>
          </w:tcPr>
          <w:p w:rsidR="0014584A" w:rsidRPr="00FD0A1F" w:rsidRDefault="0014584A" w:rsidP="00C626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10 </w:t>
            </w:r>
            <w:r>
              <w:rPr>
                <w:rFonts w:cstheme="minorHAnsi"/>
                <w:lang w:val="en-US"/>
              </w:rPr>
              <w:t>∙</w:t>
            </w:r>
            <w:r>
              <w:rPr>
                <w:lang w:val="en-US"/>
              </w:rPr>
              <w:t xml:space="preserve"> 10</w:t>
            </w:r>
            <w:r w:rsidRPr="00FD0A1F">
              <w:rPr>
                <w:vertAlign w:val="superscript"/>
                <w:lang w:val="en-US"/>
              </w:rPr>
              <w:t>5</w:t>
            </w:r>
          </w:p>
        </w:tc>
        <w:tc>
          <w:tcPr>
            <w:tcW w:w="4673" w:type="dxa"/>
          </w:tcPr>
          <w:p w:rsidR="0014584A" w:rsidRDefault="0014584A" w:rsidP="00C626CB">
            <w:pPr>
              <w:spacing w:line="240" w:lineRule="auto"/>
              <w:ind w:firstLine="0"/>
              <w:jc w:val="center"/>
            </w:pPr>
            <w:r>
              <w:t>2.9</w:t>
            </w:r>
          </w:p>
        </w:tc>
      </w:tr>
      <w:tr w:rsidR="0014584A" w:rsidTr="001554CF">
        <w:tc>
          <w:tcPr>
            <w:tcW w:w="4672" w:type="dxa"/>
          </w:tcPr>
          <w:p w:rsidR="0014584A" w:rsidRDefault="0014584A" w:rsidP="00C626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10 </w:t>
            </w:r>
            <w:r>
              <w:rPr>
                <w:rFonts w:cstheme="minorHAnsi"/>
                <w:lang w:val="en-US"/>
              </w:rPr>
              <w:t>∙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4673" w:type="dxa"/>
          </w:tcPr>
          <w:p w:rsidR="0014584A" w:rsidRDefault="0014584A" w:rsidP="00C626CB">
            <w:pPr>
              <w:spacing w:line="240" w:lineRule="auto"/>
              <w:ind w:firstLine="0"/>
              <w:jc w:val="center"/>
            </w:pPr>
            <w:r>
              <w:t>2.9</w:t>
            </w:r>
          </w:p>
        </w:tc>
      </w:tr>
      <w:tr w:rsidR="0014584A" w:rsidTr="001554CF">
        <w:tc>
          <w:tcPr>
            <w:tcW w:w="4672" w:type="dxa"/>
          </w:tcPr>
          <w:p w:rsidR="0014584A" w:rsidRDefault="0014584A" w:rsidP="00C626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47 </w:t>
            </w:r>
            <w:r>
              <w:rPr>
                <w:rFonts w:cstheme="minorHAnsi"/>
                <w:lang w:val="en-US"/>
              </w:rPr>
              <w:t>∙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4673" w:type="dxa"/>
          </w:tcPr>
          <w:p w:rsidR="0014584A" w:rsidRDefault="0014584A" w:rsidP="00C626CB">
            <w:pPr>
              <w:spacing w:line="240" w:lineRule="auto"/>
              <w:ind w:firstLine="0"/>
              <w:jc w:val="center"/>
            </w:pPr>
            <w:r>
              <w:t>2.8</w:t>
            </w:r>
          </w:p>
        </w:tc>
      </w:tr>
      <w:tr w:rsidR="0014584A" w:rsidTr="001554CF">
        <w:tc>
          <w:tcPr>
            <w:tcW w:w="4672" w:type="dxa"/>
          </w:tcPr>
          <w:p w:rsidR="0014584A" w:rsidRDefault="0014584A" w:rsidP="00C626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47 </w:t>
            </w:r>
            <w:r>
              <w:rPr>
                <w:rFonts w:cstheme="minorHAnsi"/>
                <w:lang w:val="en-US"/>
              </w:rPr>
              <w:t>∙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4673" w:type="dxa"/>
          </w:tcPr>
          <w:p w:rsidR="0014584A" w:rsidRDefault="0014584A" w:rsidP="00C626CB">
            <w:pPr>
              <w:spacing w:line="240" w:lineRule="auto"/>
              <w:ind w:firstLine="0"/>
              <w:jc w:val="center"/>
            </w:pPr>
            <w:r>
              <w:t>2.9</w:t>
            </w:r>
          </w:p>
        </w:tc>
      </w:tr>
    </w:tbl>
    <w:p w:rsidR="0014584A" w:rsidRPr="0038394D" w:rsidRDefault="0014584A" w:rsidP="0038394D">
      <w:pPr>
        <w:pStyle w:val="ab"/>
      </w:pPr>
    </w:p>
    <w:p w:rsidR="008D6B81" w:rsidRPr="005B715E" w:rsidRDefault="00FC7595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 w:rsidRPr="00952F26">
        <w:rPr>
          <w:b/>
          <w:sz w:val="28"/>
          <w:szCs w:val="28"/>
        </w:rPr>
        <w:t>Выводы</w:t>
      </w:r>
      <w:r w:rsidRPr="00952F26">
        <w:rPr>
          <w:b/>
          <w:sz w:val="28"/>
          <w:szCs w:val="28"/>
          <w:lang w:val="en-US"/>
        </w:rPr>
        <w:t xml:space="preserve"> </w:t>
      </w:r>
    </w:p>
    <w:p w:rsidR="00E155A4" w:rsidRDefault="00CB056C" w:rsidP="00E155A4">
      <w:pPr>
        <w:pStyle w:val="ab"/>
      </w:pPr>
      <w:r>
        <w:t xml:space="preserve">В результате лабораторной работы </w:t>
      </w:r>
      <w:r w:rsidR="00E155A4">
        <w:t>были</w:t>
      </w:r>
      <w:r w:rsidR="005B715E">
        <w:t xml:space="preserve"> </w:t>
      </w:r>
      <w:r w:rsidR="005B715E" w:rsidRPr="00C20A11">
        <w:t>исследован</w:t>
      </w:r>
      <w:r w:rsidR="00E155A4">
        <w:t>ы:</w:t>
      </w:r>
    </w:p>
    <w:p w:rsidR="00E155A4" w:rsidRPr="006B728A" w:rsidRDefault="005B715E" w:rsidP="00E155A4">
      <w:pPr>
        <w:pStyle w:val="ab"/>
        <w:numPr>
          <w:ilvl w:val="0"/>
          <w:numId w:val="17"/>
        </w:numPr>
        <w:ind w:left="0" w:firstLine="709"/>
      </w:pPr>
      <w:r w:rsidRPr="00C20A11">
        <w:t>неинвертирующ</w:t>
      </w:r>
      <w:r w:rsidR="00E155A4">
        <w:t>ая</w:t>
      </w:r>
      <w:r w:rsidRPr="00C20A11">
        <w:t xml:space="preserve"> схем</w:t>
      </w:r>
      <w:r w:rsidR="00E155A4">
        <w:t>а</w:t>
      </w:r>
      <w:r w:rsidRPr="00C20A11">
        <w:t xml:space="preserve"> усиления, построенн</w:t>
      </w:r>
      <w:r w:rsidR="00E155A4">
        <w:t xml:space="preserve">ая </w:t>
      </w:r>
      <w:r w:rsidRPr="00C20A11">
        <w:t>на ОУ с резистивной</w:t>
      </w:r>
      <w:r w:rsidR="00E155A4">
        <w:t xml:space="preserve"> отрицательной обратной связью. Наиболее высокий коэффициент усиления для </w:t>
      </w:r>
      <w:r w:rsidR="00E155A4" w:rsidRPr="009159CA">
        <w:t>неинвертирующего ОУ с отрицательной обратной связью получается при минимальном R1 и максимальном R2.</w:t>
      </w:r>
      <w:r w:rsidR="00E155A4" w:rsidRPr="006B728A">
        <w:t xml:space="preserve"> </w:t>
      </w:r>
    </w:p>
    <w:p w:rsidR="005B715E" w:rsidRPr="00C20A11" w:rsidRDefault="005B715E" w:rsidP="00E155A4">
      <w:pPr>
        <w:pStyle w:val="ab"/>
        <w:numPr>
          <w:ilvl w:val="0"/>
          <w:numId w:val="17"/>
        </w:numPr>
        <w:ind w:left="0" w:firstLine="709"/>
      </w:pPr>
      <w:r w:rsidRPr="00C20A11">
        <w:t>инвертирующ</w:t>
      </w:r>
      <w:r w:rsidR="00E155A4">
        <w:t>ая</w:t>
      </w:r>
      <w:r w:rsidRPr="00C20A11">
        <w:t xml:space="preserve"> схем</w:t>
      </w:r>
      <w:r w:rsidR="00E155A4">
        <w:t>а</w:t>
      </w:r>
      <w:r w:rsidRPr="00C20A11">
        <w:t xml:space="preserve"> усиления, построенн</w:t>
      </w:r>
      <w:r w:rsidR="00E155A4">
        <w:t>ая</w:t>
      </w:r>
      <w:r w:rsidRPr="00C20A11">
        <w:t xml:space="preserve"> на ОУ с резистивной</w:t>
      </w:r>
      <w:r w:rsidR="00E155A4">
        <w:t xml:space="preserve"> отрицательной обратной связью.  Наиболее высокий коэффициент усиления для </w:t>
      </w:r>
      <w:r w:rsidR="00E155A4" w:rsidRPr="009159CA">
        <w:t>инвертирующего ОУ с отрицательной обратной связью получается при минимальном R1 и максимальном R2.</w:t>
      </w:r>
    </w:p>
    <w:p w:rsidR="005B715E" w:rsidRPr="00C20A11" w:rsidRDefault="005B715E" w:rsidP="00E155A4">
      <w:pPr>
        <w:pStyle w:val="ab"/>
        <w:numPr>
          <w:ilvl w:val="0"/>
          <w:numId w:val="17"/>
        </w:numPr>
        <w:ind w:left="0" w:firstLine="709"/>
      </w:pPr>
      <w:r w:rsidRPr="00C20A11">
        <w:t>неинвертирующ</w:t>
      </w:r>
      <w:r w:rsidR="00E155A4">
        <w:t>ая</w:t>
      </w:r>
      <w:r w:rsidRPr="00C20A11">
        <w:t xml:space="preserve"> схем</w:t>
      </w:r>
      <w:r w:rsidR="00E155A4">
        <w:t>а</w:t>
      </w:r>
      <w:r w:rsidRPr="00C20A11">
        <w:t xml:space="preserve"> усиления, построенн</w:t>
      </w:r>
      <w:r w:rsidR="00E155A4">
        <w:t>ая</w:t>
      </w:r>
      <w:r w:rsidRPr="00C20A11">
        <w:t xml:space="preserve"> на ОУ с емкостной</w:t>
      </w:r>
      <w:r>
        <w:t xml:space="preserve"> отрицательной обратной связью.</w:t>
      </w:r>
    </w:p>
    <w:p w:rsidR="00BD3DBB" w:rsidRPr="00F634DB" w:rsidRDefault="00BD3DBB" w:rsidP="00BD3DBB"/>
    <w:p w:rsidR="00CB056C" w:rsidRPr="003E3DBD" w:rsidRDefault="003E3DBD" w:rsidP="00CB056C">
      <w:pPr>
        <w:pStyle w:val="ab"/>
      </w:pPr>
      <w:r>
        <w:t xml:space="preserve">. </w:t>
      </w:r>
    </w:p>
    <w:sectPr w:rsidR="00CB056C" w:rsidRPr="003E3DBD" w:rsidSect="00F173B3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F29" w:rsidRDefault="00507F29" w:rsidP="00950A1F">
      <w:pPr>
        <w:spacing w:line="240" w:lineRule="auto"/>
      </w:pPr>
      <w:r>
        <w:separator/>
      </w:r>
    </w:p>
  </w:endnote>
  <w:endnote w:type="continuationSeparator" w:id="0">
    <w:p w:rsidR="00507F29" w:rsidRDefault="00507F29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00831"/>
    </w:sdtPr>
    <w:sdtEndPr/>
    <w:sdtContent>
      <w:p w:rsidR="00037A01" w:rsidRDefault="006C7670">
        <w:pPr>
          <w:pStyle w:val="a6"/>
          <w:jc w:val="center"/>
        </w:pPr>
        <w:r>
          <w:rPr>
            <w:noProof/>
          </w:rPr>
          <w:fldChar w:fldCharType="begin"/>
        </w:r>
        <w:r w:rsidR="00142C9D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91A6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37A01" w:rsidRDefault="00037A0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F29" w:rsidRDefault="00507F29" w:rsidP="00950A1F">
      <w:pPr>
        <w:spacing w:line="240" w:lineRule="auto"/>
      </w:pPr>
      <w:r>
        <w:separator/>
      </w:r>
    </w:p>
  </w:footnote>
  <w:footnote w:type="continuationSeparator" w:id="0">
    <w:p w:rsidR="00507F29" w:rsidRDefault="00507F29" w:rsidP="00950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2898"/>
    <w:multiLevelType w:val="hybridMultilevel"/>
    <w:tmpl w:val="2B5CDD86"/>
    <w:lvl w:ilvl="0" w:tplc="208625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54EE0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1D81D6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7F834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54C79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97AFD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0F6A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A18E0A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AC8B8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362302A"/>
    <w:multiLevelType w:val="hybridMultilevel"/>
    <w:tmpl w:val="E1AE6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62EB6"/>
    <w:multiLevelType w:val="hybridMultilevel"/>
    <w:tmpl w:val="C0669D9C"/>
    <w:lvl w:ilvl="0" w:tplc="B7CC9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114653"/>
    <w:multiLevelType w:val="hybridMultilevel"/>
    <w:tmpl w:val="4C0AB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85163B"/>
    <w:multiLevelType w:val="hybridMultilevel"/>
    <w:tmpl w:val="28909D6A"/>
    <w:lvl w:ilvl="0" w:tplc="3FE47E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9C099C"/>
    <w:multiLevelType w:val="hybridMultilevel"/>
    <w:tmpl w:val="C68EC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BC5DC3"/>
    <w:multiLevelType w:val="hybridMultilevel"/>
    <w:tmpl w:val="1A58E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70F5F"/>
    <w:multiLevelType w:val="hybridMultilevel"/>
    <w:tmpl w:val="C96CE0C8"/>
    <w:lvl w:ilvl="0" w:tplc="15D4C3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816D98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9345B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5906B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74EDF7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84EAF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A4441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F414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256AF9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2C7DC8"/>
    <w:multiLevelType w:val="hybridMultilevel"/>
    <w:tmpl w:val="6DACC922"/>
    <w:lvl w:ilvl="0" w:tplc="C4627B4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164286"/>
    <w:multiLevelType w:val="hybridMultilevel"/>
    <w:tmpl w:val="A2B6A142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1" w15:restartNumberingAfterBreak="0">
    <w:nsid w:val="718D6BC6"/>
    <w:multiLevelType w:val="hybridMultilevel"/>
    <w:tmpl w:val="31E21B7A"/>
    <w:lvl w:ilvl="0" w:tplc="71B46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93F370C"/>
    <w:multiLevelType w:val="hybridMultilevel"/>
    <w:tmpl w:val="05B66396"/>
    <w:lvl w:ilvl="0" w:tplc="C4627B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0398B"/>
    <w:multiLevelType w:val="hybridMultilevel"/>
    <w:tmpl w:val="84DE9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510B3F"/>
    <w:multiLevelType w:val="hybridMultilevel"/>
    <w:tmpl w:val="17A45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7037DB"/>
    <w:multiLevelType w:val="multilevel"/>
    <w:tmpl w:val="2E5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C57F97"/>
    <w:multiLevelType w:val="multilevel"/>
    <w:tmpl w:val="1F9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6"/>
  </w:num>
  <w:num w:numId="5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</w:num>
  <w:num w:numId="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8"/>
  </w:num>
  <w:num w:numId="13">
    <w:abstractNumId w:val="10"/>
  </w:num>
  <w:num w:numId="14">
    <w:abstractNumId w:val="13"/>
  </w:num>
  <w:num w:numId="15">
    <w:abstractNumId w:val="9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2C0E"/>
    <w:rsid w:val="00004707"/>
    <w:rsid w:val="00035028"/>
    <w:rsid w:val="000357C6"/>
    <w:rsid w:val="00037A01"/>
    <w:rsid w:val="0004379A"/>
    <w:rsid w:val="00062EBF"/>
    <w:rsid w:val="00074704"/>
    <w:rsid w:val="000860EE"/>
    <w:rsid w:val="000A4461"/>
    <w:rsid w:val="000A78F3"/>
    <w:rsid w:val="000B4E29"/>
    <w:rsid w:val="000B5386"/>
    <w:rsid w:val="000C189C"/>
    <w:rsid w:val="000D4E1C"/>
    <w:rsid w:val="000F3181"/>
    <w:rsid w:val="0010506F"/>
    <w:rsid w:val="00115819"/>
    <w:rsid w:val="00131FFA"/>
    <w:rsid w:val="00134624"/>
    <w:rsid w:val="00136E5D"/>
    <w:rsid w:val="00142C9D"/>
    <w:rsid w:val="00144884"/>
    <w:rsid w:val="0014584A"/>
    <w:rsid w:val="00156785"/>
    <w:rsid w:val="00170DA7"/>
    <w:rsid w:val="001711D5"/>
    <w:rsid w:val="00171B2E"/>
    <w:rsid w:val="001739B2"/>
    <w:rsid w:val="0017697B"/>
    <w:rsid w:val="0017748D"/>
    <w:rsid w:val="001A6533"/>
    <w:rsid w:val="001B65E4"/>
    <w:rsid w:val="001B728D"/>
    <w:rsid w:val="001C7018"/>
    <w:rsid w:val="001D2E38"/>
    <w:rsid w:val="002464E6"/>
    <w:rsid w:val="00247C09"/>
    <w:rsid w:val="0025094C"/>
    <w:rsid w:val="00255B13"/>
    <w:rsid w:val="00263A99"/>
    <w:rsid w:val="002678F5"/>
    <w:rsid w:val="00271B29"/>
    <w:rsid w:val="00291256"/>
    <w:rsid w:val="0029195A"/>
    <w:rsid w:val="002A6223"/>
    <w:rsid w:val="002B1BB4"/>
    <w:rsid w:val="002B1E2E"/>
    <w:rsid w:val="002C36A2"/>
    <w:rsid w:val="002D5B1D"/>
    <w:rsid w:val="002E70C3"/>
    <w:rsid w:val="002E7DE1"/>
    <w:rsid w:val="002F4D13"/>
    <w:rsid w:val="00321BAC"/>
    <w:rsid w:val="0032355B"/>
    <w:rsid w:val="00353272"/>
    <w:rsid w:val="00353995"/>
    <w:rsid w:val="00353EB3"/>
    <w:rsid w:val="00355617"/>
    <w:rsid w:val="00357727"/>
    <w:rsid w:val="0038394D"/>
    <w:rsid w:val="003B189F"/>
    <w:rsid w:val="003B7107"/>
    <w:rsid w:val="003E3DBD"/>
    <w:rsid w:val="003F3125"/>
    <w:rsid w:val="00410153"/>
    <w:rsid w:val="00425FE7"/>
    <w:rsid w:val="00444305"/>
    <w:rsid w:val="004462D4"/>
    <w:rsid w:val="0045439B"/>
    <w:rsid w:val="00457465"/>
    <w:rsid w:val="00472984"/>
    <w:rsid w:val="00477AD6"/>
    <w:rsid w:val="004A6491"/>
    <w:rsid w:val="004C40B7"/>
    <w:rsid w:val="004E05F0"/>
    <w:rsid w:val="004F4EA7"/>
    <w:rsid w:val="00507F29"/>
    <w:rsid w:val="0055578A"/>
    <w:rsid w:val="00582481"/>
    <w:rsid w:val="005A282B"/>
    <w:rsid w:val="005B2089"/>
    <w:rsid w:val="005B715E"/>
    <w:rsid w:val="005C06BF"/>
    <w:rsid w:val="005C66C2"/>
    <w:rsid w:val="005E2726"/>
    <w:rsid w:val="005F1DEF"/>
    <w:rsid w:val="00605541"/>
    <w:rsid w:val="00612623"/>
    <w:rsid w:val="006132F2"/>
    <w:rsid w:val="006548BA"/>
    <w:rsid w:val="00654B77"/>
    <w:rsid w:val="006627D3"/>
    <w:rsid w:val="00662E99"/>
    <w:rsid w:val="00663BDD"/>
    <w:rsid w:val="0068071A"/>
    <w:rsid w:val="00697541"/>
    <w:rsid w:val="006A39F6"/>
    <w:rsid w:val="006B728A"/>
    <w:rsid w:val="006C7670"/>
    <w:rsid w:val="006D3A9F"/>
    <w:rsid w:val="006D5F87"/>
    <w:rsid w:val="006E07F6"/>
    <w:rsid w:val="006E30B2"/>
    <w:rsid w:val="006E7D20"/>
    <w:rsid w:val="007022A1"/>
    <w:rsid w:val="00705D44"/>
    <w:rsid w:val="007142BD"/>
    <w:rsid w:val="007202C6"/>
    <w:rsid w:val="007210DE"/>
    <w:rsid w:val="00725F11"/>
    <w:rsid w:val="007431F2"/>
    <w:rsid w:val="00761BE1"/>
    <w:rsid w:val="007A7150"/>
    <w:rsid w:val="007B3103"/>
    <w:rsid w:val="007F668F"/>
    <w:rsid w:val="00806B8B"/>
    <w:rsid w:val="00807982"/>
    <w:rsid w:val="00816646"/>
    <w:rsid w:val="00821F4E"/>
    <w:rsid w:val="00836C94"/>
    <w:rsid w:val="00846290"/>
    <w:rsid w:val="00856073"/>
    <w:rsid w:val="0086671B"/>
    <w:rsid w:val="008705BB"/>
    <w:rsid w:val="0088087C"/>
    <w:rsid w:val="008821AA"/>
    <w:rsid w:val="00886555"/>
    <w:rsid w:val="0089144A"/>
    <w:rsid w:val="008A367F"/>
    <w:rsid w:val="008A4505"/>
    <w:rsid w:val="008A6F99"/>
    <w:rsid w:val="008B1F01"/>
    <w:rsid w:val="008D49BE"/>
    <w:rsid w:val="008D6B81"/>
    <w:rsid w:val="008E6258"/>
    <w:rsid w:val="008F1AAB"/>
    <w:rsid w:val="00902BE8"/>
    <w:rsid w:val="009159CA"/>
    <w:rsid w:val="0092148A"/>
    <w:rsid w:val="0093675B"/>
    <w:rsid w:val="00945AF8"/>
    <w:rsid w:val="00950A1F"/>
    <w:rsid w:val="00951F0D"/>
    <w:rsid w:val="00952F26"/>
    <w:rsid w:val="0096739F"/>
    <w:rsid w:val="00987BA0"/>
    <w:rsid w:val="00995EBA"/>
    <w:rsid w:val="009A4D01"/>
    <w:rsid w:val="009B74CD"/>
    <w:rsid w:val="009C0A21"/>
    <w:rsid w:val="009C2674"/>
    <w:rsid w:val="00A12002"/>
    <w:rsid w:val="00A23558"/>
    <w:rsid w:val="00A25335"/>
    <w:rsid w:val="00A449F1"/>
    <w:rsid w:val="00A65C27"/>
    <w:rsid w:val="00A92289"/>
    <w:rsid w:val="00A95690"/>
    <w:rsid w:val="00AC3A40"/>
    <w:rsid w:val="00AD5AB1"/>
    <w:rsid w:val="00AE22B1"/>
    <w:rsid w:val="00AF76D3"/>
    <w:rsid w:val="00B079D9"/>
    <w:rsid w:val="00B122F8"/>
    <w:rsid w:val="00B34A0B"/>
    <w:rsid w:val="00B40468"/>
    <w:rsid w:val="00B42237"/>
    <w:rsid w:val="00B52437"/>
    <w:rsid w:val="00B83EA7"/>
    <w:rsid w:val="00B8528F"/>
    <w:rsid w:val="00B910F6"/>
    <w:rsid w:val="00B91DE6"/>
    <w:rsid w:val="00BB5D7C"/>
    <w:rsid w:val="00BC1B41"/>
    <w:rsid w:val="00BC6425"/>
    <w:rsid w:val="00BD3DBB"/>
    <w:rsid w:val="00BE70FB"/>
    <w:rsid w:val="00C0021F"/>
    <w:rsid w:val="00C167EC"/>
    <w:rsid w:val="00C20A11"/>
    <w:rsid w:val="00C26287"/>
    <w:rsid w:val="00C27B5E"/>
    <w:rsid w:val="00C27D27"/>
    <w:rsid w:val="00C35B52"/>
    <w:rsid w:val="00C37E8C"/>
    <w:rsid w:val="00C42C62"/>
    <w:rsid w:val="00C626CB"/>
    <w:rsid w:val="00C72598"/>
    <w:rsid w:val="00C7682F"/>
    <w:rsid w:val="00C80499"/>
    <w:rsid w:val="00C86E90"/>
    <w:rsid w:val="00C95314"/>
    <w:rsid w:val="00CA0FB1"/>
    <w:rsid w:val="00CB056C"/>
    <w:rsid w:val="00CE59CA"/>
    <w:rsid w:val="00D02C0E"/>
    <w:rsid w:val="00D31DFB"/>
    <w:rsid w:val="00D52DB9"/>
    <w:rsid w:val="00D62F9A"/>
    <w:rsid w:val="00D71C00"/>
    <w:rsid w:val="00D72C32"/>
    <w:rsid w:val="00D74F4D"/>
    <w:rsid w:val="00D91A61"/>
    <w:rsid w:val="00DC4473"/>
    <w:rsid w:val="00DC7E2D"/>
    <w:rsid w:val="00DF529C"/>
    <w:rsid w:val="00E06EDB"/>
    <w:rsid w:val="00E155A4"/>
    <w:rsid w:val="00E307CA"/>
    <w:rsid w:val="00E376B7"/>
    <w:rsid w:val="00E56ADC"/>
    <w:rsid w:val="00E87F6B"/>
    <w:rsid w:val="00E9209D"/>
    <w:rsid w:val="00E94FE1"/>
    <w:rsid w:val="00EB5094"/>
    <w:rsid w:val="00EE10ED"/>
    <w:rsid w:val="00F0362D"/>
    <w:rsid w:val="00F056D1"/>
    <w:rsid w:val="00F173B3"/>
    <w:rsid w:val="00F3019A"/>
    <w:rsid w:val="00F634DB"/>
    <w:rsid w:val="00F64FE6"/>
    <w:rsid w:val="00F735BE"/>
    <w:rsid w:val="00F74B09"/>
    <w:rsid w:val="00F830F3"/>
    <w:rsid w:val="00FA7E84"/>
    <w:rsid w:val="00FB71C9"/>
    <w:rsid w:val="00FC572C"/>
    <w:rsid w:val="00FC7595"/>
    <w:rsid w:val="00FE76B0"/>
    <w:rsid w:val="00FF4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FC2F06-495C-4D38-BAC7-11445873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C0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25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830F3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2"/>
    <w:qFormat/>
    <w:rsid w:val="006132F2"/>
    <w:pPr>
      <w:pageBreakBefore/>
      <w:numPr>
        <w:numId w:val="1"/>
      </w:numPr>
      <w:overflowPunct w:val="0"/>
      <w:autoSpaceDE w:val="0"/>
      <w:autoSpaceDN w:val="0"/>
      <w:adjustRightInd w:val="0"/>
      <w:spacing w:before="240" w:after="360" w:line="360" w:lineRule="auto"/>
      <w:ind w:left="0" w:firstLine="0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2">
    <w:name w:val="1 ур Знак"/>
    <w:basedOn w:val="a0"/>
    <w:link w:val="1"/>
    <w:rsid w:val="006132F2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39"/>
    <w:rsid w:val="002E7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ГОСТ"/>
    <w:basedOn w:val="a"/>
    <w:qFormat/>
    <w:rsid w:val="007A7150"/>
    <w:pPr>
      <w:spacing w:line="360" w:lineRule="auto"/>
    </w:pPr>
    <w:rPr>
      <w:rFonts w:eastAsiaTheme="minorHAnsi"/>
      <w:shd w:val="clear" w:color="auto" w:fill="FFFFFF"/>
      <w:lang w:eastAsia="en-US"/>
    </w:rPr>
  </w:style>
  <w:style w:type="paragraph" w:customStyle="1" w:styleId="13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  <w:style w:type="character" w:styleId="ac">
    <w:name w:val="Hyperlink"/>
    <w:basedOn w:val="a0"/>
    <w:uiPriority w:val="99"/>
    <w:unhideWhenUsed/>
    <w:rsid w:val="00761BE1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7A7150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F830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in">
    <w:name w:val="win"/>
    <w:basedOn w:val="a0"/>
    <w:rsid w:val="00F830F3"/>
  </w:style>
  <w:style w:type="paragraph" w:styleId="ae">
    <w:name w:val="caption"/>
    <w:basedOn w:val="a"/>
    <w:next w:val="a"/>
    <w:uiPriority w:val="35"/>
    <w:unhideWhenUsed/>
    <w:qFormat/>
    <w:rsid w:val="00425FE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1">
    <w:name w:val="Заголовок 1 Знак"/>
    <w:basedOn w:val="a0"/>
    <w:link w:val="10"/>
    <w:uiPriority w:val="9"/>
    <w:rsid w:val="00425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">
    <w:name w:val="TOC Heading"/>
    <w:basedOn w:val="10"/>
    <w:next w:val="a"/>
    <w:uiPriority w:val="39"/>
    <w:semiHidden/>
    <w:unhideWhenUsed/>
    <w:qFormat/>
    <w:rsid w:val="00425FE7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425FE7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rsid w:val="00425FE7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25FE7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5C0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0">
    <w:name w:val="Placeholder Text"/>
    <w:basedOn w:val="a0"/>
    <w:uiPriority w:val="99"/>
    <w:semiHidden/>
    <w:rsid w:val="00886555"/>
    <w:rPr>
      <w:color w:val="808080"/>
    </w:rPr>
  </w:style>
  <w:style w:type="character" w:customStyle="1" w:styleId="mwe-math-mathml-inline">
    <w:name w:val="mwe-math-mathml-inline"/>
    <w:basedOn w:val="a0"/>
    <w:rsid w:val="00355617"/>
  </w:style>
  <w:style w:type="character" w:customStyle="1" w:styleId="hcc">
    <w:name w:val="hcc"/>
    <w:basedOn w:val="a0"/>
    <w:rsid w:val="0084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8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1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55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96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7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039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54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04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18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9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855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57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7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9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lukina\Downloads\Telegram%20Desktop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lukina\Downloads\Telegram%20Desktop\&#1050;&#1085;&#1080;&#1075;&#1072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R1(1) = 3.3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Лист1!$C$3:$F$3</c:f>
              <c:numCache>
                <c:formatCode>General</c:formatCode>
                <c:ptCount val="4"/>
                <c:pt idx="0">
                  <c:v>3.3</c:v>
                </c:pt>
                <c:pt idx="1">
                  <c:v>6.7</c:v>
                </c:pt>
                <c:pt idx="2">
                  <c:v>9</c:v>
                </c:pt>
                <c:pt idx="3">
                  <c:v>13</c:v>
                </c:pt>
              </c:numCache>
            </c:numRef>
          </c:cat>
          <c:val>
            <c:numRef>
              <c:f>Лист1!$C$4:$F$4</c:f>
              <c:numCache>
                <c:formatCode>General</c:formatCode>
                <c:ptCount val="4"/>
                <c:pt idx="0">
                  <c:v>2.06</c:v>
                </c:pt>
                <c:pt idx="1">
                  <c:v>3</c:v>
                </c:pt>
                <c:pt idx="2">
                  <c:v>3.68</c:v>
                </c:pt>
                <c:pt idx="3">
                  <c:v>4.9000000000000004</c:v>
                </c:pt>
              </c:numCache>
            </c:numRef>
          </c:val>
          <c:smooth val="0"/>
        </c:ser>
        <c:ser>
          <c:idx val="1"/>
          <c:order val="1"/>
          <c:tx>
            <c:v>R1(1) = 6.7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Лист1!$C$3:$F$3</c:f>
              <c:numCache>
                <c:formatCode>General</c:formatCode>
                <c:ptCount val="4"/>
                <c:pt idx="0">
                  <c:v>3.3</c:v>
                </c:pt>
                <c:pt idx="1">
                  <c:v>6.7</c:v>
                </c:pt>
                <c:pt idx="2">
                  <c:v>9</c:v>
                </c:pt>
                <c:pt idx="3">
                  <c:v>13</c:v>
                </c:pt>
              </c:numCache>
            </c:numRef>
          </c:cat>
          <c:val>
            <c:numRef>
              <c:f>Лист1!$C$5:$F$5</c:f>
              <c:numCache>
                <c:formatCode>General</c:formatCode>
                <c:ptCount val="4"/>
                <c:pt idx="0">
                  <c:v>1.52</c:v>
                </c:pt>
                <c:pt idx="1">
                  <c:v>2.02</c:v>
                </c:pt>
                <c:pt idx="2">
                  <c:v>2.4</c:v>
                </c:pt>
                <c:pt idx="3">
                  <c:v>2.96</c:v>
                </c:pt>
              </c:numCache>
            </c:numRef>
          </c:val>
          <c:smooth val="0"/>
        </c:ser>
        <c:ser>
          <c:idx val="2"/>
          <c:order val="2"/>
          <c:tx>
            <c:v>R1(1) = 9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Лист1!$C$3:$F$3</c:f>
              <c:numCache>
                <c:formatCode>General</c:formatCode>
                <c:ptCount val="4"/>
                <c:pt idx="0">
                  <c:v>3.3</c:v>
                </c:pt>
                <c:pt idx="1">
                  <c:v>6.7</c:v>
                </c:pt>
                <c:pt idx="2">
                  <c:v>9</c:v>
                </c:pt>
                <c:pt idx="3">
                  <c:v>13</c:v>
                </c:pt>
              </c:numCache>
            </c:numRef>
          </c:cat>
          <c:val>
            <c:numRef>
              <c:f>Лист1!$C$6:$F$6</c:f>
              <c:numCache>
                <c:formatCode>General</c:formatCode>
                <c:ptCount val="4"/>
                <c:pt idx="0">
                  <c:v>1.4</c:v>
                </c:pt>
                <c:pt idx="1">
                  <c:v>1.8</c:v>
                </c:pt>
                <c:pt idx="2">
                  <c:v>2.06</c:v>
                </c:pt>
                <c:pt idx="3">
                  <c:v>2.5</c:v>
                </c:pt>
              </c:numCache>
            </c:numRef>
          </c:val>
          <c:smooth val="0"/>
        </c:ser>
        <c:ser>
          <c:idx val="3"/>
          <c:order val="3"/>
          <c:tx>
            <c:v>R1(1) = 13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Лист1!$C$3:$F$3</c:f>
              <c:numCache>
                <c:formatCode>General</c:formatCode>
                <c:ptCount val="4"/>
                <c:pt idx="0">
                  <c:v>3.3</c:v>
                </c:pt>
                <c:pt idx="1">
                  <c:v>6.7</c:v>
                </c:pt>
                <c:pt idx="2">
                  <c:v>9</c:v>
                </c:pt>
                <c:pt idx="3">
                  <c:v>13</c:v>
                </c:pt>
              </c:numCache>
            </c:numRef>
          </c:cat>
          <c:val>
            <c:numRef>
              <c:f>Лист1!$C$7:$F$7</c:f>
              <c:numCache>
                <c:formatCode>General</c:formatCode>
                <c:ptCount val="4"/>
                <c:pt idx="0">
                  <c:v>1.31</c:v>
                </c:pt>
                <c:pt idx="1">
                  <c:v>1.56</c:v>
                </c:pt>
                <c:pt idx="2">
                  <c:v>1.7500000000000004</c:v>
                </c:pt>
                <c:pt idx="3">
                  <c:v>2.12</c:v>
                </c:pt>
              </c:numCache>
            </c:numRef>
          </c:val>
          <c:smooth val="0"/>
        </c:ser>
        <c:ser>
          <c:idx val="4"/>
          <c:order val="4"/>
          <c:tx>
            <c:v>R1(2) = 3.3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Лист1!$C$10:$F$10</c:f>
              <c:numCache>
                <c:formatCode>General</c:formatCode>
                <c:ptCount val="4"/>
                <c:pt idx="0">
                  <c:v>2</c:v>
                </c:pt>
                <c:pt idx="1">
                  <c:v>3.03</c:v>
                </c:pt>
                <c:pt idx="2">
                  <c:v>3.73</c:v>
                </c:pt>
                <c:pt idx="3">
                  <c:v>4.9400000000000004</c:v>
                </c:pt>
              </c:numCache>
            </c:numRef>
          </c:val>
          <c:smooth val="0"/>
        </c:ser>
        <c:ser>
          <c:idx val="5"/>
          <c:order val="5"/>
          <c:tx>
            <c:v>R1(2) = 6.7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Лист1!$C$11:$F$11</c:f>
              <c:numCache>
                <c:formatCode>General</c:formatCode>
                <c:ptCount val="4"/>
                <c:pt idx="0">
                  <c:v>1.49</c:v>
                </c:pt>
                <c:pt idx="1">
                  <c:v>2</c:v>
                </c:pt>
                <c:pt idx="2">
                  <c:v>2.34</c:v>
                </c:pt>
                <c:pt idx="3">
                  <c:v>2.94</c:v>
                </c:pt>
              </c:numCache>
            </c:numRef>
          </c:val>
          <c:smooth val="0"/>
        </c:ser>
        <c:ser>
          <c:idx val="6"/>
          <c:order val="6"/>
          <c:tx>
            <c:v>R1(2) =9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Лист1!$C$12:$F$12</c:f>
              <c:numCache>
                <c:formatCode>General</c:formatCode>
                <c:ptCount val="4"/>
                <c:pt idx="0">
                  <c:v>1.37</c:v>
                </c:pt>
                <c:pt idx="1">
                  <c:v>1.7400000000000004</c:v>
                </c:pt>
                <c:pt idx="2">
                  <c:v>2</c:v>
                </c:pt>
                <c:pt idx="3">
                  <c:v>2.44</c:v>
                </c:pt>
              </c:numCache>
            </c:numRef>
          </c:val>
          <c:smooth val="0"/>
        </c:ser>
        <c:ser>
          <c:idx val="7"/>
          <c:order val="7"/>
          <c:tx>
            <c:v>R1(2) =13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Лист1!$C$13:$F$13</c:f>
              <c:numCache>
                <c:formatCode>General</c:formatCode>
                <c:ptCount val="4"/>
                <c:pt idx="0">
                  <c:v>1.25</c:v>
                </c:pt>
                <c:pt idx="1">
                  <c:v>1.51</c:v>
                </c:pt>
                <c:pt idx="2">
                  <c:v>1.6900000000000008</c:v>
                </c:pt>
                <c:pt idx="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3840432"/>
        <c:axId val="223836120"/>
      </c:lineChart>
      <c:catAx>
        <c:axId val="223840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3836120"/>
        <c:crosses val="autoZero"/>
        <c:auto val="1"/>
        <c:lblAlgn val="ctr"/>
        <c:lblOffset val="100"/>
        <c:noMultiLvlLbl val="0"/>
      </c:catAx>
      <c:valAx>
        <c:axId val="223836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384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R1(1) = 3.3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Лист1!$C$3:$F$3</c:f>
              <c:numCache>
                <c:formatCode>General</c:formatCode>
                <c:ptCount val="4"/>
                <c:pt idx="0">
                  <c:v>3.3</c:v>
                </c:pt>
                <c:pt idx="1">
                  <c:v>6.7</c:v>
                </c:pt>
                <c:pt idx="2">
                  <c:v>9</c:v>
                </c:pt>
                <c:pt idx="3">
                  <c:v>13</c:v>
                </c:pt>
              </c:numCache>
            </c:numRef>
          </c:cat>
          <c:val>
            <c:numRef>
              <c:f>Лист1!$C$4:$F$4</c:f>
              <c:numCache>
                <c:formatCode>General</c:formatCode>
                <c:ptCount val="4"/>
                <c:pt idx="0">
                  <c:v>0.94000000000000039</c:v>
                </c:pt>
                <c:pt idx="1">
                  <c:v>1.78</c:v>
                </c:pt>
                <c:pt idx="2">
                  <c:v>2.4</c:v>
                </c:pt>
                <c:pt idx="3">
                  <c:v>3.5</c:v>
                </c:pt>
              </c:numCache>
            </c:numRef>
          </c:val>
          <c:smooth val="0"/>
        </c:ser>
        <c:ser>
          <c:idx val="1"/>
          <c:order val="1"/>
          <c:tx>
            <c:v>R1(1) = 6.7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Лист1!$C$3:$F$3</c:f>
              <c:numCache>
                <c:formatCode>General</c:formatCode>
                <c:ptCount val="4"/>
                <c:pt idx="0">
                  <c:v>3.3</c:v>
                </c:pt>
                <c:pt idx="1">
                  <c:v>6.7</c:v>
                </c:pt>
                <c:pt idx="2">
                  <c:v>9</c:v>
                </c:pt>
                <c:pt idx="3">
                  <c:v>13</c:v>
                </c:pt>
              </c:numCache>
            </c:numRef>
          </c:cat>
          <c:val>
            <c:numRef>
              <c:f>Лист1!$C$5:$F$5</c:f>
              <c:numCache>
                <c:formatCode>General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1.3</c:v>
                </c:pt>
                <c:pt idx="3">
                  <c:v>1.8800000000000001</c:v>
                </c:pt>
              </c:numCache>
            </c:numRef>
          </c:val>
          <c:smooth val="0"/>
        </c:ser>
        <c:ser>
          <c:idx val="2"/>
          <c:order val="2"/>
          <c:tx>
            <c:v>R1(1) = 9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Лист1!$C$3:$F$3</c:f>
              <c:numCache>
                <c:formatCode>General</c:formatCode>
                <c:ptCount val="4"/>
                <c:pt idx="0">
                  <c:v>3.3</c:v>
                </c:pt>
                <c:pt idx="1">
                  <c:v>6.7</c:v>
                </c:pt>
                <c:pt idx="2">
                  <c:v>9</c:v>
                </c:pt>
                <c:pt idx="3">
                  <c:v>13</c:v>
                </c:pt>
              </c:numCache>
            </c:numRef>
          </c:cat>
          <c:val>
            <c:numRef>
              <c:f>Лист1!$C$6:$F$6</c:f>
              <c:numCache>
                <c:formatCode>General</c:formatCode>
                <c:ptCount val="4"/>
                <c:pt idx="0">
                  <c:v>0.4</c:v>
                </c:pt>
                <c:pt idx="1">
                  <c:v>0.75000000000000044</c:v>
                </c:pt>
                <c:pt idx="2">
                  <c:v>1</c:v>
                </c:pt>
                <c:pt idx="3">
                  <c:v>1.44</c:v>
                </c:pt>
              </c:numCache>
            </c:numRef>
          </c:val>
          <c:smooth val="0"/>
        </c:ser>
        <c:ser>
          <c:idx val="3"/>
          <c:order val="3"/>
          <c:tx>
            <c:v>R1(1) = 13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Лист1!$C$3:$F$3</c:f>
              <c:numCache>
                <c:formatCode>General</c:formatCode>
                <c:ptCount val="4"/>
                <c:pt idx="0">
                  <c:v>3.3</c:v>
                </c:pt>
                <c:pt idx="1">
                  <c:v>6.7</c:v>
                </c:pt>
                <c:pt idx="2">
                  <c:v>9</c:v>
                </c:pt>
                <c:pt idx="3">
                  <c:v>13</c:v>
                </c:pt>
              </c:numCache>
            </c:numRef>
          </c:cat>
          <c:val>
            <c:numRef>
              <c:f>Лист1!$C$7:$F$7</c:f>
              <c:numCache>
                <c:formatCode>General</c:formatCode>
                <c:ptCount val="4"/>
                <c:pt idx="0">
                  <c:v>0.28000000000000008</c:v>
                </c:pt>
                <c:pt idx="1">
                  <c:v>0.53</c:v>
                </c:pt>
                <c:pt idx="2">
                  <c:v>0.72000000000000042</c:v>
                </c:pt>
                <c:pt idx="3">
                  <c:v>1</c:v>
                </c:pt>
              </c:numCache>
            </c:numRef>
          </c:val>
          <c:smooth val="0"/>
        </c:ser>
        <c:ser>
          <c:idx val="4"/>
          <c:order val="4"/>
          <c:tx>
            <c:v>R1(2) = 3.3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Лист1!$C$10:$F$10</c:f>
              <c:numCache>
                <c:formatCode>General</c:formatCode>
                <c:ptCount val="4"/>
                <c:pt idx="0">
                  <c:v>1</c:v>
                </c:pt>
                <c:pt idx="1">
                  <c:v>2.0299999999999998</c:v>
                </c:pt>
                <c:pt idx="2">
                  <c:v>2.73</c:v>
                </c:pt>
                <c:pt idx="3">
                  <c:v>3.94</c:v>
                </c:pt>
              </c:numCache>
            </c:numRef>
          </c:val>
          <c:smooth val="0"/>
        </c:ser>
        <c:ser>
          <c:idx val="5"/>
          <c:order val="5"/>
          <c:tx>
            <c:v>R1(2) = 6.7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Лист1!$C$11:$F$11</c:f>
              <c:numCache>
                <c:formatCode>General</c:formatCode>
                <c:ptCount val="4"/>
                <c:pt idx="0">
                  <c:v>0.49000000000000021</c:v>
                </c:pt>
                <c:pt idx="1">
                  <c:v>1</c:v>
                </c:pt>
                <c:pt idx="2">
                  <c:v>1.34</c:v>
                </c:pt>
                <c:pt idx="3">
                  <c:v>1.9400000000000008</c:v>
                </c:pt>
              </c:numCache>
            </c:numRef>
          </c:val>
          <c:smooth val="0"/>
        </c:ser>
        <c:ser>
          <c:idx val="6"/>
          <c:order val="6"/>
          <c:tx>
            <c:v>R1(2) =9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Лист1!$C$12:$F$12</c:f>
              <c:numCache>
                <c:formatCode>General</c:formatCode>
                <c:ptCount val="4"/>
                <c:pt idx="0">
                  <c:v>0.37000000000000022</c:v>
                </c:pt>
                <c:pt idx="1">
                  <c:v>0.74000000000000044</c:v>
                </c:pt>
                <c:pt idx="2">
                  <c:v>1</c:v>
                </c:pt>
                <c:pt idx="3">
                  <c:v>1.44</c:v>
                </c:pt>
              </c:numCache>
            </c:numRef>
          </c:val>
          <c:smooth val="0"/>
        </c:ser>
        <c:ser>
          <c:idx val="7"/>
          <c:order val="7"/>
          <c:tx>
            <c:v>R1(2) =13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Лист1!$C$13:$F$13</c:f>
              <c:numCache>
                <c:formatCode>General</c:formatCode>
                <c:ptCount val="4"/>
                <c:pt idx="0">
                  <c:v>0.25</c:v>
                </c:pt>
                <c:pt idx="1">
                  <c:v>0.52</c:v>
                </c:pt>
                <c:pt idx="2">
                  <c:v>0.69000000000000039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895728"/>
        <c:axId val="128896904"/>
      </c:lineChart>
      <c:catAx>
        <c:axId val="128895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896904"/>
        <c:crosses val="autoZero"/>
        <c:auto val="1"/>
        <c:lblAlgn val="ctr"/>
        <c:lblOffset val="100"/>
        <c:noMultiLvlLbl val="0"/>
      </c:catAx>
      <c:valAx>
        <c:axId val="128896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895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9B669-A32F-4D06-BCC4-41012407C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8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Дарья Лукина</cp:lastModifiedBy>
  <cp:revision>114</cp:revision>
  <dcterms:created xsi:type="dcterms:W3CDTF">2019-04-28T11:19:00Z</dcterms:created>
  <dcterms:modified xsi:type="dcterms:W3CDTF">2019-12-18T13:10:00Z</dcterms:modified>
</cp:coreProperties>
</file>