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</w:t>
      </w:r>
    </w:p>
    <w:p>
      <w:r>
        <w:t>chromatography &amp; purification, spectroscopy &amp; characterization and research support are</w:t>
      </w:r>
    </w:p>
    <w:p>
      <w:r>
        <w:t>part 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Teamwork &amp; communication: cross-team coordination, clear written updates, training</w:t>
      </w:r>
    </w:p>
    <w:p>
      <w:r>
        <w:t xml:space="preserve">  newcomers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