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San Francisco Department of Public Health</w:t>
      </w:r>
    </w:p>
    <w:p>
      <w:r>
        <w:t>101 Grove Street, San Francisco, CA 94102</w:t>
      </w:r>
    </w:p>
    <w:p/>
    <w:p>
      <w:r>
        <w:t>Hiring Manager,</w:t>
      </w:r>
    </w:p>
    <w:p/>
    <w:p>
      <w:r>
        <w:t>I am writing to ask to be considered for Laboratory Technician II openings at City &amp;</w:t>
      </w:r>
    </w:p>
    <w:p>
      <w:r>
        <w:t>County of San Francisco. I hold a B.S. in Chemistry from UC Santa Cruz (2011), with bench</w:t>
      </w:r>
    </w:p>
    <w:p>
      <w:r>
        <w:t>experience in instrument care and sample handling from roles at Threshold Pharmaceuticals,</w:t>
      </w:r>
    </w:p>
    <w:p>
      <w:r>
        <w:t>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keeping instruments calibrated and sorting out</w:t>
      </w:r>
    </w:p>
    <w:p>
      <w:r>
        <w:t>the simple faults before they cost a run, extracting, aliquoting, labeling and tracking</w:t>
      </w:r>
    </w:p>
    <w:p>
      <w:r>
        <w:t>samples so the chain of records stays intact and making up buffers and reagents, titration</w:t>
      </w:r>
    </w:p>
    <w:p>
      <w:r>
        <w:t>and pH work at the bench.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