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Biological Science Technician / Medical Technician (federal direct-hire)</w:t>
      </w:r>
    </w:p>
    <w:p>
      <w:r>
        <w:t>position in San Francisco, ideally in a lab where sample handling, QC &amp; compliance and</w:t>
      </w:r>
    </w:p>
    <w:p>
      <w:r>
        <w:t>instrument care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