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SFVA Health Care System</w:t>
      </w:r>
    </w:p>
    <w:p>
      <w:r>
        <w:t>4150 Clement Street, San Francisco, CA 94121</w:t>
      </w:r>
    </w:p>
    <w:p/>
    <w:p>
      <w:r>
        <w:t>Hiring Manager,</w:t>
      </w:r>
    </w:p>
    <w:p/>
    <w:p>
      <w:r>
        <w:t>I am writing to ask to be considered for Biological Science Technician / Medical</w:t>
      </w:r>
    </w:p>
    <w:p>
      <w:r>
        <w:t>Technician (federal direct-hire) openings at SFVA Health Care System. I hold a B.S. in</w:t>
      </w:r>
    </w:p>
    <w:p>
      <w:r>
        <w:t>Chemistry from UC Santa Cruz (2011), with bench experience in sample handling and QC &amp;</w:t>
      </w:r>
    </w:p>
    <w:p>
      <w:r>
        <w:t>compliance from roles at Threshold Pharmaceuticals, MicroConstants and Quintara</w:t>
      </w:r>
    </w:p>
    <w:p>
      <w:r>
        <w:t>Biosciences.</w:t>
      </w:r>
    </w:p>
    <w:p/>
    <w:p>
      <w:r>
        <w:t>The work you describe for this team is varies by series (0404 Bio Sci Tech, 0644 Medical</w:t>
      </w:r>
    </w:p>
    <w:p>
      <w:r>
        <w:t>Tech). That is close to work I have actually done: extracting, aliquoting, labeling and</w:t>
      </w:r>
    </w:p>
    <w:p>
      <w:r>
        <w:t>tracking samples so the chain of records stays intact, QC checks and GLP documentation,</w:t>
      </w:r>
    </w:p>
    <w:p>
      <w:r>
        <w:t>including flagging anything out of specification and keeping instruments calibrated and</w:t>
      </w:r>
    </w:p>
    <w:p>
      <w:r>
        <w:t>sorting out the simple faults before they cost a run. I am comfortable being the person</w:t>
      </w:r>
    </w:p>
    <w:p>
      <w:r>
        <w:t>who keeps a bench tidy, a record complete and a schedule kept. The last decade of running</w:t>
      </w:r>
    </w:p>
    <w:p>
      <w:r>
        <w:t>property operations on contract sharpened exactly that: inventory, vendor scheduling,</w:t>
      </w:r>
    </w:p>
    <w:p>
      <w:r>
        <w:t>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