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North East Medical Services</w:t>
      </w:r>
    </w:p>
    <w:p>
      <w:r>
        <w:t>1520 Stockton Street, CA</w:t>
      </w:r>
    </w:p>
    <w:p/>
    <w:p>
      <w:r>
        <w:t>Hiring Manager,</w:t>
      </w:r>
    </w:p>
    <w:p/>
    <w:p>
      <w:r>
        <w:t>I am writing to ask to be considered for Lab Assistant I openings at North East Medical</w:t>
      </w:r>
    </w:p>
    <w:p>
      <w:r>
        <w:t>Services. I hold a B.S. in Chemistry from UC Santa Cruz (2011), with bench experience in</w:t>
      </w:r>
    </w:p>
    <w:p>
      <w:r>
        <w:t>sample handling and wet chemistry from roles at Threshold Pharmaceuticals, MicroConstants</w:t>
      </w:r>
    </w:p>
    <w:p>
      <w:r>
        <w:t>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making up buffers and reagents, titration</w:t>
      </w:r>
    </w:p>
    <w:p>
      <w:r>
        <w:t>and pH work at the bench.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