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58EDB" w14:textId="4BF1EEA4" w:rsidR="00A54078" w:rsidRDefault="001956C5">
      <w:r>
        <w:t>Структура данных – способ организации данных, набор операций, набор характеристик.</w:t>
      </w:r>
    </w:p>
    <w:p w14:paraId="1B5CD5DC" w14:textId="16B24BA0" w:rsidR="001956C5" w:rsidRDefault="001956C5">
      <w:r>
        <w:t>Контракт структуры данных – определённый набор характеристик и их расположение.</w:t>
      </w:r>
    </w:p>
    <w:p w14:paraId="510C04CD" w14:textId="705BEFB8" w:rsidR="001956C5" w:rsidRDefault="001956C5">
      <w:r>
        <w:t>Без контракта структура данных это представление.</w:t>
      </w:r>
    </w:p>
    <w:p w14:paraId="12084CCC" w14:textId="6376F7C3" w:rsidR="001956C5" w:rsidRDefault="001956C5"/>
    <w:p w14:paraId="660BE2E2" w14:textId="1F4E5E3D" w:rsidR="001956C5" w:rsidRDefault="001956C5" w:rsidP="001956C5">
      <w:pPr>
        <w:jc w:val="center"/>
      </w:pPr>
      <w:r>
        <w:t>Модели управления памятью</w:t>
      </w:r>
    </w:p>
    <w:p w14:paraId="148D98BF" w14:textId="7F0DEDA5" w:rsidR="001956C5" w:rsidRDefault="001956C5" w:rsidP="001956C5">
      <w:pPr>
        <w:pStyle w:val="a3"/>
        <w:numPr>
          <w:ilvl w:val="0"/>
          <w:numId w:val="1"/>
        </w:numPr>
      </w:pPr>
      <w:r>
        <w:t>Статическая – никогда не будет меняться</w:t>
      </w:r>
      <w:r w:rsidR="00186D80">
        <w:t xml:space="preserve"> (способ доступа)</w:t>
      </w:r>
    </w:p>
    <w:p w14:paraId="55866595" w14:textId="1BE84E51" w:rsidR="001956C5" w:rsidRDefault="001956C5" w:rsidP="001956C5">
      <w:pPr>
        <w:pStyle w:val="a3"/>
        <w:numPr>
          <w:ilvl w:val="0"/>
          <w:numId w:val="1"/>
        </w:numPr>
      </w:pPr>
      <w:r>
        <w:t>Автоматическая – данные привязаны к контексту (область видимости)</w:t>
      </w:r>
    </w:p>
    <w:p w14:paraId="21B1A1BA" w14:textId="31540C29" w:rsidR="001956C5" w:rsidRDefault="001956C5" w:rsidP="001956C5">
      <w:pPr>
        <w:pStyle w:val="a3"/>
        <w:numPr>
          <w:ilvl w:val="0"/>
          <w:numId w:val="1"/>
        </w:numPr>
      </w:pPr>
      <w:r>
        <w:t xml:space="preserve">Динамически – у нас нет инфы </w:t>
      </w:r>
      <w:r w:rsidR="00186D80">
        <w:t>о времени жизни инфы</w:t>
      </w:r>
    </w:p>
    <w:p w14:paraId="006361A2" w14:textId="566A3492" w:rsidR="00186D80" w:rsidRDefault="00186D80" w:rsidP="00186D80">
      <w:pPr>
        <w:pStyle w:val="a3"/>
        <w:numPr>
          <w:ilvl w:val="1"/>
          <w:numId w:val="1"/>
        </w:numPr>
      </w:pPr>
      <w:r>
        <w:t>Ручная – сами решаем время жизни (в коде)</w:t>
      </w:r>
    </w:p>
    <w:p w14:paraId="436F9B48" w14:textId="2C1D44C8" w:rsidR="00186D80" w:rsidRDefault="00186D80" w:rsidP="00186D80">
      <w:pPr>
        <w:pStyle w:val="a3"/>
        <w:numPr>
          <w:ilvl w:val="2"/>
          <w:numId w:val="1"/>
        </w:numPr>
      </w:pPr>
      <w:r>
        <w:t xml:space="preserve">Счетчик ссылок </w:t>
      </w:r>
    </w:p>
    <w:p w14:paraId="0F3BF9D3" w14:textId="7DA8F31E" w:rsidR="00186D80" w:rsidRDefault="00186D80" w:rsidP="00186D80">
      <w:pPr>
        <w:pStyle w:val="a3"/>
        <w:numPr>
          <w:ilvl w:val="1"/>
          <w:numId w:val="1"/>
        </w:numPr>
      </w:pPr>
      <w:r>
        <w:t xml:space="preserve">Автоматическая – </w:t>
      </w:r>
    </w:p>
    <w:p w14:paraId="4E19F28B" w14:textId="1D155B0B" w:rsidR="00186D80" w:rsidRDefault="00186D80" w:rsidP="00186D80">
      <w:pPr>
        <w:pStyle w:val="a3"/>
        <w:numPr>
          <w:ilvl w:val="2"/>
          <w:numId w:val="1"/>
        </w:numPr>
      </w:pPr>
      <w:r>
        <w:rPr>
          <w:lang w:val="en-US"/>
        </w:rPr>
        <w:t>GC</w:t>
      </w:r>
      <w:r w:rsidR="000739F3">
        <w:t>\</w:t>
      </w:r>
    </w:p>
    <w:p w14:paraId="575267A6" w14:textId="03500518" w:rsidR="000739F3" w:rsidRDefault="000739F3" w:rsidP="000739F3">
      <w:r>
        <w:t>Со временем жизни ассоциированы не данные а места из размещения.</w:t>
      </w:r>
    </w:p>
    <w:p w14:paraId="2FE00A04" w14:textId="4C7F5D76" w:rsidR="000739F3" w:rsidRPr="000739F3" w:rsidRDefault="000739F3" w:rsidP="000739F3">
      <w:r>
        <w:rPr>
          <w:lang w:val="en-US"/>
        </w:rPr>
        <w:t>Control</w:t>
      </w:r>
      <w:r w:rsidRPr="000739F3">
        <w:t xml:space="preserve"> </w:t>
      </w:r>
      <w:r>
        <w:rPr>
          <w:lang w:val="en-US"/>
        </w:rPr>
        <w:t>Flow</w:t>
      </w:r>
      <w:r>
        <w:t>(поток управления)</w:t>
      </w:r>
      <w:r w:rsidRPr="000739F3">
        <w:t xml:space="preserve"> – </w:t>
      </w:r>
    </w:p>
    <w:p w14:paraId="7D42B5D6" w14:textId="799D1914" w:rsidR="000739F3" w:rsidRDefault="000739F3" w:rsidP="000739F3">
      <w:r>
        <w:t>Нити(</w:t>
      </w:r>
      <w:r>
        <w:rPr>
          <w:lang w:val="en-US"/>
        </w:rPr>
        <w:t>threads</w:t>
      </w:r>
      <w:r>
        <w:t>) – одно адресное пространство</w:t>
      </w:r>
      <w:r w:rsidR="003B324F">
        <w:t xml:space="preserve"> (регистры и стек) – цепочка методов</w:t>
      </w:r>
    </w:p>
    <w:p w14:paraId="4C025A20" w14:textId="1AD80556" w:rsidR="000739F3" w:rsidRDefault="000739F3" w:rsidP="000739F3">
      <w:r>
        <w:t>Процессы</w:t>
      </w:r>
      <w:r w:rsidRPr="000739F3">
        <w:t>(</w:t>
      </w:r>
      <w:r>
        <w:rPr>
          <w:lang w:val="en-US"/>
        </w:rPr>
        <w:t>process</w:t>
      </w:r>
      <w:r w:rsidRPr="000739F3">
        <w:t>)</w:t>
      </w:r>
      <w:r>
        <w:t xml:space="preserve"> – разные адресные пространства</w:t>
      </w:r>
    </w:p>
    <w:p w14:paraId="6C516B76" w14:textId="0A94890E" w:rsidR="003B324F" w:rsidRDefault="003B324F" w:rsidP="000739F3"/>
    <w:p w14:paraId="7F5A82DF" w14:textId="2B5BD5AC" w:rsidR="003B324F" w:rsidRDefault="003B324F" w:rsidP="000739F3">
      <w:r>
        <w:t xml:space="preserve">Барьер памяти </w:t>
      </w:r>
      <w:r w:rsidR="005B7658">
        <w:t>–</w:t>
      </w:r>
      <w:r>
        <w:t xml:space="preserve"> </w:t>
      </w:r>
      <w:r w:rsidR="005B7658">
        <w:t>решает задачу упорядочивание распространения эффектов – на чтение, запись, полный</w:t>
      </w:r>
    </w:p>
    <w:p w14:paraId="7D20FBED" w14:textId="756DA822" w:rsidR="005B7658" w:rsidRDefault="005B7658" w:rsidP="000739F3"/>
    <w:p w14:paraId="0AD81611" w14:textId="640B6160" w:rsidR="005B7658" w:rsidRDefault="005B7658" w:rsidP="000739F3">
      <w:r>
        <w:t>Примитивные синхронизации</w:t>
      </w:r>
    </w:p>
    <w:p w14:paraId="57A37A13" w14:textId="3B2F54FB" w:rsidR="005B7658" w:rsidRDefault="005B7658" w:rsidP="00764CA8">
      <w:pPr>
        <w:pStyle w:val="a3"/>
        <w:numPr>
          <w:ilvl w:val="0"/>
          <w:numId w:val="2"/>
        </w:numPr>
      </w:pPr>
      <w:r>
        <w:t>Спинлок – не изменилась ли переменная</w:t>
      </w:r>
      <w:r w:rsidR="00764CA8">
        <w:t xml:space="preserve">, но мы не можем понять какой поток изменил переменную </w:t>
      </w:r>
      <w:r w:rsidR="00764CA8" w:rsidRPr="00764CA8">
        <w:rPr>
          <w:lang w:val="en-US"/>
        </w:rPr>
        <w:t>compare</w:t>
      </w:r>
      <w:r w:rsidR="00764CA8" w:rsidRPr="00764CA8">
        <w:t xml:space="preserve"> </w:t>
      </w:r>
      <w:r w:rsidR="00764CA8" w:rsidRPr="00764CA8">
        <w:rPr>
          <w:lang w:val="en-US"/>
        </w:rPr>
        <w:t>and</w:t>
      </w:r>
      <w:r w:rsidR="00764CA8" w:rsidRPr="00764CA8">
        <w:t xml:space="preserve"> </w:t>
      </w:r>
      <w:r w:rsidR="00764CA8" w:rsidRPr="00764CA8">
        <w:rPr>
          <w:lang w:val="en-US"/>
        </w:rPr>
        <w:t>swap</w:t>
      </w:r>
      <w:r w:rsidR="00764CA8">
        <w:t>. Базовый алгоритм примитивной блокировки</w:t>
      </w:r>
    </w:p>
    <w:p w14:paraId="27FA387B" w14:textId="1236F16B" w:rsidR="00764CA8" w:rsidRDefault="00764CA8" w:rsidP="00764CA8">
      <w:pPr>
        <w:pStyle w:val="a3"/>
        <w:numPr>
          <w:ilvl w:val="0"/>
          <w:numId w:val="2"/>
        </w:numPr>
      </w:pPr>
      <w:r>
        <w:t xml:space="preserve">Условные переменные – ячейка памяти, ассоциированная со спинлоком – мы можем меняться данными </w:t>
      </w:r>
    </w:p>
    <w:p w14:paraId="1AD30976" w14:textId="6171C6C5" w:rsidR="00764CA8" w:rsidRDefault="00764CA8" w:rsidP="00764CA8">
      <w:pPr>
        <w:pStyle w:val="a3"/>
        <w:numPr>
          <w:ilvl w:val="0"/>
          <w:numId w:val="2"/>
        </w:numPr>
      </w:pPr>
      <w:r>
        <w:t>Критические секции – блокировка по определенному протоколу. Там может быть логика</w:t>
      </w:r>
    </w:p>
    <w:p w14:paraId="64E35DA0" w14:textId="218661F8" w:rsidR="00764CA8" w:rsidRDefault="00764CA8" w:rsidP="00764CA8">
      <w:r>
        <w:t>Объекты синхронизации</w:t>
      </w:r>
    </w:p>
    <w:p w14:paraId="3B691866" w14:textId="20C2761F" w:rsidR="00764CA8" w:rsidRDefault="00764CA8" w:rsidP="00764CA8">
      <w:pPr>
        <w:pStyle w:val="a3"/>
        <w:numPr>
          <w:ilvl w:val="0"/>
          <w:numId w:val="3"/>
        </w:numPr>
      </w:pPr>
      <w:r>
        <w:t>Мьютексы – пассивное ожидание – высокоуровневый спинлок</w:t>
      </w:r>
    </w:p>
    <w:p w14:paraId="6A3AE33D" w14:textId="2BC62F99" w:rsidR="00764CA8" w:rsidRDefault="00764CA8" w:rsidP="00764CA8">
      <w:pPr>
        <w:pStyle w:val="a3"/>
        <w:numPr>
          <w:ilvl w:val="0"/>
          <w:numId w:val="3"/>
        </w:numPr>
      </w:pPr>
      <w:r>
        <w:t>Семафоры – допускают захватывать объект фиксированному количеству потоков</w:t>
      </w:r>
    </w:p>
    <w:p w14:paraId="6D492AF7" w14:textId="3CEFF024" w:rsidR="00764CA8" w:rsidRDefault="00764CA8" w:rsidP="00764CA8">
      <w:pPr>
        <w:pStyle w:val="a3"/>
        <w:numPr>
          <w:ilvl w:val="0"/>
          <w:numId w:val="3"/>
        </w:numPr>
      </w:pPr>
      <w:r>
        <w:t xml:space="preserve">События (с ручным или авто-сбросом) – его можно захватить </w:t>
      </w:r>
    </w:p>
    <w:p w14:paraId="74F83090" w14:textId="418D4F01" w:rsidR="00764CA8" w:rsidRPr="00764CA8" w:rsidRDefault="00764CA8" w:rsidP="00764CA8">
      <w:pPr>
        <w:pStyle w:val="a3"/>
        <w:numPr>
          <w:ilvl w:val="0"/>
          <w:numId w:val="3"/>
        </w:numPr>
      </w:pPr>
      <w:r>
        <w:t xml:space="preserve">Мониторы </w:t>
      </w:r>
      <w:r w:rsidR="009325C9">
        <w:t>– можно послать сигнал</w:t>
      </w:r>
    </w:p>
    <w:p w14:paraId="6CAD1689" w14:textId="77777777" w:rsidR="00764CA8" w:rsidRPr="00764CA8" w:rsidRDefault="00764CA8" w:rsidP="000739F3"/>
    <w:p w14:paraId="6F6B69E3" w14:textId="77777777" w:rsidR="00764CA8" w:rsidRDefault="00764CA8" w:rsidP="000739F3"/>
    <w:p w14:paraId="723D42F5" w14:textId="77777777" w:rsidR="005B7658" w:rsidRPr="000739F3" w:rsidRDefault="005B7658" w:rsidP="000739F3"/>
    <w:sectPr w:rsidR="005B7658" w:rsidRPr="00073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942EB"/>
    <w:multiLevelType w:val="hybridMultilevel"/>
    <w:tmpl w:val="F558E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8317C"/>
    <w:multiLevelType w:val="hybridMultilevel"/>
    <w:tmpl w:val="18107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B7FEE"/>
    <w:multiLevelType w:val="hybridMultilevel"/>
    <w:tmpl w:val="616AB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2A"/>
    <w:rsid w:val="000739F3"/>
    <w:rsid w:val="00186D80"/>
    <w:rsid w:val="001956C5"/>
    <w:rsid w:val="003B324F"/>
    <w:rsid w:val="005B7658"/>
    <w:rsid w:val="00764CA8"/>
    <w:rsid w:val="009325C9"/>
    <w:rsid w:val="00A54078"/>
    <w:rsid w:val="00E5002A"/>
    <w:rsid w:val="00E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2798"/>
  <w15:chartTrackingRefBased/>
  <w15:docId w15:val="{5FC85EFF-FE9B-40B5-8D30-6302F374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2</cp:revision>
  <dcterms:created xsi:type="dcterms:W3CDTF">2022-09-01T17:47:00Z</dcterms:created>
  <dcterms:modified xsi:type="dcterms:W3CDTF">2022-09-01T19:11:00Z</dcterms:modified>
</cp:coreProperties>
</file>