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 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 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>   Министерство науки и высшего образования Российской Федерации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> </w:t>
      </w:r>
    </w:p>
    <w:p w14:paraId="02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3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ФЕДЕРАЛЬНОЕ ГОСУДАРСТВЕННОЕ АВТОНОМНОЕ ОБРАЗОВАТЕЛЬНОЕ УЧРЕЖДЕНИЕ ВЫСШЕГО ОБРАЗОВАНИЯ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</w:p>
    <w:p w14:paraId="04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“НАЦИОНАЛЬНЫЙ ИССЛЕДОВАТЕЛЬСКИЙ УНИВЕРСИТЕТ ИТМО”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</w:p>
    <w:p w14:paraId="05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6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>Факультет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 xml:space="preserve"> Программной инженерии и компьютерной техники</w:t>
      </w:r>
    </w:p>
    <w:p w14:paraId="07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8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drawing>
          <wp:inline>
            <wp:extent cx="2628899" cy="18383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28899" cy="1838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p w14:paraId="09000000">
      <w:pPr>
        <w:pStyle w:val="Style_1"/>
        <w:spacing w:after="144" w:before="144"/>
        <w:ind/>
        <w:jc w:val="center"/>
        <w:rPr>
          <w:rFonts w:ascii="PT Serif" w:hAnsi="PT Serif"/>
        </w:rPr>
      </w:pPr>
      <w:r>
        <w:rPr>
          <w:rFonts w:ascii="PT Serif" w:hAnsi="PT Serif"/>
        </w:rPr>
        <w:t>Отчет</w:t>
      </w:r>
    </w:p>
    <w:p w14:paraId="0A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По лабораторной работе </w:t>
      </w:r>
    </w:p>
    <w:p w14:paraId="0B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</w:pPr>
      <w:r>
        <w:t>№ 1. Атака на алгоритм шифрования RSA посредством метода Ферм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а</w:t>
      </w:r>
    </w:p>
    <w:p w14:paraId="0C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По предмету: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 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Информационная безопасность</w:t>
      </w:r>
    </w:p>
    <w:p w14:paraId="0D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Вариант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 1</w:t>
      </w:r>
    </w:p>
    <w:p w14:paraId="0E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0F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0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1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2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3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Студент: 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4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Андрейченко Леонид Вадимович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5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Группа P3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4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301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6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7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8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9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Преподаватель: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A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Маркина Татьяна Анатольевна</w:t>
      </w:r>
    </w:p>
    <w:p w14:paraId="1B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C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D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E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F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0000000">
      <w:pPr>
        <w:spacing w:after="144" w:before="144"/>
        <w:ind w:firstLine="0" w:left="0" w:right="0"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Санкт-Петербург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1000000">
      <w:pPr>
        <w:spacing w:after="144" w:before="144"/>
        <w:ind w:firstLine="0" w:left="0" w:right="0"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202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3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2000000">
      <w:pPr>
        <w:rPr>
          <w:sz w:val="26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6"/>
          <w:highlight w:val="white"/>
        </w:rPr>
        <w:t>Цель работы</w:t>
      </w:r>
    </w:p>
    <w:p w14:paraId="23000000">
      <w:pPr>
        <w:ind/>
        <w:jc w:val="both"/>
      </w:pPr>
      <w:r>
        <w:t>Изучить атаку на алгоритм шифрования RSA посредством метода Ферма.</w:t>
      </w:r>
    </w:p>
    <w:p w14:paraId="24000000">
      <w:pPr>
        <w:ind/>
        <w:jc w:val="center"/>
        <w:rPr>
          <w:sz w:val="26"/>
        </w:rPr>
      </w:pPr>
      <w:r>
        <w:rPr>
          <w:sz w:val="26"/>
        </w:rPr>
        <w:t>Выполнение</w:t>
      </w:r>
    </w:p>
    <w:p w14:paraId="25000000">
      <w:pPr>
        <w:ind/>
        <w:jc w:val="both"/>
      </w:pPr>
      <w:r>
        <w:t xml:space="preserve">Исходные данные </w:t>
      </w:r>
    </w:p>
    <w:p w14:paraId="26000000">
      <w:pPr>
        <w:numPr>
          <w:numId w:val="1"/>
        </w:numPr>
        <w:ind/>
        <w:jc w:val="both"/>
      </w:pPr>
      <w:r>
        <w:t xml:space="preserve">N = </w:t>
      </w:r>
      <w:r>
        <w:t>99595193774911</w:t>
      </w:r>
    </w:p>
    <w:p w14:paraId="27000000">
      <w:pPr>
        <w:numPr>
          <w:numId w:val="1"/>
        </w:numPr>
        <w:ind/>
        <w:jc w:val="both"/>
      </w:pPr>
      <w:r>
        <w:t xml:space="preserve">e = </w:t>
      </w:r>
      <w:r>
        <w:t>1908299</w:t>
      </w:r>
    </w:p>
    <w:p w14:paraId="28000000">
      <w:pPr>
        <w:numPr>
          <w:numId w:val="1"/>
        </w:numPr>
        <w:ind/>
        <w:jc w:val="both"/>
      </w:pPr>
      <w:r>
        <w:t xml:space="preserve">C = </w:t>
      </w:r>
      <w:r>
        <w:t>75790643190143 36869061035180 38422576553598 68899435645717 16193161920958                      98487458352335 34167725433806 96613844267045 26583768908805 73052827576371 94695336463618 69092596694070</w:t>
      </w:r>
    </w:p>
    <w:p w14:paraId="29000000">
      <w:pPr>
        <w:numPr>
          <w:numId w:val="2"/>
        </w:numPr>
        <w:ind/>
        <w:jc w:val="both"/>
      </w:pPr>
      <w:r>
        <w:t xml:space="preserve">В начале вычислим </w:t>
      </w:r>
      <w:r>
        <w:t>n = [sqrt(N)] + 1 = sqrt(</w:t>
      </w:r>
      <w:r>
        <w:t>99595193774911</w:t>
      </w:r>
      <w:r>
        <w:t>) + 1 = 9979734</w:t>
      </w:r>
    </w:p>
    <w:p w14:paraId="2A000000">
      <w:pPr>
        <w:numPr>
          <w:numId w:val="2"/>
        </w:numPr>
        <w:ind/>
        <w:jc w:val="both"/>
      </w:pPr>
      <w:r>
        <w:t>Начинаем поиск верных значений для w</w:t>
      </w:r>
    </w:p>
    <w:p w14:paraId="2B000000">
      <w:pPr>
        <w:numPr>
          <w:ilvl w:val="1"/>
          <w:numId w:val="2"/>
        </w:numPr>
        <w:ind/>
        <w:jc w:val="both"/>
      </w:pPr>
      <w:r>
        <w:t xml:space="preserve">t1 = n + 1 = </w:t>
      </w:r>
      <w:r>
        <w:t>9979735</w:t>
      </w:r>
    </w:p>
    <w:p w14:paraId="2C000000">
      <w:pPr>
        <w:numPr>
          <w:ilvl w:val="1"/>
          <w:numId w:val="2"/>
        </w:numPr>
        <w:ind/>
        <w:jc w:val="both"/>
      </w:pPr>
      <w:r>
        <w:t>t1^2 = 99595110670225</w:t>
      </w:r>
    </w:p>
    <w:p w14:paraId="2D000000">
      <w:pPr>
        <w:numPr>
          <w:ilvl w:val="1"/>
          <w:numId w:val="2"/>
        </w:numPr>
        <w:ind/>
        <w:jc w:val="both"/>
      </w:pPr>
      <w:r>
        <w:t xml:space="preserve">w1 = t1^2 – N = </w:t>
      </w:r>
      <w:r>
        <w:t>99595110670225 - 99595193774911 = -83104686 – не является корнем целого числа, значит продолжаем поиск</w:t>
      </w:r>
    </w:p>
    <w:p w14:paraId="2E000000">
      <w:pPr>
        <w:numPr>
          <w:ilvl w:val="1"/>
          <w:numId w:val="2"/>
        </w:numPr>
        <w:ind/>
        <w:jc w:val="both"/>
      </w:pPr>
      <w:r>
        <w:t>....................................................................................................................................................</w:t>
      </w:r>
    </w:p>
    <w:p w14:paraId="2F000000">
      <w:pPr>
        <w:numPr>
          <w:ilvl w:val="1"/>
          <w:numId w:val="2"/>
        </w:numPr>
        <w:ind/>
        <w:jc w:val="both"/>
      </w:pPr>
      <w:r>
        <w:t xml:space="preserve">t10 = </w:t>
      </w:r>
      <w:r>
        <w:t>n + 10 = 9979744</w:t>
      </w:r>
    </w:p>
    <w:p w14:paraId="30000000">
      <w:pPr>
        <w:numPr>
          <w:ilvl w:val="1"/>
          <w:numId w:val="2"/>
        </w:numPr>
        <w:ind/>
        <w:jc w:val="both"/>
      </w:pPr>
      <w:r>
        <w:t>t^2 = 99595290305536</w:t>
      </w:r>
    </w:p>
    <w:p w14:paraId="31000000">
      <w:pPr>
        <w:numPr>
          <w:ilvl w:val="1"/>
          <w:numId w:val="2"/>
        </w:numPr>
        <w:ind/>
        <w:jc w:val="both"/>
      </w:pPr>
      <w:r>
        <w:t>w10 = 99595290305536 - 99595193774911 = 96 530 625, sqrt = 9825. Останавливаем поиск</w:t>
      </w:r>
    </w:p>
    <w:p w14:paraId="32000000">
      <w:pPr>
        <w:numPr>
          <w:ilvl w:val="0"/>
          <w:numId w:val="2"/>
        </w:numPr>
        <w:ind/>
        <w:jc w:val="left"/>
      </w:pPr>
      <w:r>
        <w:t>p = t10 + sqrt(w10) = 9979744 + 9825 = 9 989 569</w:t>
      </w:r>
    </w:p>
    <w:p w14:paraId="33000000">
      <w:pPr>
        <w:numPr>
          <w:ilvl w:val="0"/>
          <w:numId w:val="2"/>
        </w:numPr>
        <w:ind/>
        <w:jc w:val="left"/>
      </w:pPr>
      <w:r>
        <w:t>q = t10 - sqrt(w10) = 9979744 - 9825 = 9 969 919</w:t>
      </w:r>
    </w:p>
    <w:p w14:paraId="34000000">
      <w:pPr>
        <w:numPr>
          <w:ilvl w:val="0"/>
          <w:numId w:val="2"/>
        </w:numPr>
        <w:ind/>
        <w:jc w:val="both"/>
      </w:pPr>
      <w:r>
        <w:t xml:space="preserve">Phi(N) = (p – 1)(q – 1) = 99595173815424 </w:t>
      </w:r>
    </w:p>
    <w:p w14:paraId="35000000">
      <w:pPr>
        <w:numPr>
          <w:ilvl w:val="0"/>
          <w:numId w:val="2"/>
        </w:numPr>
        <w:ind/>
        <w:jc w:val="both"/>
      </w:pPr>
      <w:r>
        <w:t>d = 1 / e mod Phi(N) = 1 / 1908299 mod 99595173815424 = 65973656360291</w:t>
      </w:r>
    </w:p>
    <w:p w14:paraId="36000000">
      <w:pPr>
        <w:numPr>
          <w:ilvl w:val="0"/>
          <w:numId w:val="2"/>
        </w:numPr>
        <w:ind/>
        <w:jc w:val="both"/>
      </w:pPr>
      <w:r>
        <w:t>Начинаем расшифровку послания</w:t>
      </w:r>
    </w:p>
    <w:p w14:paraId="37000000">
      <w:pPr>
        <w:numPr>
          <w:ilvl w:val="1"/>
          <w:numId w:val="2"/>
        </w:numPr>
        <w:ind/>
        <w:jc w:val="both"/>
      </w:pPr>
      <w:r>
        <w:t xml:space="preserve">answer1 = C1 ^ d mod N = </w:t>
      </w:r>
      <w:r>
        <w:t xml:space="preserve">75790643190143 ^ </w:t>
      </w:r>
      <w:r>
        <w:t xml:space="preserve">65973656360291 mod </w:t>
      </w:r>
      <w:r>
        <w:t>99595193774911 = 3303800608</w:t>
      </w:r>
    </w:p>
    <w:p w14:paraId="38000000">
      <w:pPr>
        <w:ind/>
        <w:jc w:val="both"/>
      </w:pPr>
      <w:r>
        <w:t>Продолжая расшифровку для следующих блоков зашифрованного письма получаем расшифрованное послание:</w:t>
      </w:r>
    </w:p>
    <w:p w14:paraId="39000000">
      <w:pPr>
        <w:ind/>
        <w:jc w:val="both"/>
      </w:pPr>
      <w:r>
        <w:t>Для работы алгоритма маршрутизации от источника_</w:t>
      </w:r>
    </w:p>
    <w:p w14:paraId="3A000000">
      <w:pPr>
        <w:ind/>
        <w:jc w:val="center"/>
        <w:rPr>
          <w:sz w:val="26"/>
        </w:rPr>
      </w:pPr>
    </w:p>
    <w:p w14:paraId="3B000000">
      <w:pPr>
        <w:ind/>
        <w:jc w:val="center"/>
        <w:rPr>
          <w:sz w:val="26"/>
        </w:rPr>
      </w:pPr>
    </w:p>
    <w:p w14:paraId="3C000000">
      <w:pPr>
        <w:ind/>
        <w:jc w:val="center"/>
        <w:rPr>
          <w:sz w:val="26"/>
        </w:rPr>
      </w:pPr>
    </w:p>
    <w:p w14:paraId="3D000000">
      <w:pPr>
        <w:ind/>
        <w:jc w:val="center"/>
        <w:rPr>
          <w:sz w:val="26"/>
        </w:rPr>
      </w:pPr>
    </w:p>
    <w:p w14:paraId="3E000000">
      <w:pPr>
        <w:ind/>
        <w:jc w:val="center"/>
        <w:rPr>
          <w:sz w:val="26"/>
        </w:rPr>
      </w:pPr>
    </w:p>
    <w:p w14:paraId="3F000000">
      <w:pPr>
        <w:ind/>
        <w:jc w:val="center"/>
        <w:rPr>
          <w:sz w:val="26"/>
        </w:rPr>
      </w:pPr>
    </w:p>
    <w:p w14:paraId="40000000">
      <w:pPr>
        <w:ind/>
        <w:jc w:val="center"/>
        <w:rPr>
          <w:sz w:val="26"/>
        </w:rPr>
      </w:pPr>
      <w:r>
        <w:rPr>
          <w:sz w:val="26"/>
        </w:rPr>
        <w:t xml:space="preserve">Листинг работы </w:t>
      </w:r>
    </w:p>
    <w:p w14:paraId="41000000">
      <w:pPr>
        <w:ind/>
        <w:jc w:val="both"/>
      </w:pPr>
      <w:r>
        <w:drawing>
          <wp:inline>
            <wp:extent cx="6830060" cy="5806449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830060" cy="58064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26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6"/>
          <w:highlight w:val="white"/>
        </w:rPr>
        <w:t>Выводы</w:t>
      </w:r>
    </w:p>
    <w:p w14:paraId="43000000">
      <w:pPr>
        <w:ind/>
        <w:jc w:val="both"/>
      </w:pPr>
      <w:r>
        <w:t xml:space="preserve">Я изучил атаку на алгоритм шифрования RSA посредством метода Ферма, а именно </w:t>
      </w:r>
      <w:r>
        <w:t xml:space="preserve">факторизовали N и нашли исходные параметры p и q. Успешность атаки объясняется </w:t>
      </w:r>
      <w:r>
        <w:t>неудачным выбором исходных параметров – у них была недостаточная разрядность.</w:t>
      </w:r>
    </w:p>
    <w:sectPr>
      <w:pgSz w:h="16848" w:orient="portrait" w:w="11908"/>
      <w:pgMar w:bottom="576" w:left="576" w:right="576" w:top="576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144" w:before="144" w:line="240" w:lineRule="auto"/>
      <w:ind w:firstLine="0" w:left="0" w:right="0"/>
      <w:jc w:val="center"/>
    </w:pPr>
    <w:rPr>
      <w:rFonts w:ascii="PT Serif" w:hAnsi="PT Serif"/>
      <w:b w:val="0"/>
      <w:i w:val="0"/>
      <w:caps w:val="0"/>
      <w:color w:val="000000"/>
      <w:spacing w:val="0"/>
      <w:sz w:val="24"/>
      <w:highlight w:val="white"/>
    </w:rPr>
  </w:style>
  <w:style w:default="1" w:styleId="Style_1_ch" w:type="character">
    <w:name w:val="Normal"/>
    <w:link w:val="Style_1"/>
    <w:rPr>
      <w:rFonts w:ascii="PT Serif" w:hAnsi="PT Serif"/>
      <w:b w:val="0"/>
      <w:i w:val="0"/>
      <w:caps w:val="0"/>
      <w:color w:val="000000"/>
      <w:spacing w:val="0"/>
      <w:sz w:val="24"/>
      <w:highlight w:val="white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2023-10-05T16:19:05Z</dcterms:modified>
</cp:coreProperties>
</file>