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E1F6" w14:textId="4B36DABE" w:rsidR="00855687" w:rsidRPr="003A497D" w:rsidRDefault="00780CFD" w:rsidP="00A40E47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bCs/>
          <w:color w:val="000000"/>
          <w:sz w:val="48"/>
          <w:szCs w:val="48"/>
          <w:shd w:val="clear" w:color="auto" w:fill="FFFFFF"/>
        </w:rPr>
        <w:t>××</w:t>
      </w:r>
      <w:r w:rsidR="00DA6BC1" w:rsidRPr="003A497D">
        <w:rPr>
          <w:rFonts w:ascii="宋体" w:eastAsia="宋体" w:hAnsi="宋体"/>
          <w:b/>
          <w:sz w:val="48"/>
          <w:szCs w:val="48"/>
        </w:rPr>
        <w:t>招标公告</w:t>
      </w:r>
    </w:p>
    <w:p w14:paraId="50FA237A" w14:textId="680BC2F9" w:rsidR="00DA6BC1" w:rsidRP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招标条件</w:t>
      </w:r>
    </w:p>
    <w:p w14:paraId="05DEDEF8" w14:textId="02419325" w:rsid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项目概况</w:t>
      </w: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与招标范围</w:t>
      </w:r>
    </w:p>
    <w:p w14:paraId="74616D4F" w14:textId="49D03ED3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项目概况与招标范围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34423A44" w14:textId="41FD4F4B" w:rsidR="00C14B2C" w:rsidRDefault="00DA6BC1" w:rsidP="00EB0624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>.</w:t>
      </w:r>
      <w:r w:rsidR="00FA0935">
        <w:rPr>
          <w:rFonts w:ascii="宋体" w:eastAsia="宋体" w:hAnsi="宋体" w:cstheme="minorEastAsia"/>
          <w:bCs/>
          <w:sz w:val="24"/>
          <w:szCs w:val="24"/>
        </w:rPr>
        <w:t xml:space="preserve">2 </w:t>
      </w:r>
      <w:r w:rsidR="00FA0935">
        <w:rPr>
          <w:rFonts w:ascii="宋体" w:eastAsia="宋体" w:hAnsi="宋体" w:cstheme="minorEastAsia" w:hint="eastAsia"/>
          <w:bCs/>
          <w:sz w:val="24"/>
          <w:szCs w:val="24"/>
        </w:rPr>
        <w:t>采购需求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C106A" w14:paraId="5FBF8B4E" w14:textId="77777777" w:rsidTr="00BC106A">
        <w:tc>
          <w:tcPr>
            <w:tcW w:w="1382" w:type="dxa"/>
            <w:vMerge w:val="restart"/>
            <w:vAlign w:val="center"/>
          </w:tcPr>
          <w:p w14:paraId="64132621" w14:textId="2AEF2495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产品名称</w:t>
            </w:r>
          </w:p>
        </w:tc>
        <w:tc>
          <w:tcPr>
            <w:tcW w:w="4148" w:type="dxa"/>
            <w:gridSpan w:val="3"/>
            <w:vAlign w:val="center"/>
          </w:tcPr>
          <w:p w14:paraId="394B8808" w14:textId="42F1E802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</w:t>
            </w:r>
          </w:p>
        </w:tc>
        <w:tc>
          <w:tcPr>
            <w:tcW w:w="1383" w:type="dxa"/>
            <w:vMerge w:val="restart"/>
            <w:vAlign w:val="center"/>
          </w:tcPr>
          <w:p w14:paraId="21AE7100" w14:textId="52EDAD37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需求数量</w:t>
            </w:r>
          </w:p>
        </w:tc>
        <w:tc>
          <w:tcPr>
            <w:tcW w:w="1383" w:type="dxa"/>
            <w:vMerge w:val="restart"/>
            <w:vAlign w:val="center"/>
          </w:tcPr>
          <w:p w14:paraId="3C31DB87" w14:textId="571F8565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预算金额</w:t>
            </w:r>
          </w:p>
        </w:tc>
      </w:tr>
      <w:tr w:rsidR="00BC106A" w14:paraId="4F25CE2B" w14:textId="77777777" w:rsidTr="00BC106A">
        <w:tc>
          <w:tcPr>
            <w:tcW w:w="1382" w:type="dxa"/>
            <w:vMerge/>
          </w:tcPr>
          <w:p w14:paraId="52501131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4B0672E" w14:textId="152676AC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指标名</w:t>
            </w:r>
          </w:p>
        </w:tc>
        <w:tc>
          <w:tcPr>
            <w:tcW w:w="1383" w:type="dxa"/>
            <w:vAlign w:val="center"/>
          </w:tcPr>
          <w:p w14:paraId="5E733C81" w14:textId="7FA36CB6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最小值</w:t>
            </w:r>
          </w:p>
        </w:tc>
        <w:tc>
          <w:tcPr>
            <w:tcW w:w="1383" w:type="dxa"/>
            <w:vAlign w:val="center"/>
          </w:tcPr>
          <w:p w14:paraId="05E5172E" w14:textId="3B8E8637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最大值</w:t>
            </w:r>
          </w:p>
        </w:tc>
        <w:tc>
          <w:tcPr>
            <w:tcW w:w="1383" w:type="dxa"/>
            <w:vMerge/>
          </w:tcPr>
          <w:p w14:paraId="40B6EBEB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48576A7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65E0C7BC" w14:textId="77777777" w:rsidTr="00A54FED">
        <w:tc>
          <w:tcPr>
            <w:tcW w:w="1382" w:type="dxa"/>
            <w:vMerge w:val="restart"/>
            <w:vAlign w:val="center"/>
          </w:tcPr>
          <w:p w14:paraId="786317DE" w14:textId="2FB7B711" w:rsidR="00321251" w:rsidRDefault="000D79AF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方便面</w:t>
            </w:r>
          </w:p>
        </w:tc>
        <w:tc>
          <w:tcPr>
            <w:tcW w:w="1382" w:type="dxa"/>
            <w:vAlign w:val="center"/>
          </w:tcPr>
          <w:p w14:paraId="0C978E19" w14:textId="1335A012" w:rsidR="00321251" w:rsidRPr="00600FF6" w:rsidRDefault="000D79AF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a9"/>
                <w:rFonts w:ascii="宋体" w:eastAsia="宋体" w:hAnsi="宋体" w:cs="Arial" w:hint="eastAsi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脂肪</w:t>
            </w:r>
            <w:r w:rsidR="009039EB" w:rsidRPr="00600FF6">
              <w:rPr>
                <w:rStyle w:val="a9"/>
                <w:rFonts w:ascii="宋体" w:eastAsia="宋体" w:hAnsi="宋体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含量</w:t>
            </w:r>
          </w:p>
        </w:tc>
        <w:tc>
          <w:tcPr>
            <w:tcW w:w="1383" w:type="dxa"/>
            <w:vAlign w:val="center"/>
          </w:tcPr>
          <w:p w14:paraId="2D32FEA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860B8B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19A3E95" w14:textId="3644FAA9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383" w:type="dxa"/>
            <w:vMerge w:val="restart"/>
            <w:vAlign w:val="center"/>
          </w:tcPr>
          <w:p w14:paraId="255FC3A1" w14:textId="647FBD23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000</w:t>
            </w:r>
          </w:p>
        </w:tc>
      </w:tr>
      <w:tr w:rsidR="00321251" w14:paraId="3610F6B6" w14:textId="77777777" w:rsidTr="00A54FED">
        <w:tc>
          <w:tcPr>
            <w:tcW w:w="1382" w:type="dxa"/>
            <w:vMerge/>
          </w:tcPr>
          <w:p w14:paraId="7B5B65B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C5AF9D2" w14:textId="416C6462" w:rsidR="00321251" w:rsidRPr="00600FF6" w:rsidRDefault="00892C6A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600FF6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饱和脂肪酸含量</w:t>
            </w:r>
          </w:p>
        </w:tc>
        <w:tc>
          <w:tcPr>
            <w:tcW w:w="1383" w:type="dxa"/>
            <w:vAlign w:val="center"/>
          </w:tcPr>
          <w:p w14:paraId="492ED85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52F30F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E77458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0B25FC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415364D" w14:textId="77777777" w:rsidTr="00A54FED">
        <w:tc>
          <w:tcPr>
            <w:tcW w:w="1382" w:type="dxa"/>
            <w:vMerge/>
          </w:tcPr>
          <w:p w14:paraId="43D57E6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05F30E6" w14:textId="352564AA" w:rsidR="00321251" w:rsidRDefault="00725A02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价格</w:t>
            </w:r>
          </w:p>
        </w:tc>
        <w:tc>
          <w:tcPr>
            <w:tcW w:w="1383" w:type="dxa"/>
            <w:vAlign w:val="center"/>
          </w:tcPr>
          <w:p w14:paraId="0EE3CE9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478FAA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035A2C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4B3782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076E16AB" w14:textId="77777777" w:rsidTr="00A54FED">
        <w:tc>
          <w:tcPr>
            <w:tcW w:w="1382" w:type="dxa"/>
            <w:vMerge/>
          </w:tcPr>
          <w:p w14:paraId="4CD1026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56593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0A8D85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87F464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5B8347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6C179E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1733D6AD" w14:textId="77777777" w:rsidTr="00A54FED">
        <w:tc>
          <w:tcPr>
            <w:tcW w:w="1382" w:type="dxa"/>
            <w:vMerge/>
          </w:tcPr>
          <w:p w14:paraId="256854B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E87E6D3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EAEF26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96841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156D11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AA0D5B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B87DC46" w14:textId="77777777" w:rsidTr="00A54FED">
        <w:tc>
          <w:tcPr>
            <w:tcW w:w="1382" w:type="dxa"/>
            <w:vMerge/>
          </w:tcPr>
          <w:p w14:paraId="3ABF74BA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DEDE12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9E3905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A2597D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F3F40C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8A5610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8FDEAB2" w14:textId="77777777" w:rsidTr="00A54FED">
        <w:tc>
          <w:tcPr>
            <w:tcW w:w="1382" w:type="dxa"/>
            <w:vMerge/>
          </w:tcPr>
          <w:p w14:paraId="25E8F5C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52ADE1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96F4A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235159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989468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2635D4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D76260C" w14:textId="77777777" w:rsidTr="00A54FED">
        <w:tc>
          <w:tcPr>
            <w:tcW w:w="1382" w:type="dxa"/>
            <w:vMerge/>
          </w:tcPr>
          <w:p w14:paraId="5021853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100143A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B14C3F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6AEE533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E9BA2C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3C0908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63720ED" w14:textId="77777777" w:rsidTr="00A54FED">
        <w:tc>
          <w:tcPr>
            <w:tcW w:w="1382" w:type="dxa"/>
            <w:vMerge/>
          </w:tcPr>
          <w:p w14:paraId="489E765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22FF67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50E6EC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5BB6E7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28A2E0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A14ACD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3E34AD4B" w14:textId="77777777" w:rsidTr="00A54FED">
        <w:tc>
          <w:tcPr>
            <w:tcW w:w="1382" w:type="dxa"/>
            <w:vMerge/>
          </w:tcPr>
          <w:p w14:paraId="2BF6EAC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A98D2F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3E23A4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8E37D6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7A4DD12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65E642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7BA4849D" w14:textId="77777777" w:rsidTr="00A54FED">
        <w:tc>
          <w:tcPr>
            <w:tcW w:w="1382" w:type="dxa"/>
            <w:vMerge w:val="restart"/>
            <w:vAlign w:val="center"/>
          </w:tcPr>
          <w:p w14:paraId="05E8E586" w14:textId="69614D4C" w:rsidR="00321251" w:rsidRDefault="000D79AF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食用调和油</w:t>
            </w:r>
          </w:p>
        </w:tc>
        <w:tc>
          <w:tcPr>
            <w:tcW w:w="1382" w:type="dxa"/>
            <w:vAlign w:val="center"/>
          </w:tcPr>
          <w:p w14:paraId="52B9FFE6" w14:textId="153E0105" w:rsidR="00321251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脂肪含量</w:t>
            </w:r>
          </w:p>
        </w:tc>
        <w:tc>
          <w:tcPr>
            <w:tcW w:w="1383" w:type="dxa"/>
            <w:vAlign w:val="center"/>
          </w:tcPr>
          <w:p w14:paraId="449AF99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64EF7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23428BA2" w14:textId="28EDC14D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00</w:t>
            </w:r>
          </w:p>
        </w:tc>
        <w:tc>
          <w:tcPr>
            <w:tcW w:w="1383" w:type="dxa"/>
            <w:vMerge w:val="restart"/>
            <w:vAlign w:val="center"/>
          </w:tcPr>
          <w:p w14:paraId="4AF38790" w14:textId="35F7CFF8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300</w:t>
            </w:r>
          </w:p>
        </w:tc>
      </w:tr>
      <w:tr w:rsidR="00321251" w14:paraId="3DB6B11E" w14:textId="77777777" w:rsidTr="00A54FED">
        <w:tc>
          <w:tcPr>
            <w:tcW w:w="1382" w:type="dxa"/>
            <w:vMerge/>
            <w:vAlign w:val="center"/>
          </w:tcPr>
          <w:p w14:paraId="71806B0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697C0D7" w14:textId="63A3CB70" w:rsidR="00321251" w:rsidRDefault="00892C6A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氯化钠含量</w:t>
            </w:r>
          </w:p>
        </w:tc>
        <w:tc>
          <w:tcPr>
            <w:tcW w:w="1383" w:type="dxa"/>
            <w:vAlign w:val="center"/>
          </w:tcPr>
          <w:p w14:paraId="66CDE05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323E9C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3CB78E4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FE98C4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4AB8B98" w14:textId="77777777" w:rsidTr="00A54FED">
        <w:tc>
          <w:tcPr>
            <w:tcW w:w="1382" w:type="dxa"/>
            <w:vMerge/>
          </w:tcPr>
          <w:p w14:paraId="4B16DDF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74D5DD6" w14:textId="76939CF4" w:rsidR="00321251" w:rsidRDefault="00725A02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价格</w:t>
            </w:r>
          </w:p>
        </w:tc>
        <w:tc>
          <w:tcPr>
            <w:tcW w:w="1383" w:type="dxa"/>
            <w:vAlign w:val="center"/>
          </w:tcPr>
          <w:p w14:paraId="7E15BB2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2BA7E6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790BD63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6BE7C1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1B3738D5" w14:textId="77777777" w:rsidTr="00A54FED">
        <w:tc>
          <w:tcPr>
            <w:tcW w:w="1382" w:type="dxa"/>
            <w:vMerge/>
          </w:tcPr>
          <w:p w14:paraId="04172F1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877772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A21EFA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2F48CA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AC49D1C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3CC2F17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78191E1" w14:textId="77777777" w:rsidTr="00A54FED">
        <w:tc>
          <w:tcPr>
            <w:tcW w:w="1382" w:type="dxa"/>
            <w:vMerge/>
          </w:tcPr>
          <w:p w14:paraId="308C150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106D1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636BFC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D67679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2FDFE3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50DA50B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08643BEC" w14:textId="77777777" w:rsidTr="00A54FED">
        <w:tc>
          <w:tcPr>
            <w:tcW w:w="1382" w:type="dxa"/>
            <w:vMerge/>
          </w:tcPr>
          <w:p w14:paraId="30C63A6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FBA8CA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2B3C93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63A892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EABD4D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111F15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680E571" w14:textId="77777777" w:rsidTr="00A54FED">
        <w:tc>
          <w:tcPr>
            <w:tcW w:w="1382" w:type="dxa"/>
            <w:vMerge/>
          </w:tcPr>
          <w:p w14:paraId="085B91B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BF30B0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5FADFAF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4643C1A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0462914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46C36D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3D82955B" w14:textId="77777777" w:rsidTr="00A54FED">
        <w:tc>
          <w:tcPr>
            <w:tcW w:w="1382" w:type="dxa"/>
            <w:vMerge/>
          </w:tcPr>
          <w:p w14:paraId="29EF0C40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2B5B1D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F736C1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A06FEB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9672B3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5F2C52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798A510" w14:textId="77777777" w:rsidTr="00A54FED">
        <w:tc>
          <w:tcPr>
            <w:tcW w:w="1382" w:type="dxa"/>
            <w:vMerge/>
          </w:tcPr>
          <w:p w14:paraId="55A8874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D5A394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954697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65F63D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486B00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E1C1D30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F734EBF" w14:textId="77777777" w:rsidTr="00A54FED">
        <w:tc>
          <w:tcPr>
            <w:tcW w:w="1382" w:type="dxa"/>
            <w:vMerge/>
          </w:tcPr>
          <w:p w14:paraId="26011C7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3AF0B2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D4AC66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8AA605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3DE9C7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13E55E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</w:tbl>
    <w:p w14:paraId="17880E38" w14:textId="59963683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7AE59B48" w14:textId="7E8D53AE" w:rsidR="006641AD" w:rsidRPr="006641AD" w:rsidRDefault="006641AD" w:rsidP="006641AD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6641AD">
        <w:rPr>
          <w:rFonts w:ascii="宋体" w:eastAsia="宋体" w:hAnsi="宋体" w:cstheme="minorEastAsia" w:hint="eastAsia"/>
          <w:bCs/>
          <w:sz w:val="24"/>
          <w:szCs w:val="24"/>
        </w:rPr>
        <w:t>交货期</w:t>
      </w:r>
      <w:r w:rsidR="009F3055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60FB149C" w14:textId="462C2BE2" w:rsidR="006641AD" w:rsidRDefault="006641AD" w:rsidP="006641AD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交货地点</w:t>
      </w:r>
      <w:r w:rsidR="009F3055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27E491C5" w14:textId="006C7051" w:rsidR="006641AD" w:rsidRDefault="006641AD" w:rsidP="006641AD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服务期限</w:t>
      </w:r>
      <w:r w:rsidR="009F3055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5F880684" w14:textId="776239C1" w:rsidR="006641AD" w:rsidRDefault="006641AD" w:rsidP="006641AD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报价要求</w:t>
      </w:r>
      <w:r w:rsidR="009F3055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269D68E9" w14:textId="5A2A7A5B" w:rsidR="00EB0624" w:rsidRPr="006641AD" w:rsidRDefault="006641AD" w:rsidP="00C14B2C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确定中标候选人及中标人</w:t>
      </w:r>
      <w:r w:rsidR="009F3055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2C64AB4F" w14:textId="79532BF7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3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投标人资格要求</w:t>
      </w:r>
    </w:p>
    <w:p w14:paraId="24867745" w14:textId="40AAADB9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>
        <w:rPr>
          <w:rFonts w:ascii="宋体" w:eastAsia="宋体" w:hAnsi="宋体" w:cstheme="minorEastAsia" w:hint="eastAsia"/>
          <w:bCs/>
          <w:sz w:val="24"/>
          <w:szCs w:val="24"/>
        </w:rPr>
        <w:t>营业执照：</w:t>
      </w:r>
    </w:p>
    <w:p w14:paraId="44C72AE0" w14:textId="27C49B28" w:rsidR="00245710" w:rsidRDefault="00DA6BC1" w:rsidP="00E504B3">
      <w:pPr>
        <w:widowControl/>
        <w:spacing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ab/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3.2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财务要求：</w:t>
      </w:r>
    </w:p>
    <w:p w14:paraId="5D1627E3" w14:textId="762E27F0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重大</w:t>
      </w:r>
      <w:r w:rsidR="00245710" w:rsidRPr="00245710">
        <w:rPr>
          <w:rFonts w:ascii="宋体" w:eastAsia="宋体" w:hAnsi="宋体"/>
          <w:sz w:val="24"/>
          <w:szCs w:val="24"/>
        </w:rPr>
        <w:t>诉讼及仲裁案件和重大违法记录</w:t>
      </w:r>
      <w:r>
        <w:rPr>
          <w:rFonts w:ascii="宋体" w:eastAsia="宋体" w:hAnsi="宋体" w:cstheme="minorEastAsia" w:hint="eastAsia"/>
          <w:bCs/>
          <w:sz w:val="24"/>
          <w:szCs w:val="24"/>
        </w:rPr>
        <w:t>情况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09240EBF" w14:textId="3C8127D2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4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信誉要求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74E32847" w14:textId="1F12704A" w:rsidR="00245710" w:rsidRPr="00DA6BC1" w:rsidRDefault="00245710" w:rsidP="00C21EFF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3</w:t>
      </w:r>
      <w:r>
        <w:rPr>
          <w:rFonts w:ascii="宋体" w:eastAsia="宋体" w:hAnsi="宋体" w:cstheme="minorEastAsia"/>
          <w:bCs/>
          <w:sz w:val="24"/>
          <w:szCs w:val="24"/>
        </w:rPr>
        <w:t xml:space="preserve">.5 </w:t>
      </w:r>
      <w:r>
        <w:rPr>
          <w:rFonts w:ascii="宋体" w:eastAsia="宋体" w:hAnsi="宋体" w:cstheme="minorEastAsia" w:hint="eastAsia"/>
          <w:bCs/>
          <w:sz w:val="24"/>
          <w:szCs w:val="24"/>
        </w:rPr>
        <w:t>业绩要求：</w:t>
      </w:r>
    </w:p>
    <w:p w14:paraId="2D0CBFA8" w14:textId="255AF7F7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4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招标文件的获取</w:t>
      </w:r>
    </w:p>
    <w:p w14:paraId="5D214E38" w14:textId="4E132CFB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lastRenderedPageBreak/>
        <w:t>5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投标文件的递交</w:t>
      </w:r>
    </w:p>
    <w:p w14:paraId="07D5315F" w14:textId="064C4FAA" w:rsidR="00AF3D2E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6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发出招标公告的媒介</w:t>
      </w:r>
    </w:p>
    <w:p w14:paraId="3898E255" w14:textId="0B28EB79" w:rsidR="00AF3D2E" w:rsidRPr="00AF3D2E" w:rsidRDefault="00AF3D2E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 w:hint="eastAsia"/>
          <w:b/>
          <w:bCs/>
          <w:sz w:val="28"/>
          <w:szCs w:val="28"/>
        </w:rPr>
      </w:pPr>
      <w:r>
        <w:rPr>
          <w:rFonts w:ascii="宋体" w:eastAsia="宋体" w:hAnsi="宋体" w:cstheme="minorEastAsia" w:hint="eastAsia"/>
          <w:b/>
          <w:bCs/>
          <w:sz w:val="28"/>
          <w:szCs w:val="28"/>
        </w:rPr>
        <w:t>7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.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电子招</w:t>
      </w:r>
      <w:bookmarkStart w:id="0" w:name="_GoBack"/>
      <w:bookmarkEnd w:id="0"/>
      <w:r>
        <w:rPr>
          <w:rFonts w:ascii="宋体" w:eastAsia="宋体" w:hAnsi="宋体" w:cstheme="minorEastAsia" w:hint="eastAsia"/>
          <w:b/>
          <w:bCs/>
          <w:sz w:val="28"/>
          <w:szCs w:val="28"/>
        </w:rPr>
        <w:t>标投标规则</w:t>
      </w:r>
    </w:p>
    <w:p w14:paraId="3A60F032" w14:textId="2D85CF49" w:rsidR="00E504B3" w:rsidRDefault="00AF3D2E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8</w:t>
      </w:r>
      <w:r w:rsidR="00DA6BC1"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 w:rsidR="00DA6BC1"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DA6BC1">
        <w:rPr>
          <w:rFonts w:ascii="宋体" w:eastAsia="宋体" w:hAnsi="宋体" w:cstheme="minorEastAsia" w:hint="eastAsia"/>
          <w:b/>
          <w:bCs/>
          <w:sz w:val="28"/>
          <w:szCs w:val="28"/>
        </w:rPr>
        <w:t>联系方式</w:t>
      </w:r>
    </w:p>
    <w:p w14:paraId="17C7C71A" w14:textId="662DFC1F" w:rsidR="00A15802" w:rsidRPr="007F5009" w:rsidRDefault="001E20B7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招标人：</w:t>
      </w:r>
    </w:p>
    <w:p w14:paraId="29BE8FD7" w14:textId="0CE1B8B5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联系人：</w:t>
      </w:r>
    </w:p>
    <w:p w14:paraId="69E7DAF8" w14:textId="6E455EB1" w:rsid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联系电话：</w:t>
      </w:r>
    </w:p>
    <w:p w14:paraId="764E993E" w14:textId="0D73386B" w:rsidR="00696103" w:rsidRDefault="00696103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地址：</w:t>
      </w:r>
    </w:p>
    <w:p w14:paraId="18482655" w14:textId="2E074716" w:rsidR="00696103" w:rsidRPr="007F5009" w:rsidRDefault="00696103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邮编：</w:t>
      </w:r>
    </w:p>
    <w:p w14:paraId="235ABBC2" w14:textId="05E0D004" w:rsidR="00183D31" w:rsidRDefault="003C5ACC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电子邮件</w:t>
      </w:r>
      <w:r w:rsidR="007F5009"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673AB7FC" w14:textId="7227D4E7" w:rsidR="00C32680" w:rsidRPr="00C32680" w:rsidRDefault="00AF3D2E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9</w:t>
      </w:r>
      <w:r w:rsidR="00C32680"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 w:rsidR="00C32680"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C11801">
        <w:rPr>
          <w:rFonts w:ascii="宋体" w:eastAsia="宋体" w:hAnsi="宋体" w:cstheme="minorEastAsia" w:hint="eastAsia"/>
          <w:b/>
          <w:bCs/>
          <w:sz w:val="28"/>
          <w:szCs w:val="28"/>
        </w:rPr>
        <w:t>详细</w:t>
      </w:r>
      <w:r w:rsidR="00C32680">
        <w:rPr>
          <w:rFonts w:ascii="宋体" w:eastAsia="宋体" w:hAnsi="宋体" w:cstheme="minorEastAsia" w:hint="eastAsia"/>
          <w:b/>
          <w:bCs/>
          <w:sz w:val="28"/>
          <w:szCs w:val="28"/>
        </w:rPr>
        <w:t>时间</w:t>
      </w:r>
    </w:p>
    <w:p w14:paraId="60F54D4B" w14:textId="155AB6FE" w:rsidR="00477C7B" w:rsidRDefault="00AD256D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资质审核截止时间：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05</w:t>
      </w:r>
    </w:p>
    <w:p w14:paraId="26C9062C" w14:textId="01457328" w:rsidR="00477C7B" w:rsidRPr="00477C7B" w:rsidRDefault="00477C7B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竞标开始时间：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06</w:t>
      </w:r>
    </w:p>
    <w:p w14:paraId="01BDEC81" w14:textId="46EEF337" w:rsidR="00477C7B" w:rsidRPr="00477C7B" w:rsidRDefault="00477C7B" w:rsidP="00477C7B">
      <w:pPr>
        <w:spacing w:beforeLines="100" w:before="312" w:line="360" w:lineRule="auto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竞标结束时间：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07</w:t>
      </w:r>
    </w:p>
    <w:p w14:paraId="6174E1B3" w14:textId="799CE2F8" w:rsidR="00477C7B" w:rsidRPr="00477C7B" w:rsidRDefault="00477C7B" w:rsidP="00477C7B">
      <w:pPr>
        <w:spacing w:beforeLines="100" w:before="312"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公布时间：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08</w:t>
      </w:r>
    </w:p>
    <w:p w14:paraId="5E3F634D" w14:textId="77777777" w:rsidR="00477C7B" w:rsidRPr="00183D31" w:rsidRDefault="00477C7B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F4B28D4" w14:textId="716A0FED" w:rsidR="00E504B3" w:rsidRDefault="00E504B3" w:rsidP="00DA6BC1">
      <w:pPr>
        <w:rPr>
          <w:rFonts w:ascii="宋体" w:eastAsia="宋体" w:hAnsi="宋体"/>
          <w:sz w:val="24"/>
          <w:szCs w:val="24"/>
        </w:rPr>
      </w:pPr>
    </w:p>
    <w:p w14:paraId="0CF1D8CF" w14:textId="009D6C37" w:rsidR="00E504B3" w:rsidRDefault="00E504B3" w:rsidP="00DA6B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××有限公司</w:t>
      </w:r>
    </w:p>
    <w:p w14:paraId="45675AAA" w14:textId="0094DAD2" w:rsidR="00E504B3" w:rsidRPr="00E504B3" w:rsidRDefault="00E504B3" w:rsidP="00E504B3">
      <w:pPr>
        <w:spacing w:beforeLines="100" w:before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2022</w:t>
      </w:r>
      <w:r>
        <w:rPr>
          <w:rFonts w:ascii="宋体" w:eastAsia="宋体" w:hAnsi="宋体" w:hint="eastAsia"/>
          <w:sz w:val="24"/>
          <w:szCs w:val="24"/>
        </w:rPr>
        <w:t>年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月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日</w:t>
      </w:r>
    </w:p>
    <w:sectPr w:rsidR="00E504B3" w:rsidRPr="00E504B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E3115" w14:textId="77777777" w:rsidR="001B4289" w:rsidRDefault="001B4289" w:rsidP="00AD0662">
      <w:r>
        <w:separator/>
      </w:r>
    </w:p>
  </w:endnote>
  <w:endnote w:type="continuationSeparator" w:id="0">
    <w:p w14:paraId="2C7CAE2E" w14:textId="77777777" w:rsidR="001B4289" w:rsidRDefault="001B4289" w:rsidP="00AD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AFA5" w14:textId="77777777" w:rsidR="001B4289" w:rsidRDefault="001B4289" w:rsidP="00AD0662">
      <w:r>
        <w:separator/>
      </w:r>
    </w:p>
  </w:footnote>
  <w:footnote w:type="continuationSeparator" w:id="0">
    <w:p w14:paraId="5E512016" w14:textId="77777777" w:rsidR="001B4289" w:rsidRDefault="001B4289" w:rsidP="00AD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F41"/>
    <w:multiLevelType w:val="multilevel"/>
    <w:tmpl w:val="975051A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5F89947A"/>
    <w:multiLevelType w:val="singleLevel"/>
    <w:tmpl w:val="5F89947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7"/>
    <w:rsid w:val="000A496E"/>
    <w:rsid w:val="000D79AF"/>
    <w:rsid w:val="001021AF"/>
    <w:rsid w:val="0012017A"/>
    <w:rsid w:val="00144AFC"/>
    <w:rsid w:val="0016641C"/>
    <w:rsid w:val="00183D31"/>
    <w:rsid w:val="001B4289"/>
    <w:rsid w:val="001E20B7"/>
    <w:rsid w:val="00210E74"/>
    <w:rsid w:val="00233CCE"/>
    <w:rsid w:val="00245710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F3D0C"/>
    <w:rsid w:val="005A0112"/>
    <w:rsid w:val="00600FF6"/>
    <w:rsid w:val="00662EFB"/>
    <w:rsid w:val="006641AD"/>
    <w:rsid w:val="00677167"/>
    <w:rsid w:val="00696103"/>
    <w:rsid w:val="006C1EA4"/>
    <w:rsid w:val="007239BA"/>
    <w:rsid w:val="00725A02"/>
    <w:rsid w:val="007363B6"/>
    <w:rsid w:val="00755DAC"/>
    <w:rsid w:val="007624A4"/>
    <w:rsid w:val="0077361C"/>
    <w:rsid w:val="00780CFD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9F3055"/>
    <w:rsid w:val="00A15802"/>
    <w:rsid w:val="00A175F2"/>
    <w:rsid w:val="00A40E47"/>
    <w:rsid w:val="00A46FD3"/>
    <w:rsid w:val="00A54FED"/>
    <w:rsid w:val="00A8170D"/>
    <w:rsid w:val="00A941FC"/>
    <w:rsid w:val="00AD0662"/>
    <w:rsid w:val="00AD256D"/>
    <w:rsid w:val="00AE7D49"/>
    <w:rsid w:val="00AF3D2E"/>
    <w:rsid w:val="00AF7F33"/>
    <w:rsid w:val="00B15302"/>
    <w:rsid w:val="00B20B21"/>
    <w:rsid w:val="00B24B6D"/>
    <w:rsid w:val="00B73583"/>
    <w:rsid w:val="00BC106A"/>
    <w:rsid w:val="00C11801"/>
    <w:rsid w:val="00C14B2C"/>
    <w:rsid w:val="00C21EFF"/>
    <w:rsid w:val="00C32680"/>
    <w:rsid w:val="00CA5CD3"/>
    <w:rsid w:val="00CC4B1F"/>
    <w:rsid w:val="00CC6094"/>
    <w:rsid w:val="00DA6BC1"/>
    <w:rsid w:val="00E12960"/>
    <w:rsid w:val="00E504B3"/>
    <w:rsid w:val="00EB0624"/>
    <w:rsid w:val="00F67DB1"/>
    <w:rsid w:val="00F95853"/>
    <w:rsid w:val="00F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AE01"/>
  <w15:chartTrackingRefBased/>
  <w15:docId w15:val="{592F3A38-0EBA-4CE7-BD8D-DCC5C7C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BC1"/>
    <w:pPr>
      <w:ind w:firstLineChars="200" w:firstLine="420"/>
    </w:pPr>
  </w:style>
  <w:style w:type="table" w:styleId="a4">
    <w:name w:val="Table Grid"/>
    <w:basedOn w:val="a1"/>
    <w:uiPriority w:val="39"/>
    <w:rsid w:val="0027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6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662"/>
    <w:rPr>
      <w:sz w:val="18"/>
      <w:szCs w:val="18"/>
    </w:rPr>
  </w:style>
  <w:style w:type="character" w:styleId="a9">
    <w:name w:val="Emphasis"/>
    <w:basedOn w:val="a0"/>
    <w:uiPriority w:val="20"/>
    <w:qFormat/>
    <w:rsid w:val="00903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布 布</cp:lastModifiedBy>
  <cp:revision>53</cp:revision>
  <dcterms:created xsi:type="dcterms:W3CDTF">2022-09-03T16:34:00Z</dcterms:created>
  <dcterms:modified xsi:type="dcterms:W3CDTF">2022-09-14T11:42:00Z</dcterms:modified>
</cp:coreProperties>
</file>