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57DF2" w14:textId="77777777" w:rsidR="0008222C" w:rsidRDefault="0008222C" w:rsidP="0008222C">
      <w:pPr>
        <w:pStyle w:val="Title"/>
        <w:jc w:val="center"/>
        <w:rPr>
          <w:lang w:val="en-CA"/>
        </w:rPr>
      </w:pPr>
      <w:r>
        <w:rPr>
          <w:lang w:val="en-CA"/>
        </w:rPr>
        <w:t>CPSC 319 L01 W16 HW 1 Report</w:t>
      </w:r>
    </w:p>
    <w:p w14:paraId="7E0D7FB5" w14:textId="77777777" w:rsidR="0008222C" w:rsidRDefault="0008222C" w:rsidP="0008222C">
      <w:pPr>
        <w:pStyle w:val="ExcerciseHeader"/>
        <w:rPr>
          <w:lang w:val="en-CA"/>
        </w:rPr>
      </w:pPr>
      <w:r>
        <w:rPr>
          <w:lang w:val="en-CA"/>
        </w:rPr>
        <w:t>Part A</w:t>
      </w:r>
    </w:p>
    <w:p w14:paraId="66E937F1" w14:textId="77777777" w:rsidR="0008222C" w:rsidRDefault="0008222C" w:rsidP="0008222C">
      <w:pPr>
        <w:rPr>
          <w:lang w:val="en-CA"/>
        </w:rPr>
      </w:pPr>
      <w:r>
        <w:rPr>
          <w:lang w:val="en-CA"/>
        </w:rPr>
        <w:t>Complexity Analysis: Binary Search Tree</w:t>
      </w:r>
    </w:p>
    <w:p w14:paraId="1C13F5B0" w14:textId="77777777" w:rsidR="0008222C" w:rsidRDefault="0008222C" w:rsidP="0008222C">
      <w:pPr>
        <w:rPr>
          <w:lang w:val="en-CA"/>
        </w:rPr>
      </w:pPr>
      <w:r>
        <w:rPr>
          <w:lang w:val="en-CA"/>
        </w:rPr>
        <w:tab/>
      </w:r>
      <w:r w:rsidRPr="0008222C">
        <w:rPr>
          <w:b/>
          <w:lang w:val="en-CA"/>
        </w:rPr>
        <w:t>Worst Case</w:t>
      </w:r>
      <w:r>
        <w:rPr>
          <w:lang w:val="en-CA"/>
        </w:rPr>
        <w:t>: Key not found</w:t>
      </w:r>
    </w:p>
    <w:p w14:paraId="44C5324F" w14:textId="77777777" w:rsidR="0008222C" w:rsidRDefault="0008222C" w:rsidP="0008222C">
      <w:pPr>
        <w:ind w:left="1440"/>
        <w:rPr>
          <w:lang w:val="en-CA"/>
        </w:rPr>
      </w:pPr>
      <w:r>
        <w:rPr>
          <w:lang w:val="en-CA"/>
        </w:rPr>
        <w:t>The amount of elements to search is cut in half with each iteration or recursive call. The worst case occurs when the number of elements left to search is 1.</w:t>
      </w:r>
    </w:p>
    <w:p w14:paraId="5C27E494" w14:textId="77777777" w:rsidR="0008222C" w:rsidRPr="0008222C" w:rsidRDefault="005B2A40" w:rsidP="0008222C">
      <w:pPr>
        <w:ind w:left="1440"/>
        <w:rPr>
          <w:rFonts w:eastAsiaTheme="minorEastAsia"/>
          <w:lang w:val="en-CA"/>
        </w:rPr>
      </w:pPr>
      <m:oMathPara>
        <m:oMath>
          <m:f>
            <m:fPr>
              <m:ctrlPr>
                <w:rPr>
                  <w:rFonts w:ascii="Cambria Math" w:hAnsi="Cambria Math"/>
                  <w:i/>
                  <w:lang w:val="en-CA"/>
                </w:rPr>
              </m:ctrlPr>
            </m:fPr>
            <m:num>
              <m:r>
                <w:rPr>
                  <w:rFonts w:ascii="Cambria Math" w:hAnsi="Cambria Math"/>
                  <w:lang w:val="en-CA"/>
                </w:rPr>
                <m:t>n</m:t>
              </m:r>
            </m:num>
            <m:den>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m</m:t>
                  </m:r>
                </m:sup>
              </m:sSup>
            </m:den>
          </m:f>
          <m:r>
            <w:rPr>
              <w:rFonts w:ascii="Cambria Math" w:hAnsi="Cambria Math"/>
              <w:lang w:val="en-CA"/>
            </w:rPr>
            <m:t>=1,  where n=#elements, m=#iterations</m:t>
          </m:r>
        </m:oMath>
      </m:oMathPara>
    </w:p>
    <w:p w14:paraId="0178E07B" w14:textId="77777777" w:rsidR="0008222C" w:rsidRDefault="0008222C" w:rsidP="0008222C">
      <w:pPr>
        <w:ind w:left="1440"/>
        <w:rPr>
          <w:rFonts w:eastAsiaTheme="minorEastAsia"/>
          <w:lang w:val="en-CA"/>
        </w:rPr>
      </w:pPr>
      <w:r>
        <w:rPr>
          <w:rFonts w:eastAsiaTheme="minorEastAsia"/>
          <w:lang w:val="en-CA"/>
        </w:rPr>
        <w:t xml:space="preserve">Rearranging for </w:t>
      </w:r>
      <m:oMath>
        <m:r>
          <w:rPr>
            <w:rFonts w:ascii="Cambria Math" w:eastAsiaTheme="minorEastAsia" w:hAnsi="Cambria Math"/>
            <w:lang w:val="en-CA"/>
          </w:rPr>
          <m:t>m</m:t>
        </m:r>
      </m:oMath>
      <w:r>
        <w:rPr>
          <w:rFonts w:eastAsiaTheme="minorEastAsia"/>
          <w:lang w:val="en-CA"/>
        </w:rPr>
        <w:t>:</w:t>
      </w:r>
      <w:r>
        <w:rPr>
          <w:rFonts w:eastAsiaTheme="minorEastAsia"/>
          <w:lang w:val="en-CA"/>
        </w:rPr>
        <w:tab/>
      </w:r>
      <m:oMath>
        <m:r>
          <w:rPr>
            <w:rFonts w:ascii="Cambria Math" w:eastAsiaTheme="minorEastAsia" w:hAnsi="Cambria Math"/>
            <w:lang w:val="en-CA"/>
          </w:rPr>
          <m:t>m=</m:t>
        </m:r>
        <m:func>
          <m:funcPr>
            <m:ctrlPr>
              <w:rPr>
                <w:rFonts w:ascii="Cambria Math" w:eastAsiaTheme="minorEastAsia" w:hAnsi="Cambria Math"/>
                <w:lang w:val="en-CA"/>
              </w:rPr>
            </m:ctrlPr>
          </m:funcPr>
          <m:fName>
            <m:sSub>
              <m:sSubPr>
                <m:ctrlPr>
                  <w:rPr>
                    <w:rFonts w:ascii="Cambria Math" w:eastAsiaTheme="minorEastAsia" w:hAnsi="Cambria Math"/>
                    <w:lang w:val="en-CA"/>
                  </w:rPr>
                </m:ctrlPr>
              </m:sSubPr>
              <m:e>
                <m:r>
                  <m:rPr>
                    <m:sty m:val="p"/>
                  </m:rPr>
                  <w:rPr>
                    <w:rFonts w:ascii="Cambria Math" w:hAnsi="Cambria Math"/>
                    <w:lang w:val="en-CA"/>
                  </w:rPr>
                  <m:t>log</m:t>
                </m:r>
              </m:e>
              <m:sub>
                <m:r>
                  <w:rPr>
                    <w:rFonts w:ascii="Cambria Math" w:eastAsiaTheme="minorEastAsia" w:hAnsi="Cambria Math"/>
                    <w:lang w:val="en-CA"/>
                  </w:rPr>
                  <m:t>2</m:t>
                </m:r>
              </m:sub>
            </m:sSub>
          </m:fName>
          <m:e>
            <m:r>
              <w:rPr>
                <w:rFonts w:ascii="Cambria Math" w:eastAsiaTheme="minorEastAsia" w:hAnsi="Cambria Math"/>
                <w:lang w:val="en-CA"/>
              </w:rPr>
              <m:t>n</m:t>
            </m:r>
          </m:e>
        </m:func>
      </m:oMath>
    </w:p>
    <w:p w14:paraId="15487294" w14:textId="77777777" w:rsidR="00B1095E" w:rsidRDefault="00B1095E" w:rsidP="00B1095E">
      <w:pPr>
        <w:ind w:left="1440"/>
        <w:rPr>
          <w:rFonts w:eastAsiaTheme="minorEastAsia"/>
          <w:lang w:val="en-CA"/>
        </w:rPr>
      </w:pPr>
      <m:oMath>
        <m:r>
          <w:rPr>
            <w:rFonts w:ascii="Cambria Math" w:eastAsiaTheme="minorEastAsia" w:hAnsi="Cambria Math"/>
            <w:lang w:val="en-CA"/>
          </w:rPr>
          <m:t>∴</m:t>
        </m:r>
      </m:oMath>
      <w:r>
        <w:rPr>
          <w:rFonts w:eastAsiaTheme="minorEastAsia"/>
          <w:lang w:val="en-CA"/>
        </w:rPr>
        <w:t xml:space="preserve"> the algorithm’s worst case runs in </w:t>
      </w:r>
      <m:oMath>
        <m:r>
          <w:rPr>
            <w:rFonts w:ascii="Cambria Math" w:eastAsiaTheme="minorEastAsia" w:hAnsi="Cambria Math"/>
            <w:lang w:val="en-CA"/>
          </w:rPr>
          <m:t>O</m:t>
        </m:r>
        <m:d>
          <m:dPr>
            <m:ctrlPr>
              <w:rPr>
                <w:rFonts w:ascii="Cambria Math" w:eastAsiaTheme="minorEastAsia" w:hAnsi="Cambria Math"/>
                <w:i/>
                <w:lang w:val="en-CA"/>
              </w:rPr>
            </m:ctrlPr>
          </m:dPr>
          <m:e>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e>
        </m:d>
      </m:oMath>
    </w:p>
    <w:p w14:paraId="17604B78" w14:textId="77777777" w:rsidR="00B1095E" w:rsidRPr="00B1095E" w:rsidRDefault="00B1095E" w:rsidP="00B1095E">
      <w:pPr>
        <w:ind w:firstLine="720"/>
        <w:rPr>
          <w:lang w:val="en-CA"/>
        </w:rPr>
      </w:pPr>
      <w:r>
        <w:rPr>
          <w:b/>
          <w:lang w:val="en-CA"/>
        </w:rPr>
        <w:t>Average Case</w:t>
      </w:r>
      <w:r>
        <w:rPr>
          <w:lang w:val="en-CA"/>
        </w:rPr>
        <w:t>: Assuming all the key is equally likely to be in any element (or not at all)</w:t>
      </w:r>
    </w:p>
    <w:tbl>
      <w:tblPr>
        <w:tblStyle w:val="TableGrid"/>
        <w:tblW w:w="0" w:type="auto"/>
        <w:tblInd w:w="1413" w:type="dxa"/>
        <w:tblLook w:val="04A0" w:firstRow="1" w:lastRow="0" w:firstColumn="1" w:lastColumn="0" w:noHBand="0" w:noVBand="1"/>
      </w:tblPr>
      <w:tblGrid>
        <w:gridCol w:w="850"/>
        <w:gridCol w:w="2694"/>
      </w:tblGrid>
      <w:tr w:rsidR="00B1095E" w14:paraId="1B0E929A" w14:textId="77777777" w:rsidTr="00B1095E">
        <w:tc>
          <w:tcPr>
            <w:tcW w:w="850" w:type="dxa"/>
          </w:tcPr>
          <w:p w14:paraId="643C064F" w14:textId="77777777" w:rsidR="00B1095E" w:rsidRDefault="00B1095E" w:rsidP="00B1095E">
            <w:pPr>
              <w:rPr>
                <w:rFonts w:eastAsiaTheme="minorEastAsia"/>
                <w:lang w:val="en-CA"/>
              </w:rPr>
            </w:pPr>
            <m:oMathPara>
              <m:oMath>
                <m:r>
                  <w:rPr>
                    <w:rFonts w:ascii="Cambria Math" w:eastAsiaTheme="minorEastAsia" w:hAnsi="Cambria Math"/>
                    <w:lang w:val="en-CA"/>
                  </w:rPr>
                  <m:t>level</m:t>
                </m:r>
              </m:oMath>
            </m:oMathPara>
          </w:p>
        </w:tc>
        <w:tc>
          <w:tcPr>
            <w:tcW w:w="2694" w:type="dxa"/>
          </w:tcPr>
          <w:p w14:paraId="6DCAE05F" w14:textId="77777777" w:rsidR="00B1095E" w:rsidRDefault="00B1095E" w:rsidP="00B1095E">
            <w:pPr>
              <w:rPr>
                <w:rFonts w:eastAsiaTheme="minorEastAsia"/>
                <w:lang w:val="en-CA"/>
              </w:rPr>
            </w:pPr>
            <m:oMathPara>
              <m:oMath>
                <m:r>
                  <w:rPr>
                    <w:rFonts w:ascii="Cambria Math" w:eastAsiaTheme="minorEastAsia" w:hAnsi="Cambria Math"/>
                    <w:lang w:val="en-CA"/>
                  </w:rPr>
                  <m:t>iterations/recursions</m:t>
                </m:r>
              </m:oMath>
            </m:oMathPara>
          </w:p>
        </w:tc>
      </w:tr>
      <w:tr w:rsidR="00B1095E" w14:paraId="497BF7CD" w14:textId="77777777" w:rsidTr="00B1095E">
        <w:tc>
          <w:tcPr>
            <w:tcW w:w="850" w:type="dxa"/>
            <w:vAlign w:val="center"/>
          </w:tcPr>
          <w:p w14:paraId="191ADB9D" w14:textId="77777777" w:rsidR="00B1095E" w:rsidRDefault="00B1095E" w:rsidP="00B1095E">
            <w:pPr>
              <w:jc w:val="center"/>
              <w:rPr>
                <w:rFonts w:eastAsiaTheme="minorEastAsia"/>
                <w:lang w:val="en-CA"/>
              </w:rPr>
            </w:pPr>
            <w:r>
              <w:rPr>
                <w:rFonts w:eastAsiaTheme="minorEastAsia"/>
                <w:lang w:val="en-CA"/>
              </w:rPr>
              <w:t>1</w:t>
            </w:r>
          </w:p>
        </w:tc>
        <w:tc>
          <w:tcPr>
            <w:tcW w:w="2694" w:type="dxa"/>
            <w:vAlign w:val="center"/>
          </w:tcPr>
          <w:p w14:paraId="3667DC52" w14:textId="77777777" w:rsidR="00B1095E" w:rsidRDefault="00B1095E" w:rsidP="00B1095E">
            <w:pPr>
              <w:jc w:val="center"/>
              <w:rPr>
                <w:rFonts w:eastAsiaTheme="minorEastAsia"/>
                <w:lang w:val="en-CA"/>
              </w:rPr>
            </w:pPr>
            <m:oMathPara>
              <m:oMath>
                <m:r>
                  <w:rPr>
                    <w:rFonts w:ascii="Cambria Math" w:eastAsiaTheme="minorEastAsia" w:hAnsi="Cambria Math"/>
                    <w:lang w:val="en-CA"/>
                  </w:rPr>
                  <m:t>1</m:t>
                </m:r>
              </m:oMath>
            </m:oMathPara>
          </w:p>
        </w:tc>
      </w:tr>
      <w:tr w:rsidR="00B1095E" w14:paraId="06B6B145" w14:textId="77777777" w:rsidTr="00B1095E">
        <w:tc>
          <w:tcPr>
            <w:tcW w:w="850" w:type="dxa"/>
            <w:vAlign w:val="center"/>
          </w:tcPr>
          <w:p w14:paraId="33DE4E49" w14:textId="77777777" w:rsidR="00B1095E" w:rsidRDefault="00B1095E" w:rsidP="00B1095E">
            <w:pPr>
              <w:jc w:val="center"/>
              <w:rPr>
                <w:rFonts w:eastAsiaTheme="minorEastAsia"/>
                <w:lang w:val="en-CA"/>
              </w:rPr>
            </w:pPr>
            <w:r>
              <w:rPr>
                <w:rFonts w:eastAsiaTheme="minorEastAsia"/>
                <w:lang w:val="en-CA"/>
              </w:rPr>
              <w:t>2</w:t>
            </w:r>
          </w:p>
        </w:tc>
        <w:tc>
          <w:tcPr>
            <w:tcW w:w="2694" w:type="dxa"/>
            <w:vAlign w:val="center"/>
          </w:tcPr>
          <w:p w14:paraId="726E260D" w14:textId="77777777" w:rsidR="00B1095E" w:rsidRDefault="00B1095E" w:rsidP="00B1095E">
            <w:pPr>
              <w:jc w:val="center"/>
              <w:rPr>
                <w:rFonts w:eastAsiaTheme="minorEastAsia"/>
                <w:lang w:val="en-CA"/>
              </w:rPr>
            </w:pPr>
            <m:oMathPara>
              <m:oMath>
                <m:r>
                  <w:rPr>
                    <w:rFonts w:ascii="Cambria Math" w:eastAsiaTheme="minorEastAsia" w:hAnsi="Cambria Math"/>
                    <w:lang w:val="en-CA"/>
                  </w:rPr>
                  <m:t>4</m:t>
                </m:r>
              </m:oMath>
            </m:oMathPara>
          </w:p>
        </w:tc>
      </w:tr>
      <w:tr w:rsidR="00B1095E" w14:paraId="090E81A3" w14:textId="77777777" w:rsidTr="00B1095E">
        <w:tc>
          <w:tcPr>
            <w:tcW w:w="850" w:type="dxa"/>
            <w:vAlign w:val="center"/>
          </w:tcPr>
          <w:p w14:paraId="29BB50F3" w14:textId="77777777" w:rsidR="00B1095E" w:rsidRDefault="00B1095E" w:rsidP="00B1095E">
            <w:pPr>
              <w:jc w:val="center"/>
              <w:rPr>
                <w:rFonts w:eastAsiaTheme="minorEastAsia"/>
                <w:lang w:val="en-CA"/>
              </w:rPr>
            </w:pPr>
            <w:r>
              <w:rPr>
                <w:rFonts w:eastAsiaTheme="minorEastAsia"/>
                <w:lang w:val="en-CA"/>
              </w:rPr>
              <w:t>3</w:t>
            </w:r>
          </w:p>
        </w:tc>
        <w:tc>
          <w:tcPr>
            <w:tcW w:w="2694" w:type="dxa"/>
            <w:vAlign w:val="center"/>
          </w:tcPr>
          <w:p w14:paraId="121D4C8D" w14:textId="77777777" w:rsidR="00B1095E" w:rsidRDefault="00B1095E" w:rsidP="00B1095E">
            <w:pPr>
              <w:jc w:val="center"/>
              <w:rPr>
                <w:rFonts w:eastAsiaTheme="minorEastAsia"/>
                <w:lang w:val="en-CA"/>
              </w:rPr>
            </w:pPr>
            <m:oMathPara>
              <m:oMath>
                <m:r>
                  <w:rPr>
                    <w:rFonts w:ascii="Cambria Math" w:eastAsiaTheme="minorEastAsia" w:hAnsi="Cambria Math"/>
                    <w:lang w:val="en-CA"/>
                  </w:rPr>
                  <m:t>12</m:t>
                </m:r>
              </m:oMath>
            </m:oMathPara>
          </w:p>
        </w:tc>
      </w:tr>
      <w:tr w:rsidR="00B1095E" w14:paraId="7C6914EB" w14:textId="77777777" w:rsidTr="00B1095E">
        <w:tc>
          <w:tcPr>
            <w:tcW w:w="850" w:type="dxa"/>
            <w:vAlign w:val="center"/>
          </w:tcPr>
          <w:p w14:paraId="0C8FF77A" w14:textId="77777777" w:rsidR="00B1095E" w:rsidRDefault="00B1095E" w:rsidP="00B1095E">
            <w:pPr>
              <w:jc w:val="center"/>
              <w:rPr>
                <w:rFonts w:eastAsiaTheme="minorEastAsia"/>
                <w:lang w:val="en-CA"/>
              </w:rPr>
            </w:pPr>
            <w:r>
              <w:rPr>
                <w:rFonts w:eastAsiaTheme="minorEastAsia"/>
                <w:lang w:val="en-CA"/>
              </w:rPr>
              <w:t>4</w:t>
            </w:r>
          </w:p>
        </w:tc>
        <w:tc>
          <w:tcPr>
            <w:tcW w:w="2694" w:type="dxa"/>
            <w:vAlign w:val="center"/>
          </w:tcPr>
          <w:p w14:paraId="0A15ABB6" w14:textId="77777777" w:rsidR="00B1095E" w:rsidRDefault="00B1095E" w:rsidP="00B1095E">
            <w:pPr>
              <w:jc w:val="center"/>
              <w:rPr>
                <w:rFonts w:eastAsiaTheme="minorEastAsia"/>
                <w:lang w:val="en-CA"/>
              </w:rPr>
            </w:pPr>
            <w:r>
              <w:rPr>
                <w:rFonts w:eastAsiaTheme="minorEastAsia"/>
                <w:lang w:val="en-CA"/>
              </w:rPr>
              <w:t>32</w:t>
            </w:r>
          </w:p>
        </w:tc>
      </w:tr>
    </w:tbl>
    <w:p w14:paraId="6654773A" w14:textId="77777777" w:rsidR="00B1095E" w:rsidRDefault="00B1095E" w:rsidP="00B1095E">
      <w:pPr>
        <w:ind w:left="1440"/>
        <w:rPr>
          <w:rFonts w:eastAsiaTheme="minorEastAsia"/>
          <w:lang w:val="en-CA"/>
        </w:rPr>
      </w:pPr>
      <w:r>
        <w:rPr>
          <w:rFonts w:eastAsiaTheme="minorEastAsia"/>
          <w:lang w:val="en-CA"/>
        </w:rPr>
        <w:t>We can establish a relationship between the required number of iterations/recursions and the level of depth that the key is found in:</w:t>
      </w:r>
    </w:p>
    <w:p w14:paraId="516ECFA6" w14:textId="77777777" w:rsidR="00B1095E" w:rsidRPr="00B1095E" w:rsidRDefault="00B1095E" w:rsidP="00B1095E">
      <w:pPr>
        <w:ind w:left="1440"/>
        <w:rPr>
          <w:rFonts w:eastAsiaTheme="minorEastAsia"/>
          <w:lang w:val="en-CA"/>
        </w:rPr>
      </w:pPr>
      <m:oMathPara>
        <m:oMath>
          <m:r>
            <w:rPr>
              <w:rFonts w:ascii="Cambria Math" w:eastAsiaTheme="minorEastAsia" w:hAnsi="Cambria Math"/>
              <w:lang w:val="en-CA"/>
            </w:rPr>
            <m:t>m=k</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k-1</m:t>
                  </m:r>
                </m:sup>
              </m:sSup>
            </m:e>
          </m:d>
          <m:r>
            <w:rPr>
              <w:rFonts w:ascii="Cambria Math" w:eastAsiaTheme="minorEastAsia" w:hAnsi="Cambria Math"/>
              <w:lang w:val="en-CA"/>
            </w:rPr>
            <m:t>,  where k=level, m=#iterations</m:t>
          </m:r>
        </m:oMath>
      </m:oMathPara>
    </w:p>
    <w:p w14:paraId="2320FC82" w14:textId="7C6B9272" w:rsidR="00B1095E" w:rsidRDefault="0017223C" w:rsidP="00B1095E">
      <w:pPr>
        <w:ind w:left="1440"/>
        <w:rPr>
          <w:rFonts w:eastAsiaTheme="minorEastAsia"/>
          <w:lang w:val="en-CA"/>
        </w:rPr>
      </w:pPr>
      <w:r>
        <w:rPr>
          <w:rFonts w:eastAsiaTheme="minorEastAsia"/>
          <w:lang w:val="en-CA"/>
        </w:rPr>
        <w:t xml:space="preserve">Since there are essentially </w:t>
      </w:r>
      <m:oMath>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oMath>
      <w:r>
        <w:rPr>
          <w:rFonts w:eastAsiaTheme="minorEastAsia"/>
          <w:lang w:val="en-CA"/>
        </w:rPr>
        <w:t xml:space="preserve"> levels, the total amount of iterations is</w:t>
      </w:r>
      <w:r w:rsidR="00AB61C4">
        <w:rPr>
          <w:rFonts w:eastAsiaTheme="minorEastAsia"/>
          <w:lang w:val="en-CA"/>
        </w:rPr>
        <w:t>:</w:t>
      </w:r>
    </w:p>
    <w:p w14:paraId="4383BB9A" w14:textId="27FFBE94" w:rsidR="0017223C" w:rsidRPr="00AB61C4" w:rsidRDefault="000E5A79" w:rsidP="00B1095E">
      <w:pPr>
        <w:ind w:left="1440"/>
        <w:rPr>
          <w:rFonts w:eastAsiaTheme="minorEastAsia"/>
          <w:lang w:val="en-CA"/>
        </w:rPr>
      </w:pPr>
      <m:oMathPara>
        <m:oMath>
          <m:r>
            <w:rPr>
              <w:rFonts w:ascii="Cambria Math" w:eastAsiaTheme="minorEastAsia" w:hAnsi="Cambria Math"/>
              <w:lang w:val="en-CA"/>
            </w:rPr>
            <m:t>m=</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k=1</m:t>
              </m:r>
            </m:sub>
            <m:sup>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sup>
            <m:e>
              <m:r>
                <w:rPr>
                  <w:rFonts w:ascii="Cambria Math" w:eastAsiaTheme="minorEastAsia" w:hAnsi="Cambria Math"/>
                  <w:lang w:val="en-CA"/>
                </w:rPr>
                <m:t>k</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k-1</m:t>
                      </m:r>
                    </m:sup>
                  </m:sSup>
                </m:e>
              </m:d>
            </m:e>
          </m:nary>
        </m:oMath>
      </m:oMathPara>
    </w:p>
    <w:p w14:paraId="7EC61B9D" w14:textId="4B64FDDB" w:rsidR="00AB61C4" w:rsidRDefault="00AB61C4" w:rsidP="00B1095E">
      <w:pPr>
        <w:ind w:left="1440"/>
        <w:rPr>
          <w:rFonts w:eastAsiaTheme="minorEastAsia"/>
          <w:lang w:val="en-CA"/>
        </w:rPr>
      </w:pPr>
      <w:r>
        <w:rPr>
          <w:rFonts w:eastAsiaTheme="minorEastAsia"/>
          <w:lang w:val="en-CA"/>
        </w:rPr>
        <w:t>Since Big-O notation is just an upper bound, we can find a close-enough summation that is always larger, and manipulate that into something that fits into Big-O notation:</w:t>
      </w:r>
    </w:p>
    <w:p w14:paraId="460553BB" w14:textId="193F055D" w:rsidR="000E5A79" w:rsidRPr="000E5A79" w:rsidRDefault="000E5A79" w:rsidP="000E5A79">
      <w:pPr>
        <w:ind w:left="1440"/>
        <w:rPr>
          <w:rFonts w:eastAsiaTheme="minorEastAsia"/>
          <w:lang w:val="en-CA"/>
        </w:rPr>
      </w:pPr>
      <m:oMathPara>
        <m:oMath>
          <m:r>
            <w:rPr>
              <w:rFonts w:ascii="Cambria Math" w:eastAsiaTheme="minorEastAsia" w:hAnsi="Cambria Math"/>
              <w:lang w:val="en-CA"/>
            </w:rPr>
            <m:t>m=</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k=1</m:t>
              </m:r>
            </m:sub>
            <m:sup>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sup>
            <m:e>
              <m:r>
                <w:rPr>
                  <w:rFonts w:ascii="Cambria Math" w:eastAsiaTheme="minorEastAsia" w:hAnsi="Cambria Math"/>
                  <w:lang w:val="en-CA"/>
                </w:rPr>
                <m:t>k</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k-1</m:t>
                      </m:r>
                    </m:sup>
                  </m:sSup>
                </m:e>
              </m:d>
            </m:e>
          </m:nary>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num>
            <m:den>
              <m:r>
                <w:rPr>
                  <w:rFonts w:ascii="Cambria Math" w:eastAsiaTheme="minorEastAsia" w:hAnsi="Cambria Math"/>
                  <w:lang w:val="en-CA"/>
                </w:rPr>
                <m:t>2</m:t>
              </m:r>
            </m:den>
          </m:f>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k=1</m:t>
              </m:r>
            </m:sub>
            <m:sup>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sup>
            <m:e>
              <m:r>
                <w:rPr>
                  <w:rFonts w:ascii="Cambria Math" w:eastAsiaTheme="minorEastAsia" w:hAnsi="Cambria Math"/>
                  <w:lang w:val="en-CA"/>
                </w:rPr>
                <m:t>k</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k</m:t>
                      </m:r>
                    </m:sup>
                  </m:sSup>
                </m:e>
              </m:d>
            </m:e>
          </m:nary>
          <m:r>
            <w:rPr>
              <w:rFonts w:ascii="Cambria Math" w:eastAsiaTheme="minorEastAsia" w:hAnsi="Cambria Math"/>
              <w:lang w:val="en-CA"/>
            </w:rPr>
            <m:t>=</m:t>
          </m:r>
          <m:d>
            <m:dPr>
              <m:ctrlPr>
                <w:rPr>
                  <w:rFonts w:ascii="Cambria Math" w:eastAsiaTheme="minorEastAsia" w:hAnsi="Cambria Math"/>
                  <w:i/>
                  <w:lang w:val="en-CA"/>
                </w:rPr>
              </m:ctrlPr>
            </m:dPr>
            <m:e>
              <m:r>
                <w:rPr>
                  <w:rFonts w:ascii="Cambria Math" w:eastAsiaTheme="minorEastAsia" w:hAnsi="Cambria Math"/>
                  <w:lang w:val="en-CA"/>
                </w:rPr>
                <m:t>n-1</m:t>
              </m:r>
            </m:e>
          </m:d>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oMath>
      </m:oMathPara>
    </w:p>
    <w:p w14:paraId="0E08F2C3" w14:textId="0114F139" w:rsidR="000E5A79" w:rsidRDefault="000E5A79" w:rsidP="000E5A79">
      <w:pPr>
        <w:ind w:left="720" w:firstLine="720"/>
        <w:rPr>
          <w:lang w:val="en-CA"/>
        </w:rPr>
      </w:pPr>
      <w:r>
        <w:rPr>
          <w:lang w:val="en-CA"/>
        </w:rPr>
        <w:t>Averaging the total iterations, we get the average complexity to be:</w:t>
      </w:r>
    </w:p>
    <w:p w14:paraId="6E6057CB" w14:textId="5E0CA94F" w:rsidR="000E5A79" w:rsidRPr="000E5A79" w:rsidRDefault="000E5A79" w:rsidP="000E5A79">
      <w:pPr>
        <w:ind w:left="720" w:firstLine="720"/>
        <w:rPr>
          <w:rFonts w:eastAsiaTheme="minorEastAsia"/>
          <w:lang w:val="en-CA"/>
        </w:rPr>
      </w:pPr>
      <m:oMathPara>
        <m:oMath>
          <m:r>
            <w:rPr>
              <w:rFonts w:ascii="Cambria Math" w:hAnsi="Cambria Math"/>
              <w:lang w:val="en-CA"/>
            </w:rPr>
            <m:t>m≤</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n-1</m:t>
                  </m:r>
                </m:e>
              </m:d>
              <m:func>
                <m:funcPr>
                  <m:ctrlPr>
                    <w:rPr>
                      <w:rFonts w:ascii="Cambria Math" w:hAnsi="Cambria Math"/>
                      <w:i/>
                      <w:lang w:val="en-CA"/>
                    </w:rPr>
                  </m:ctrlPr>
                </m:funcPr>
                <m:fName>
                  <m:r>
                    <m:rPr>
                      <m:sty m:val="p"/>
                    </m:rPr>
                    <w:rPr>
                      <w:rFonts w:ascii="Cambria Math" w:hAnsi="Cambria Math"/>
                      <w:lang w:val="en-CA"/>
                    </w:rPr>
                    <m:t>log</m:t>
                  </m:r>
                </m:fName>
                <m:e>
                  <m:r>
                    <w:rPr>
                      <w:rFonts w:ascii="Cambria Math" w:hAnsi="Cambria Math"/>
                      <w:lang w:val="en-CA"/>
                    </w:rPr>
                    <m:t>n</m:t>
                  </m:r>
                </m:e>
              </m:func>
            </m:num>
            <m:den>
              <m:r>
                <w:rPr>
                  <w:rFonts w:ascii="Cambria Math" w:hAnsi="Cambria Math"/>
                  <w:lang w:val="en-CA"/>
                </w:rPr>
                <m:t>n</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n</m:t>
              </m:r>
            </m:den>
          </m:f>
          <m:d>
            <m:dPr>
              <m:ctrlPr>
                <w:rPr>
                  <w:rFonts w:ascii="Cambria Math" w:hAnsi="Cambria Math"/>
                  <w:i/>
                  <w:lang w:val="en-CA"/>
                </w:rPr>
              </m:ctrlPr>
            </m:dPr>
            <m:e>
              <m:r>
                <w:rPr>
                  <w:rFonts w:ascii="Cambria Math" w:hAnsi="Cambria Math"/>
                  <w:lang w:val="en-CA"/>
                </w:rPr>
                <m:t>n</m:t>
              </m:r>
              <m:func>
                <m:funcPr>
                  <m:ctrlPr>
                    <w:rPr>
                      <w:rFonts w:ascii="Cambria Math" w:hAnsi="Cambria Math"/>
                      <w:i/>
                      <w:lang w:val="en-CA"/>
                    </w:rPr>
                  </m:ctrlPr>
                </m:funcPr>
                <m:fName>
                  <m:r>
                    <m:rPr>
                      <m:sty m:val="p"/>
                    </m:rPr>
                    <w:rPr>
                      <w:rFonts w:ascii="Cambria Math" w:hAnsi="Cambria Math"/>
                      <w:lang w:val="en-CA"/>
                    </w:rPr>
                    <m:t>log</m:t>
                  </m:r>
                </m:fName>
                <m:e>
                  <m:r>
                    <w:rPr>
                      <w:rFonts w:ascii="Cambria Math" w:hAnsi="Cambria Math"/>
                      <w:lang w:val="en-CA"/>
                    </w:rPr>
                    <m:t>n</m:t>
                  </m:r>
                </m:e>
              </m:func>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r>
                    <w:rPr>
                      <w:rFonts w:ascii="Cambria Math" w:hAnsi="Cambria Math"/>
                      <w:lang w:val="en-CA"/>
                    </w:rPr>
                    <m:t>n</m:t>
                  </m:r>
                </m:e>
              </m:func>
            </m:e>
          </m:d>
        </m:oMath>
      </m:oMathPara>
    </w:p>
    <w:p w14:paraId="22FD1193" w14:textId="77777777" w:rsidR="004D4BCD" w:rsidRDefault="000E5A79" w:rsidP="004D4BCD">
      <w:pPr>
        <w:ind w:left="1440"/>
        <w:rPr>
          <w:rFonts w:eastAsiaTheme="minorEastAsia"/>
          <w:lang w:val="en-CA"/>
        </w:rPr>
      </w:pPr>
      <m:oMath>
        <m:r>
          <w:rPr>
            <w:rFonts w:ascii="Cambria Math" w:eastAsiaTheme="minorEastAsia" w:hAnsi="Cambria Math"/>
            <w:lang w:val="en-CA"/>
          </w:rPr>
          <m:t>∴</m:t>
        </m:r>
      </m:oMath>
      <w:r>
        <w:rPr>
          <w:rFonts w:eastAsiaTheme="minorEastAsia"/>
          <w:lang w:val="en-CA"/>
        </w:rPr>
        <w:t xml:space="preserve"> the algorithm’s average case runs in </w:t>
      </w:r>
      <m:oMath>
        <m:r>
          <w:rPr>
            <w:rFonts w:ascii="Cambria Math" w:eastAsiaTheme="minorEastAsia" w:hAnsi="Cambria Math"/>
            <w:lang w:val="en-CA"/>
          </w:rPr>
          <m:t>O</m:t>
        </m:r>
        <m:d>
          <m:dPr>
            <m:ctrlPr>
              <w:rPr>
                <w:rFonts w:ascii="Cambria Math" w:eastAsiaTheme="minorEastAsia" w:hAnsi="Cambria Math"/>
                <w:i/>
                <w:lang w:val="en-CA"/>
              </w:rPr>
            </m:ctrlPr>
          </m:dPr>
          <m:e>
            <m:func>
              <m:funcPr>
                <m:ctrlPr>
                  <w:rPr>
                    <w:rFonts w:ascii="Cambria Math" w:eastAsiaTheme="minorEastAsia" w:hAnsi="Cambria Math"/>
                    <w:i/>
                    <w:lang w:val="en-CA"/>
                  </w:rPr>
                </m:ctrlPr>
              </m:funcPr>
              <m:fName>
                <m:r>
                  <m:rPr>
                    <m:sty m:val="p"/>
                  </m:rPr>
                  <w:rPr>
                    <w:rFonts w:ascii="Cambria Math" w:hAnsi="Cambria Math"/>
                    <w:lang w:val="en-CA"/>
                  </w:rPr>
                  <m:t>log</m:t>
                </m:r>
              </m:fName>
              <m:e>
                <m:r>
                  <w:rPr>
                    <w:rFonts w:ascii="Cambria Math" w:eastAsiaTheme="minorEastAsia" w:hAnsi="Cambria Math"/>
                    <w:lang w:val="en-CA"/>
                  </w:rPr>
                  <m:t>n</m:t>
                </m:r>
              </m:e>
            </m:func>
          </m:e>
        </m:d>
      </m:oMath>
    </w:p>
    <w:p w14:paraId="58EAF0D1" w14:textId="75DDDD0F" w:rsidR="00945512" w:rsidRDefault="004D4BCD" w:rsidP="004D4BCD">
      <w:pPr>
        <w:rPr>
          <w:rFonts w:eastAsiaTheme="minorEastAsia"/>
          <w:lang w:val="en-CA"/>
        </w:rPr>
      </w:pPr>
      <w:r>
        <w:rPr>
          <w:rFonts w:eastAsiaTheme="minorEastAsia"/>
          <w:lang w:val="en-CA"/>
        </w:rPr>
        <w:t xml:space="preserve">Using the </w:t>
      </w:r>
      <w:proofErr w:type="spellStart"/>
      <w:r>
        <w:rPr>
          <w:rFonts w:eastAsiaTheme="minorEastAsia"/>
          <w:lang w:val="en-CA"/>
        </w:rPr>
        <w:t>BinarySearchBM</w:t>
      </w:r>
      <w:proofErr w:type="spellEnd"/>
      <w:r>
        <w:rPr>
          <w:rFonts w:eastAsiaTheme="minorEastAsia"/>
          <w:lang w:val="en-CA"/>
        </w:rPr>
        <w:t xml:space="preserve"> program, which averages 500000 computation times for the algorithm on different sizes of arrays, we can see the experimental results:</w:t>
      </w:r>
    </w:p>
    <w:p w14:paraId="4183996F" w14:textId="20B6D9D8" w:rsidR="004D4BCD" w:rsidRPr="004D4BCD" w:rsidRDefault="004D4BCD" w:rsidP="004D4BCD">
      <w:pPr>
        <w:pStyle w:val="Code"/>
        <w:rPr>
          <w:lang w:val="en-CA"/>
        </w:rPr>
      </w:pPr>
      <w:r>
        <w:rPr>
          <w:lang w:val="en-CA"/>
        </w:rPr>
        <w:t>Mitchell@ttys004 15:16 {0} [</w:t>
      </w:r>
      <w:proofErr w:type="gramStart"/>
      <w:r>
        <w:rPr>
          <w:lang w:val="en-CA"/>
        </w:rPr>
        <w:t>1]$</w:t>
      </w:r>
      <w:proofErr w:type="gramEnd"/>
      <w:r>
        <w:rPr>
          <w:lang w:val="en-CA"/>
        </w:rPr>
        <w:t xml:space="preserve"> java</w:t>
      </w:r>
      <w:r w:rsidRPr="004D4BCD">
        <w:rPr>
          <w:lang w:val="en-CA"/>
        </w:rPr>
        <w:t xml:space="preserve"> </w:t>
      </w:r>
      <w:proofErr w:type="spellStart"/>
      <w:r w:rsidRPr="004D4BCD">
        <w:rPr>
          <w:lang w:val="en-CA"/>
        </w:rPr>
        <w:t>BinarySearchBM</w:t>
      </w:r>
      <w:proofErr w:type="spellEnd"/>
    </w:p>
    <w:p w14:paraId="7C7D1357" w14:textId="77777777" w:rsidR="004D4BCD" w:rsidRPr="004D4BCD" w:rsidRDefault="004D4BCD" w:rsidP="004D4BCD">
      <w:pPr>
        <w:pStyle w:val="Code"/>
        <w:rPr>
          <w:lang w:val="en-CA"/>
        </w:rPr>
      </w:pPr>
      <w:r w:rsidRPr="004D4BCD">
        <w:rPr>
          <w:lang w:val="en-CA"/>
        </w:rPr>
        <w:t>Binary Search Benchmark for array with length 10:</w:t>
      </w:r>
    </w:p>
    <w:p w14:paraId="655BFC92" w14:textId="77777777" w:rsidR="004D4BCD" w:rsidRPr="004D4BCD" w:rsidRDefault="004D4BCD" w:rsidP="004D4BCD">
      <w:pPr>
        <w:pStyle w:val="Code"/>
        <w:rPr>
          <w:lang w:val="en-CA"/>
        </w:rPr>
      </w:pPr>
      <w:r w:rsidRPr="004D4BCD">
        <w:rPr>
          <w:lang w:val="en-CA"/>
        </w:rPr>
        <w:tab/>
        <w:t xml:space="preserve">  Worse Case (Average over 500000 trials): 49ns</w:t>
      </w:r>
    </w:p>
    <w:p w14:paraId="14F55292" w14:textId="77777777" w:rsidR="004D4BCD" w:rsidRPr="004D4BCD" w:rsidRDefault="004D4BCD" w:rsidP="004D4BCD">
      <w:pPr>
        <w:pStyle w:val="Code"/>
        <w:rPr>
          <w:lang w:val="en-CA"/>
        </w:rPr>
      </w:pPr>
      <w:r w:rsidRPr="004D4BCD">
        <w:rPr>
          <w:lang w:val="en-CA"/>
        </w:rPr>
        <w:tab/>
        <w:t>Average Case (Average over 500000 trials): 43ns</w:t>
      </w:r>
    </w:p>
    <w:p w14:paraId="226D633D" w14:textId="77777777" w:rsidR="004D4BCD" w:rsidRPr="004D4BCD" w:rsidRDefault="004D4BCD" w:rsidP="004D4BCD">
      <w:pPr>
        <w:pStyle w:val="Code"/>
        <w:rPr>
          <w:lang w:val="en-CA"/>
        </w:rPr>
      </w:pPr>
      <w:r w:rsidRPr="004D4BCD">
        <w:rPr>
          <w:lang w:val="en-CA"/>
        </w:rPr>
        <w:t>Binary Search Benchmark for array with length 100:</w:t>
      </w:r>
    </w:p>
    <w:p w14:paraId="5984D77A" w14:textId="77777777" w:rsidR="004D4BCD" w:rsidRPr="004D4BCD" w:rsidRDefault="004D4BCD" w:rsidP="004D4BCD">
      <w:pPr>
        <w:pStyle w:val="Code"/>
        <w:rPr>
          <w:lang w:val="en-CA"/>
        </w:rPr>
      </w:pPr>
      <w:r w:rsidRPr="004D4BCD">
        <w:rPr>
          <w:lang w:val="en-CA"/>
        </w:rPr>
        <w:tab/>
        <w:t xml:space="preserve">  Worse Case (Average over 500000 trials): 50ns</w:t>
      </w:r>
    </w:p>
    <w:p w14:paraId="584B45A0" w14:textId="77777777" w:rsidR="004D4BCD" w:rsidRPr="004D4BCD" w:rsidRDefault="004D4BCD" w:rsidP="004D4BCD">
      <w:pPr>
        <w:pStyle w:val="Code"/>
        <w:rPr>
          <w:lang w:val="en-CA"/>
        </w:rPr>
      </w:pPr>
      <w:r w:rsidRPr="004D4BCD">
        <w:rPr>
          <w:lang w:val="en-CA"/>
        </w:rPr>
        <w:lastRenderedPageBreak/>
        <w:tab/>
        <w:t>Average Case (Average over 500000 trials): 48ns</w:t>
      </w:r>
    </w:p>
    <w:p w14:paraId="5ABAF0F4" w14:textId="77777777" w:rsidR="004D4BCD" w:rsidRPr="004D4BCD" w:rsidRDefault="004D4BCD" w:rsidP="004D4BCD">
      <w:pPr>
        <w:pStyle w:val="Code"/>
        <w:rPr>
          <w:lang w:val="en-CA"/>
        </w:rPr>
      </w:pPr>
      <w:r w:rsidRPr="004D4BCD">
        <w:rPr>
          <w:lang w:val="en-CA"/>
        </w:rPr>
        <w:t>Binary Search Benchmark for array with length 1000:</w:t>
      </w:r>
    </w:p>
    <w:p w14:paraId="50BA94B6" w14:textId="77777777" w:rsidR="004D4BCD" w:rsidRPr="004D4BCD" w:rsidRDefault="004D4BCD" w:rsidP="004D4BCD">
      <w:pPr>
        <w:pStyle w:val="Code"/>
        <w:rPr>
          <w:lang w:val="en-CA"/>
        </w:rPr>
      </w:pPr>
      <w:r w:rsidRPr="004D4BCD">
        <w:rPr>
          <w:lang w:val="en-CA"/>
        </w:rPr>
        <w:tab/>
        <w:t xml:space="preserve">  Worse Case (Average over 500000 trials): 57ns</w:t>
      </w:r>
    </w:p>
    <w:p w14:paraId="20E7DC51" w14:textId="77777777" w:rsidR="004D4BCD" w:rsidRPr="004D4BCD" w:rsidRDefault="004D4BCD" w:rsidP="004D4BCD">
      <w:pPr>
        <w:pStyle w:val="Code"/>
        <w:rPr>
          <w:lang w:val="en-CA"/>
        </w:rPr>
      </w:pPr>
      <w:r w:rsidRPr="004D4BCD">
        <w:rPr>
          <w:lang w:val="en-CA"/>
        </w:rPr>
        <w:tab/>
        <w:t>Average Case (Average over 500000 trials): 54ns</w:t>
      </w:r>
    </w:p>
    <w:p w14:paraId="79FBCCDD" w14:textId="77777777" w:rsidR="004D4BCD" w:rsidRPr="004D4BCD" w:rsidRDefault="004D4BCD" w:rsidP="004D4BCD">
      <w:pPr>
        <w:pStyle w:val="Code"/>
        <w:rPr>
          <w:lang w:val="en-CA"/>
        </w:rPr>
      </w:pPr>
      <w:r w:rsidRPr="004D4BCD">
        <w:rPr>
          <w:lang w:val="en-CA"/>
        </w:rPr>
        <w:t>Binary Search Benchmark for array with length 10000:</w:t>
      </w:r>
    </w:p>
    <w:p w14:paraId="4BEF3864" w14:textId="77777777" w:rsidR="004D4BCD" w:rsidRPr="004D4BCD" w:rsidRDefault="004D4BCD" w:rsidP="004D4BCD">
      <w:pPr>
        <w:pStyle w:val="Code"/>
        <w:rPr>
          <w:lang w:val="en-CA"/>
        </w:rPr>
      </w:pPr>
      <w:r w:rsidRPr="004D4BCD">
        <w:rPr>
          <w:lang w:val="en-CA"/>
        </w:rPr>
        <w:tab/>
        <w:t xml:space="preserve">  Worse Case (Average over 500000 trials): 64ns</w:t>
      </w:r>
    </w:p>
    <w:p w14:paraId="335322C7" w14:textId="77777777" w:rsidR="004D4BCD" w:rsidRPr="004D4BCD" w:rsidRDefault="004D4BCD" w:rsidP="004D4BCD">
      <w:pPr>
        <w:pStyle w:val="Code"/>
        <w:rPr>
          <w:lang w:val="en-CA"/>
        </w:rPr>
      </w:pPr>
      <w:r w:rsidRPr="004D4BCD">
        <w:rPr>
          <w:lang w:val="en-CA"/>
        </w:rPr>
        <w:tab/>
        <w:t>Average Case (Average over 500000 trials): 61ns</w:t>
      </w:r>
    </w:p>
    <w:p w14:paraId="176A0CF4" w14:textId="77777777" w:rsidR="004D4BCD" w:rsidRPr="004D4BCD" w:rsidRDefault="004D4BCD" w:rsidP="004D4BCD">
      <w:pPr>
        <w:pStyle w:val="Code"/>
        <w:rPr>
          <w:lang w:val="en-CA"/>
        </w:rPr>
      </w:pPr>
      <w:r w:rsidRPr="004D4BCD">
        <w:rPr>
          <w:lang w:val="en-CA"/>
        </w:rPr>
        <w:t>Binary Search Benchmark for array with length 100000:</w:t>
      </w:r>
    </w:p>
    <w:p w14:paraId="5A7FAC41" w14:textId="77777777" w:rsidR="004D4BCD" w:rsidRPr="004D4BCD" w:rsidRDefault="004D4BCD" w:rsidP="004D4BCD">
      <w:pPr>
        <w:pStyle w:val="Code"/>
        <w:rPr>
          <w:lang w:val="en-CA"/>
        </w:rPr>
      </w:pPr>
      <w:r w:rsidRPr="004D4BCD">
        <w:rPr>
          <w:lang w:val="en-CA"/>
        </w:rPr>
        <w:tab/>
        <w:t xml:space="preserve">  Worse Case (Average over 500000 trials): 70ns</w:t>
      </w:r>
    </w:p>
    <w:p w14:paraId="6F001B9E" w14:textId="77777777" w:rsidR="004D4BCD" w:rsidRPr="004D4BCD" w:rsidRDefault="004D4BCD" w:rsidP="004D4BCD">
      <w:pPr>
        <w:pStyle w:val="Code"/>
        <w:rPr>
          <w:lang w:val="en-CA"/>
        </w:rPr>
      </w:pPr>
      <w:r w:rsidRPr="004D4BCD">
        <w:rPr>
          <w:lang w:val="en-CA"/>
        </w:rPr>
        <w:tab/>
        <w:t>Average Case (Average over 500000 trials): 67ns</w:t>
      </w:r>
    </w:p>
    <w:p w14:paraId="72306CB7" w14:textId="77777777" w:rsidR="004D4BCD" w:rsidRPr="004D4BCD" w:rsidRDefault="004D4BCD" w:rsidP="004D4BCD">
      <w:pPr>
        <w:pStyle w:val="Code"/>
        <w:rPr>
          <w:lang w:val="en-CA"/>
        </w:rPr>
      </w:pPr>
      <w:r w:rsidRPr="004D4BCD">
        <w:rPr>
          <w:lang w:val="en-CA"/>
        </w:rPr>
        <w:t>Binary Search Benchmark for array with length 1000000:</w:t>
      </w:r>
    </w:p>
    <w:p w14:paraId="6A332098" w14:textId="4EBD9234" w:rsidR="004D4BCD" w:rsidRDefault="004D4BCD" w:rsidP="004D4BCD">
      <w:pPr>
        <w:pStyle w:val="Code"/>
        <w:rPr>
          <w:lang w:val="en-CA"/>
        </w:rPr>
      </w:pPr>
      <w:r w:rsidRPr="004D4BCD">
        <w:rPr>
          <w:lang w:val="en-CA"/>
        </w:rPr>
        <w:tab/>
        <w:t xml:space="preserve">  Worse Case (Av</w:t>
      </w:r>
      <w:r>
        <w:rPr>
          <w:lang w:val="en-CA"/>
        </w:rPr>
        <w:t>erage over 500000 trials): 82ns</w:t>
      </w:r>
    </w:p>
    <w:p w14:paraId="06191149" w14:textId="639390DA" w:rsidR="004D4BCD" w:rsidRPr="004D4BCD" w:rsidRDefault="004D4BCD" w:rsidP="004D4BCD">
      <w:pPr>
        <w:pStyle w:val="Code"/>
        <w:rPr>
          <w:lang w:val="en-CA"/>
        </w:rPr>
      </w:pPr>
      <w:r w:rsidRPr="004D4BCD">
        <w:rPr>
          <w:lang w:val="en-CA"/>
        </w:rPr>
        <w:tab/>
        <w:t>Average Case (Av</w:t>
      </w:r>
      <w:r>
        <w:rPr>
          <w:lang w:val="en-CA"/>
        </w:rPr>
        <w:t>erage over 500000 trials): 79ns</w:t>
      </w:r>
    </w:p>
    <w:p w14:paraId="10B11E23" w14:textId="34AAFEFE" w:rsidR="004D4BCD" w:rsidRPr="004E49BC" w:rsidRDefault="004D4BCD" w:rsidP="004D4BCD">
      <w:pPr>
        <w:pStyle w:val="Code"/>
        <w:rPr>
          <w:lang w:val="en-CA"/>
        </w:rPr>
      </w:pPr>
      <w:r>
        <w:rPr>
          <w:lang w:val="en-CA"/>
        </w:rPr>
        <w:t>Mitchell@ttys004 02:42 {0} [</w:t>
      </w:r>
      <w:proofErr w:type="gramStart"/>
      <w:r>
        <w:rPr>
          <w:lang w:val="en-CA"/>
        </w:rPr>
        <w:t>1</w:t>
      </w:r>
      <w:r w:rsidRPr="004D4BCD">
        <w:rPr>
          <w:lang w:val="en-CA"/>
        </w:rPr>
        <w:t>]$</w:t>
      </w:r>
      <w:proofErr w:type="gramEnd"/>
    </w:p>
    <w:p w14:paraId="0321B1C3" w14:textId="1BF35AF3" w:rsidR="004E49BC" w:rsidRDefault="004D4BCD" w:rsidP="004E49BC">
      <w:pPr>
        <w:rPr>
          <w:rFonts w:eastAsiaTheme="minorEastAsia"/>
          <w:lang w:val="en-CA"/>
        </w:rPr>
      </w:pPr>
      <w:r>
        <w:rPr>
          <w:rFonts w:eastAsiaTheme="minorEastAsia"/>
          <w:lang w:val="en-CA"/>
        </w:rPr>
        <w:t>Graphing the results, we end up with the following plot:</w:t>
      </w:r>
    </w:p>
    <w:p w14:paraId="22C93497" w14:textId="1E2E7CD0" w:rsidR="004D4BCD" w:rsidRDefault="004D4BCD" w:rsidP="004E49BC">
      <w:pPr>
        <w:rPr>
          <w:rFonts w:eastAsiaTheme="minorEastAsia"/>
          <w:lang w:val="en-CA"/>
        </w:rPr>
      </w:pPr>
      <w:r>
        <w:rPr>
          <w:rFonts w:eastAsiaTheme="minorEastAsia"/>
          <w:noProof/>
        </w:rPr>
        <w:drawing>
          <wp:inline distT="0" distB="0" distL="0" distR="0" wp14:anchorId="23F45FE8" wp14:editId="583C58FB">
            <wp:extent cx="5935345" cy="4305935"/>
            <wp:effectExtent l="0" t="0" r="8255" b="12065"/>
            <wp:docPr id="1" name="Picture 1" descr="../../../../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se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305935"/>
                    </a:xfrm>
                    <a:prstGeom prst="rect">
                      <a:avLst/>
                    </a:prstGeom>
                    <a:noFill/>
                    <a:ln>
                      <a:noFill/>
                    </a:ln>
                  </pic:spPr>
                </pic:pic>
              </a:graphicData>
            </a:graphic>
          </wp:inline>
        </w:drawing>
      </w:r>
    </w:p>
    <w:p w14:paraId="7876F30D" w14:textId="3F36C57D" w:rsidR="004D4BCD" w:rsidRDefault="004D4BCD" w:rsidP="004E49BC">
      <w:pPr>
        <w:rPr>
          <w:rFonts w:eastAsiaTheme="minorEastAsia"/>
          <w:lang w:val="en-CA"/>
        </w:rPr>
      </w:pPr>
      <w:r>
        <w:rPr>
          <w:rFonts w:eastAsiaTheme="minorEastAsia"/>
          <w:lang w:val="en-CA"/>
        </w:rPr>
        <w:t>As is clear from the logarithmic trend lines, both the worst and average case times are governed by the logarithm of the array size. This is consistent with the previous analysis.</w:t>
      </w:r>
      <w:r w:rsidR="00091902">
        <w:rPr>
          <w:rFonts w:eastAsiaTheme="minorEastAsia"/>
          <w:lang w:val="en-CA"/>
        </w:rPr>
        <w:t xml:space="preserve"> As the array size trends towards infinity, it appears that the average case is consistently 3ns faster than the worst case.</w:t>
      </w:r>
      <w:r w:rsidR="009414CC">
        <w:rPr>
          <w:rFonts w:eastAsiaTheme="minorEastAsia"/>
          <w:lang w:val="en-CA"/>
        </w:rPr>
        <w:t xml:space="preserve"> Our analysis shows that that the average case is always less than </w:t>
      </w:r>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n</m:t>
            </m:r>
          </m:den>
        </m:f>
        <m:d>
          <m:dPr>
            <m:ctrlPr>
              <w:rPr>
                <w:rFonts w:ascii="Cambria Math" w:hAnsi="Cambria Math"/>
                <w:i/>
                <w:lang w:val="en-CA"/>
              </w:rPr>
            </m:ctrlPr>
          </m:dPr>
          <m:e>
            <m:r>
              <w:rPr>
                <w:rFonts w:ascii="Cambria Math" w:hAnsi="Cambria Math"/>
                <w:lang w:val="en-CA"/>
              </w:rPr>
              <m:t>n</m:t>
            </m:r>
            <m:func>
              <m:funcPr>
                <m:ctrlPr>
                  <w:rPr>
                    <w:rFonts w:ascii="Cambria Math" w:hAnsi="Cambria Math"/>
                    <w:i/>
                    <w:lang w:val="en-CA"/>
                  </w:rPr>
                </m:ctrlPr>
              </m:funcPr>
              <m:fName>
                <m:r>
                  <m:rPr>
                    <m:sty m:val="p"/>
                  </m:rPr>
                  <w:rPr>
                    <w:rFonts w:ascii="Cambria Math" w:hAnsi="Cambria Math"/>
                    <w:lang w:val="en-CA"/>
                  </w:rPr>
                  <m:t>log</m:t>
                </m:r>
              </m:fName>
              <m:e>
                <m:r>
                  <w:rPr>
                    <w:rFonts w:ascii="Cambria Math" w:hAnsi="Cambria Math"/>
                    <w:lang w:val="en-CA"/>
                  </w:rPr>
                  <m:t>n</m:t>
                </m:r>
              </m:e>
            </m:func>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r>
                  <w:rPr>
                    <w:rFonts w:ascii="Cambria Math" w:hAnsi="Cambria Math"/>
                    <w:lang w:val="en-CA"/>
                  </w:rPr>
                  <m:t>n</m:t>
                </m:r>
              </m:e>
            </m:func>
          </m:e>
        </m:d>
      </m:oMath>
      <w:r w:rsidR="009414CC">
        <w:rPr>
          <w:rFonts w:eastAsiaTheme="minorEastAsia"/>
          <w:lang w:val="en-CA"/>
        </w:rPr>
        <w:t>, which is also consistent with the plot.</w:t>
      </w:r>
    </w:p>
    <w:p w14:paraId="1019FAA6" w14:textId="63278080" w:rsidR="004E49BC" w:rsidRDefault="004E49BC" w:rsidP="004E49BC">
      <w:pPr>
        <w:pStyle w:val="ExcerciseHeader"/>
        <w:rPr>
          <w:rFonts w:eastAsiaTheme="minorEastAsia"/>
          <w:lang w:val="en-CA"/>
        </w:rPr>
      </w:pPr>
      <w:r>
        <w:rPr>
          <w:rFonts w:eastAsiaTheme="minorEastAsia"/>
          <w:lang w:val="en-CA"/>
        </w:rPr>
        <w:t>Part B</w:t>
      </w:r>
    </w:p>
    <w:p w14:paraId="7B7F6D3E" w14:textId="2D9C1CE5" w:rsidR="004E49BC" w:rsidRDefault="004E49BC" w:rsidP="004E49BC">
      <w:pPr>
        <w:rPr>
          <w:lang w:val="en-CA"/>
        </w:rPr>
      </w:pPr>
      <w:r>
        <w:rPr>
          <w:lang w:val="en-CA"/>
        </w:rPr>
        <w:t>An example implementation of Bubble-Down Bubble Sort is as follows:</w:t>
      </w:r>
    </w:p>
    <w:p w14:paraId="37AB9A9B" w14:textId="77777777" w:rsidR="002B3B1C" w:rsidRPr="002B3B1C" w:rsidRDefault="002B3B1C" w:rsidP="002B3B1C">
      <w:pPr>
        <w:ind w:left="1440"/>
        <w:rPr>
          <w:rFonts w:ascii="Consolas" w:hAnsi="Consolas"/>
          <w:sz w:val="20"/>
          <w:szCs w:val="20"/>
          <w:lang w:val="en-CA"/>
        </w:rPr>
      </w:pPr>
      <w:r w:rsidRPr="002B3B1C">
        <w:rPr>
          <w:rFonts w:ascii="Consolas" w:hAnsi="Consolas"/>
          <w:color w:val="538135" w:themeColor="accent6" w:themeShade="BF"/>
          <w:sz w:val="20"/>
          <w:szCs w:val="20"/>
          <w:lang w:val="en-CA"/>
        </w:rPr>
        <w:t>for</w:t>
      </w: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length</w:t>
      </w:r>
      <w:proofErr w:type="spellEnd"/>
      <w:proofErr w:type="gram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&gt;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0</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color w:val="538135" w:themeColor="accent6" w:themeShade="BF"/>
          <w:sz w:val="20"/>
          <w:szCs w:val="20"/>
          <w:lang w:val="en-CA"/>
        </w:rPr>
        <w:t>--</w:t>
      </w:r>
      <w:r w:rsidRPr="002B3B1C">
        <w:rPr>
          <w:rFonts w:ascii="Consolas" w:hAnsi="Consolas"/>
          <w:sz w:val="20"/>
          <w:szCs w:val="20"/>
          <w:lang w:val="en-CA"/>
        </w:rPr>
        <w:t>) {</w:t>
      </w:r>
    </w:p>
    <w:p w14:paraId="4D56F224"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for</w:t>
      </w: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0</w:t>
      </w:r>
      <w:r w:rsidRPr="002B3B1C">
        <w:rPr>
          <w:rFonts w:ascii="Consolas" w:hAnsi="Consolas"/>
          <w:sz w:val="20"/>
          <w:szCs w:val="20"/>
          <w:lang w:val="en-CA"/>
        </w:rPr>
        <w:t xml:space="preserve">; j </w:t>
      </w:r>
      <w:r w:rsidRPr="002B3B1C">
        <w:rPr>
          <w:rFonts w:ascii="Consolas" w:hAnsi="Consolas"/>
          <w:color w:val="538135" w:themeColor="accent6" w:themeShade="BF"/>
          <w:sz w:val="20"/>
          <w:szCs w:val="20"/>
          <w:lang w:val="en-CA"/>
        </w:rPr>
        <w:t>&lt;</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j</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w:t>
      </w:r>
    </w:p>
    <w:p w14:paraId="1B943402" w14:textId="3F43F85F"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r>
        <w:rPr>
          <w:rFonts w:ascii="Consolas" w:hAnsi="Consolas"/>
          <w:sz w:val="20"/>
          <w:szCs w:val="20"/>
          <w:lang w:val="en-CA"/>
        </w:rPr>
        <w:t xml:space="preserve">  </w:t>
      </w:r>
      <w:r w:rsidRPr="002B3B1C">
        <w:rPr>
          <w:rFonts w:ascii="Consolas" w:hAnsi="Consolas"/>
          <w:color w:val="538135" w:themeColor="accent6" w:themeShade="BF"/>
          <w:sz w:val="20"/>
          <w:szCs w:val="20"/>
          <w:lang w:val="en-CA"/>
        </w:rPr>
        <w:t>if</w:t>
      </w:r>
      <w:r>
        <w:rPr>
          <w:rFonts w:ascii="Consolas" w:hAnsi="Consolas"/>
          <w:sz w:val="20"/>
          <w:szCs w:val="20"/>
          <w:lang w:val="en-CA"/>
        </w:rPr>
        <w:t xml:space="preserve"> (</w:t>
      </w:r>
      <w:proofErr w:type="spellStart"/>
      <w:r>
        <w:rPr>
          <w:rFonts w:ascii="Consolas" w:hAnsi="Consolas"/>
          <w:sz w:val="20"/>
          <w:szCs w:val="20"/>
          <w:lang w:val="en-CA"/>
        </w:rPr>
        <w:t>arr</w:t>
      </w:r>
      <w:proofErr w:type="spellEnd"/>
      <w:r>
        <w:rPr>
          <w:rFonts w:ascii="Consolas" w:hAnsi="Consolas"/>
          <w:sz w:val="20"/>
          <w:szCs w:val="20"/>
          <w:lang w:val="en-CA"/>
        </w:rPr>
        <w:t xml:space="preserve">[j] </w:t>
      </w:r>
      <w:r w:rsidRPr="002B3B1C">
        <w:rPr>
          <w:rFonts w:ascii="Consolas" w:hAnsi="Consolas"/>
          <w:color w:val="538135" w:themeColor="accent6" w:themeShade="BF"/>
          <w:sz w:val="20"/>
          <w:szCs w:val="20"/>
          <w:lang w:val="en-CA"/>
        </w:rPr>
        <w:t>&gt;</w:t>
      </w:r>
      <w:r>
        <w:rPr>
          <w:rFonts w:ascii="Consolas" w:hAnsi="Consolas"/>
          <w:sz w:val="20"/>
          <w:szCs w:val="20"/>
          <w:lang w:val="en-CA"/>
        </w:rPr>
        <w:t xml:space="preserve"> </w:t>
      </w:r>
      <w:proofErr w:type="spellStart"/>
      <w:proofErr w:type="gramStart"/>
      <w:r>
        <w:rPr>
          <w:rFonts w:ascii="Consolas" w:hAnsi="Consolas"/>
          <w:sz w:val="20"/>
          <w:szCs w:val="20"/>
          <w:lang w:val="en-CA"/>
        </w:rPr>
        <w:t>arr</w:t>
      </w:r>
      <w:proofErr w:type="spellEnd"/>
      <w:r>
        <w:rPr>
          <w:rFonts w:ascii="Consolas" w:hAnsi="Consolas"/>
          <w:sz w:val="20"/>
          <w:szCs w:val="20"/>
          <w:lang w:val="en-CA"/>
        </w:rPr>
        <w:t>[</w:t>
      </w:r>
      <w:proofErr w:type="gramEnd"/>
      <w:r>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Pr>
          <w:rFonts w:ascii="Consolas" w:hAnsi="Consolas"/>
          <w:sz w:val="20"/>
          <w:szCs w:val="20"/>
          <w:lang w:val="en-CA"/>
        </w:rPr>
        <w:t>]) {</w:t>
      </w:r>
    </w:p>
    <w:p w14:paraId="1F9BFDE8"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temp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proofErr w:type="spellEnd"/>
      <w:r w:rsidRPr="002B3B1C">
        <w:rPr>
          <w:rFonts w:ascii="Consolas" w:hAnsi="Consolas"/>
          <w:sz w:val="20"/>
          <w:szCs w:val="20"/>
          <w:lang w:val="en-CA"/>
        </w:rPr>
        <w:t>[</w:t>
      </w:r>
      <w:proofErr w:type="gram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w:t>
      </w:r>
    </w:p>
    <w:p w14:paraId="3E686434"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proofErr w:type="spellEnd"/>
      <w:r w:rsidRPr="002B3B1C">
        <w:rPr>
          <w:rFonts w:ascii="Consolas" w:hAnsi="Consolas"/>
          <w:sz w:val="20"/>
          <w:szCs w:val="20"/>
          <w:lang w:val="en-CA"/>
        </w:rPr>
        <w:t>[</w:t>
      </w:r>
      <w:proofErr w:type="gram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r w:rsidRPr="002B3B1C">
        <w:rPr>
          <w:rFonts w:ascii="Consolas" w:hAnsi="Consolas"/>
          <w:sz w:val="20"/>
          <w:szCs w:val="20"/>
          <w:lang w:val="en-CA"/>
        </w:rPr>
        <w:t>arr</w:t>
      </w:r>
      <w:proofErr w:type="spellEnd"/>
      <w:r w:rsidRPr="002B3B1C">
        <w:rPr>
          <w:rFonts w:ascii="Consolas" w:hAnsi="Consolas"/>
          <w:sz w:val="20"/>
          <w:szCs w:val="20"/>
          <w:lang w:val="en-CA"/>
        </w:rPr>
        <w:t>[j];</w:t>
      </w:r>
    </w:p>
    <w:p w14:paraId="45D8FE33"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proofErr w:type="spellStart"/>
      <w:r w:rsidRPr="002B3B1C">
        <w:rPr>
          <w:rFonts w:ascii="Consolas" w:hAnsi="Consolas"/>
          <w:sz w:val="20"/>
          <w:szCs w:val="20"/>
          <w:lang w:val="en-CA"/>
        </w:rPr>
        <w:t>arr</w:t>
      </w:r>
      <w:proofErr w:type="spell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temp;</w:t>
      </w:r>
    </w:p>
    <w:p w14:paraId="309CC62A"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p>
    <w:p w14:paraId="096B18B8" w14:textId="77777777" w:rsidR="002B3B1C" w:rsidRPr="002B3B1C" w:rsidRDefault="002B3B1C" w:rsidP="002B3B1C">
      <w:pPr>
        <w:ind w:left="1440"/>
        <w:rPr>
          <w:rFonts w:ascii="Consolas" w:hAnsi="Consolas"/>
          <w:sz w:val="20"/>
          <w:szCs w:val="20"/>
          <w:lang w:val="en-CA"/>
        </w:rPr>
      </w:pPr>
      <w:r w:rsidRPr="002B3B1C">
        <w:rPr>
          <w:rFonts w:ascii="Consolas" w:hAnsi="Consolas"/>
          <w:sz w:val="20"/>
          <w:szCs w:val="20"/>
          <w:lang w:val="en-CA"/>
        </w:rPr>
        <w:t xml:space="preserve">    }</w:t>
      </w:r>
    </w:p>
    <w:p w14:paraId="1C82729A" w14:textId="6CA00E0D" w:rsidR="004E49BC" w:rsidRPr="002B3B1C" w:rsidRDefault="002B3B1C" w:rsidP="002B3B1C">
      <w:pPr>
        <w:ind w:left="1440"/>
        <w:rPr>
          <w:rFonts w:ascii="Consolas" w:hAnsi="Consolas"/>
          <w:sz w:val="20"/>
          <w:szCs w:val="20"/>
          <w:lang w:val="en-CA"/>
        </w:rPr>
      </w:pPr>
      <w:r w:rsidRPr="002B3B1C">
        <w:rPr>
          <w:rFonts w:ascii="Consolas" w:hAnsi="Consolas"/>
          <w:sz w:val="20"/>
          <w:szCs w:val="20"/>
          <w:lang w:val="en-CA"/>
        </w:rPr>
        <w:t>}</w:t>
      </w:r>
    </w:p>
    <w:p w14:paraId="5348064D" w14:textId="2A29741D" w:rsidR="002B3B1C" w:rsidRDefault="002B3B1C" w:rsidP="002B3B1C">
      <w:pPr>
        <w:rPr>
          <w:lang w:val="en-CA"/>
        </w:rPr>
      </w:pPr>
      <w:r>
        <w:rPr>
          <w:lang w:val="en-CA"/>
        </w:rPr>
        <w:t>Complexity Analysis: Bubble-Down Bubble Sort:</w:t>
      </w:r>
    </w:p>
    <w:p w14:paraId="0B72EDC9" w14:textId="23B1848A" w:rsidR="005D600D" w:rsidRDefault="005D600D" w:rsidP="005D600D">
      <w:pPr>
        <w:ind w:left="720"/>
        <w:rPr>
          <w:lang w:val="en-CA"/>
        </w:rPr>
      </w:pPr>
      <w:r>
        <w:rPr>
          <w:lang w:val="en-CA"/>
        </w:rPr>
        <w:t>Since this implementation of Bubble-Sort does not stop comparing and iterating even if no swaps were made in the last iteration, the number of times it loops is always the same. The only portion of the algorithm that can contribute to making it faster is therefore the amount of swaps it does.</w:t>
      </w:r>
    </w:p>
    <w:p w14:paraId="7637160E" w14:textId="77777777" w:rsidR="00D33443" w:rsidRDefault="00D33443" w:rsidP="005D600D">
      <w:pPr>
        <w:ind w:left="720"/>
        <w:rPr>
          <w:lang w:val="en-CA"/>
        </w:rPr>
      </w:pPr>
    </w:p>
    <w:p w14:paraId="0425C15A" w14:textId="66BCDB54" w:rsidR="005D600D" w:rsidRDefault="005D600D" w:rsidP="005D600D">
      <w:pPr>
        <w:ind w:left="720"/>
        <w:rPr>
          <w:lang w:val="en-CA"/>
        </w:rPr>
      </w:pPr>
      <w:r>
        <w:rPr>
          <w:lang w:val="en-CA"/>
        </w:rPr>
        <w:t xml:space="preserve">On a given iteration of the outer loop, the inner loop runs </w:t>
      </w:r>
      <m:oMath>
        <m:r>
          <w:rPr>
            <w:rFonts w:ascii="Cambria Math" w:hAnsi="Cambria Math"/>
            <w:lang w:val="en-CA"/>
          </w:rPr>
          <m:t>n-i-1</m:t>
        </m:r>
      </m:oMath>
      <w:r w:rsidR="00D33443">
        <w:rPr>
          <w:rFonts w:eastAsiaTheme="minorEastAsia"/>
          <w:lang w:val="en-CA"/>
        </w:rPr>
        <w:t xml:space="preserve"> times. Summing this over the number of times the outer loop runs, we get the total number of iterations to be:</w:t>
      </w:r>
    </w:p>
    <w:p w14:paraId="37773F63" w14:textId="0D8A23A0" w:rsidR="005D600D" w:rsidRDefault="005B2A40" w:rsidP="005D600D">
      <w:pPr>
        <w:ind w:left="720"/>
        <w:rPr>
          <w:lang w:val="en-CA"/>
        </w:rPr>
      </w:pPr>
      <m:oMathPara>
        <m:oMath>
          <m:nary>
            <m:naryPr>
              <m:chr m:val="∑"/>
              <m:limLoc m:val="undOvr"/>
              <m:ctrlPr>
                <w:rPr>
                  <w:rFonts w:ascii="Cambria Math" w:hAnsi="Cambria Math"/>
                  <w:i/>
                  <w:lang w:val="en-CA"/>
                </w:rPr>
              </m:ctrlPr>
            </m:naryPr>
            <m:sub>
              <m:r>
                <w:rPr>
                  <w:rFonts w:ascii="Cambria Math" w:hAnsi="Cambria Math"/>
                  <w:lang w:val="en-CA"/>
                </w:rPr>
                <m:t>i=0</m:t>
              </m:r>
            </m:sub>
            <m:sup>
              <m:r>
                <w:rPr>
                  <w:rFonts w:ascii="Cambria Math" w:hAnsi="Cambria Math"/>
                  <w:lang w:val="en-CA"/>
                </w:rPr>
                <m:t>n-2</m:t>
              </m:r>
            </m:sup>
            <m:e>
              <m:d>
                <m:dPr>
                  <m:ctrlPr>
                    <w:rPr>
                      <w:rFonts w:ascii="Cambria Math" w:hAnsi="Cambria Math"/>
                      <w:i/>
                      <w:lang w:val="en-CA"/>
                    </w:rPr>
                  </m:ctrlPr>
                </m:dPr>
                <m:e>
                  <m:r>
                    <w:rPr>
                      <w:rFonts w:ascii="Cambria Math" w:hAnsi="Cambria Math"/>
                      <w:lang w:val="en-CA"/>
                    </w:rPr>
                    <m:t>n-1-i</m:t>
                  </m:r>
                </m:e>
              </m:d>
            </m:e>
          </m:nary>
          <m:r>
            <w:rPr>
              <w:rFonts w:ascii="Cambria Math" w:hAnsi="Cambria Math"/>
              <w:lang w:val="en-CA"/>
            </w:rPr>
            <m:t>=</m:t>
          </m:r>
          <m:f>
            <m:fPr>
              <m:ctrlPr>
                <w:rPr>
                  <w:rFonts w:ascii="Cambria Math" w:hAnsi="Cambria Math"/>
                  <w:i/>
                  <w:lang w:val="en-CA"/>
                </w:rPr>
              </m:ctrlPr>
            </m:fPr>
            <m:num>
              <m:r>
                <w:rPr>
                  <w:rFonts w:ascii="Cambria Math" w:hAnsi="Cambria Math"/>
                  <w:lang w:val="en-CA"/>
                </w:rPr>
                <m:t>n(n-1)</m:t>
              </m:r>
            </m:num>
            <m:den>
              <m:r>
                <w:rPr>
                  <w:rFonts w:ascii="Cambria Math" w:hAnsi="Cambria Math"/>
                  <w:lang w:val="en-CA"/>
                </w:rPr>
                <m:t>2</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r>
            <w:rPr>
              <w:rFonts w:ascii="Cambria Math" w:hAnsi="Cambria Math"/>
              <w:lang w:val="en-CA"/>
            </w:rPr>
            <m:t>n</m:t>
          </m:r>
        </m:oMath>
      </m:oMathPara>
    </w:p>
    <w:p w14:paraId="6CBD0303" w14:textId="4312C89B" w:rsidR="002B3B1C" w:rsidRDefault="002B3B1C" w:rsidP="002B3B1C">
      <w:pPr>
        <w:rPr>
          <w:lang w:val="en-CA"/>
        </w:rPr>
      </w:pPr>
      <w:r>
        <w:rPr>
          <w:lang w:val="en-CA"/>
        </w:rPr>
        <w:tab/>
      </w:r>
      <w:r>
        <w:rPr>
          <w:b/>
          <w:lang w:val="en-CA"/>
        </w:rPr>
        <w:t>Worst Case</w:t>
      </w:r>
      <w:r>
        <w:rPr>
          <w:lang w:val="en-CA"/>
        </w:rPr>
        <w:t>: Array is already sorted</w:t>
      </w:r>
      <w:r w:rsidR="00341FF6">
        <w:rPr>
          <w:lang w:val="en-CA"/>
        </w:rPr>
        <w:t>, but</w:t>
      </w:r>
      <w:r>
        <w:rPr>
          <w:lang w:val="en-CA"/>
        </w:rPr>
        <w:t xml:space="preserve"> in the opposite direction</w:t>
      </w:r>
    </w:p>
    <w:p w14:paraId="426AAB2A" w14:textId="214F1231" w:rsidR="0080009A" w:rsidRDefault="0080009A" w:rsidP="002B3B1C">
      <w:pPr>
        <w:rPr>
          <w:lang w:val="en-CA"/>
        </w:rPr>
      </w:pPr>
      <w:r>
        <w:rPr>
          <w:lang w:val="en-CA"/>
        </w:rPr>
        <w:tab/>
      </w:r>
      <w:r>
        <w:rPr>
          <w:lang w:val="en-CA"/>
        </w:rPr>
        <w:tab/>
      </w:r>
      <w:r w:rsidR="00D33443">
        <w:rPr>
          <w:lang w:val="en-CA"/>
        </w:rPr>
        <w:t>In this case, the algorithm swaps array elements every time it loops, so it swaps</w:t>
      </w:r>
    </w:p>
    <w:p w14:paraId="0785565E" w14:textId="7C8B662E" w:rsidR="00D33443" w:rsidRDefault="00D33443" w:rsidP="002B3B1C">
      <w:pPr>
        <w:rPr>
          <w:lang w:val="en-CA"/>
        </w:rPr>
      </w:pPr>
      <w:r>
        <w:rPr>
          <w:lang w:val="en-CA"/>
        </w:rPr>
        <w:tab/>
      </w:r>
      <w:r>
        <w:rPr>
          <w:lang w:val="en-CA"/>
        </w:rPr>
        <w:tab/>
      </w:r>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2</m:t>
            </m:r>
          </m:den>
        </m:f>
        <m:r>
          <w:rPr>
            <w:rFonts w:ascii="Cambria Math" w:hAnsi="Cambria Math"/>
            <w:lang w:val="en-CA"/>
          </w:rPr>
          <m:t>n</m:t>
        </m:r>
      </m:oMath>
      <w:r>
        <w:rPr>
          <w:rFonts w:eastAsiaTheme="minorEastAsia"/>
          <w:lang w:val="en-CA"/>
        </w:rPr>
        <w:t xml:space="preserve"> times. </w:t>
      </w:r>
      <m:oMath>
        <m:r>
          <w:rPr>
            <w:rFonts w:ascii="Cambria Math" w:eastAsiaTheme="minorEastAsia" w:hAnsi="Cambria Math"/>
            <w:lang w:val="en-CA"/>
          </w:rPr>
          <m:t>∴</m:t>
        </m:r>
      </m:oMath>
      <w:r w:rsidR="001E6D6D">
        <w:rPr>
          <w:rFonts w:eastAsiaTheme="minorEastAsia"/>
          <w:lang w:val="en-CA"/>
        </w:rPr>
        <w:t xml:space="preserve"> this case has</w:t>
      </w:r>
      <w:r>
        <w:rPr>
          <w:rFonts w:eastAsiaTheme="minorEastAsia"/>
          <w:lang w:val="en-CA"/>
        </w:rPr>
        <w:t xml:space="preserve"> </w:t>
      </w:r>
      <m:oMath>
        <m:r>
          <w:rPr>
            <w:rFonts w:ascii="Cambria Math" w:eastAsiaTheme="minorEastAsia" w:hAnsi="Cambria Math"/>
            <w:lang w:val="en-CA"/>
          </w:rPr>
          <m:t>O</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e>
        </m:d>
      </m:oMath>
      <w:r w:rsidR="001E6D6D">
        <w:rPr>
          <w:rFonts w:eastAsiaTheme="minorEastAsia"/>
          <w:lang w:val="en-CA"/>
        </w:rPr>
        <w:t xml:space="preserve"> comparisons and </w:t>
      </w:r>
      <m:oMath>
        <m:r>
          <w:rPr>
            <w:rFonts w:ascii="Cambria Math" w:eastAsiaTheme="minorEastAsia" w:hAnsi="Cambria Math"/>
            <w:lang w:val="en-CA"/>
          </w:rPr>
          <m:t>O(</m:t>
        </m:r>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r>
          <w:rPr>
            <w:rFonts w:ascii="Cambria Math" w:eastAsiaTheme="minorEastAsia" w:hAnsi="Cambria Math"/>
            <w:lang w:val="en-CA"/>
          </w:rPr>
          <m:t>)</m:t>
        </m:r>
      </m:oMath>
      <w:r w:rsidR="001E6D6D">
        <w:rPr>
          <w:rFonts w:eastAsiaTheme="minorEastAsia"/>
          <w:lang w:val="en-CA"/>
        </w:rPr>
        <w:t xml:space="preserve"> swaps.</w:t>
      </w:r>
    </w:p>
    <w:p w14:paraId="3AE234F0" w14:textId="0CBCD3B7" w:rsidR="002B3B1C" w:rsidRDefault="00341FF6" w:rsidP="002B3B1C">
      <w:pPr>
        <w:rPr>
          <w:lang w:val="en-CA"/>
        </w:rPr>
      </w:pPr>
      <w:r>
        <w:rPr>
          <w:lang w:val="en-CA"/>
        </w:rPr>
        <w:tab/>
      </w:r>
      <w:r>
        <w:rPr>
          <w:b/>
          <w:lang w:val="en-CA"/>
        </w:rPr>
        <w:t xml:space="preserve">Best Case: </w:t>
      </w:r>
      <w:r>
        <w:rPr>
          <w:lang w:val="en-CA"/>
        </w:rPr>
        <w:t>Array is already sorted</w:t>
      </w:r>
    </w:p>
    <w:p w14:paraId="48B1B2EE" w14:textId="0ADBF71D" w:rsidR="00EB63A4" w:rsidRDefault="00EB63A4" w:rsidP="002B3B1C">
      <w:pPr>
        <w:rPr>
          <w:lang w:val="en-CA"/>
        </w:rPr>
      </w:pPr>
      <w:r>
        <w:rPr>
          <w:lang w:val="en-CA"/>
        </w:rPr>
        <w:tab/>
      </w:r>
      <w:r>
        <w:rPr>
          <w:lang w:val="en-CA"/>
        </w:rPr>
        <w:tab/>
        <w:t>In this case, the algorithm doesn’t swap any array elements.</w:t>
      </w:r>
    </w:p>
    <w:p w14:paraId="33A3C583" w14:textId="400FEB31" w:rsidR="001E6D6D" w:rsidRDefault="001E6D6D" w:rsidP="002B3B1C">
      <w:pPr>
        <w:rPr>
          <w:lang w:val="en-CA"/>
        </w:rPr>
      </w:pPr>
      <w:r>
        <w:rPr>
          <w:lang w:val="en-CA"/>
        </w:rPr>
        <w:tab/>
      </w:r>
      <w:r>
        <w:rPr>
          <w:lang w:val="en-CA"/>
        </w:rPr>
        <w:tab/>
      </w:r>
      <m:oMath>
        <m:r>
          <w:rPr>
            <w:rFonts w:ascii="Cambria Math" w:eastAsiaTheme="minorEastAsia" w:hAnsi="Cambria Math"/>
            <w:lang w:val="en-CA"/>
          </w:rPr>
          <m:t>∴</m:t>
        </m:r>
      </m:oMath>
      <w:r>
        <w:rPr>
          <w:rFonts w:eastAsiaTheme="minorEastAsia"/>
          <w:lang w:val="en-CA"/>
        </w:rPr>
        <w:t xml:space="preserve"> this case has </w:t>
      </w:r>
      <m:oMath>
        <m:r>
          <w:rPr>
            <w:rFonts w:ascii="Cambria Math" w:eastAsiaTheme="minorEastAsia" w:hAnsi="Cambria Math"/>
            <w:lang w:val="en-CA"/>
          </w:rPr>
          <m:t>O</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e>
        </m:d>
      </m:oMath>
      <w:r>
        <w:rPr>
          <w:rFonts w:eastAsiaTheme="minorEastAsia"/>
          <w:lang w:val="en-CA"/>
        </w:rPr>
        <w:t xml:space="preserve"> comparisons and </w:t>
      </w:r>
      <m:oMath>
        <m:r>
          <w:rPr>
            <w:rFonts w:ascii="Cambria Math" w:eastAsiaTheme="minorEastAsia" w:hAnsi="Cambria Math"/>
            <w:lang w:val="en-CA"/>
          </w:rPr>
          <m:t>O(1)</m:t>
        </m:r>
      </m:oMath>
      <w:r>
        <w:rPr>
          <w:rFonts w:eastAsiaTheme="minorEastAsia"/>
          <w:lang w:val="en-CA"/>
        </w:rPr>
        <w:t xml:space="preserve"> swaps.</w:t>
      </w:r>
    </w:p>
    <w:p w14:paraId="42A6B3D5" w14:textId="53A7D1D6" w:rsidR="00341FF6" w:rsidRDefault="00341FF6" w:rsidP="002B3B1C">
      <w:pPr>
        <w:rPr>
          <w:lang w:val="en-CA"/>
        </w:rPr>
      </w:pPr>
      <w:r>
        <w:rPr>
          <w:lang w:val="en-CA"/>
        </w:rPr>
        <w:tab/>
      </w:r>
      <w:r>
        <w:rPr>
          <w:b/>
          <w:lang w:val="en-CA"/>
        </w:rPr>
        <w:t xml:space="preserve">Average Case: </w:t>
      </w:r>
      <w:r>
        <w:rPr>
          <w:lang w:val="en-CA"/>
        </w:rPr>
        <w:t>Assuming all permutations of array state are equally likely:</w:t>
      </w:r>
    </w:p>
    <w:p w14:paraId="5D85C1AC" w14:textId="031A17DD" w:rsidR="009E7EB5" w:rsidRDefault="009E7EB5" w:rsidP="009E7EB5">
      <w:pPr>
        <w:ind w:left="1440"/>
        <w:rPr>
          <w:rFonts w:eastAsiaTheme="minorEastAsia"/>
          <w:lang w:val="en-CA"/>
        </w:rPr>
      </w:pPr>
      <w:r>
        <w:rPr>
          <w:lang w:val="en-CA"/>
        </w:rPr>
        <w:t xml:space="preserve">The inner loop runs from 0 to </w:t>
      </w:r>
      <m:oMath>
        <m:r>
          <w:rPr>
            <w:rFonts w:ascii="Cambria Math" w:hAnsi="Cambria Math"/>
            <w:lang w:val="en-CA"/>
          </w:rPr>
          <m:t>n-i-1</m:t>
        </m:r>
      </m:oMath>
      <w:r>
        <w:rPr>
          <w:rFonts w:eastAsiaTheme="minorEastAsia"/>
          <w:lang w:val="en-CA"/>
        </w:rPr>
        <w:t xml:space="preserve">, so the total number of swaps in the inner loop is </w:t>
      </w:r>
      <m:oMath>
        <m:nary>
          <m:naryPr>
            <m:chr m:val="∑"/>
            <m:limLoc m:val="undOvr"/>
            <m:ctrlPr>
              <w:rPr>
                <w:rFonts w:ascii="Cambria Math" w:hAnsi="Cambria Math"/>
                <w:i/>
                <w:lang w:val="en-CA"/>
              </w:rPr>
            </m:ctrlPr>
          </m:naryPr>
          <m:sub>
            <m:r>
              <w:rPr>
                <w:rFonts w:ascii="Cambria Math" w:hAnsi="Cambria Math"/>
                <w:lang w:val="en-CA"/>
              </w:rPr>
              <m:t>j=0</m:t>
            </m:r>
          </m:sub>
          <m:sup>
            <m:r>
              <w:rPr>
                <w:rFonts w:ascii="Cambria Math" w:hAnsi="Cambria Math"/>
                <w:lang w:val="en-CA"/>
              </w:rPr>
              <m:t>n-i-1</m:t>
            </m:r>
          </m:sup>
          <m:e>
            <m:r>
              <w:rPr>
                <w:rFonts w:ascii="Cambria Math" w:hAnsi="Cambria Math"/>
                <w:lang w:val="en-CA"/>
              </w:rPr>
              <m:t>j</m:t>
            </m:r>
          </m:e>
        </m:nary>
      </m:oMath>
      <w:r>
        <w:rPr>
          <w:rFonts w:eastAsiaTheme="minorEastAsia"/>
          <w:lang w:val="en-CA"/>
        </w:rPr>
        <w:t>. Averaging these swaps together, we get</w:t>
      </w:r>
    </w:p>
    <w:p w14:paraId="0A5CA229" w14:textId="22868A9B" w:rsidR="00305693" w:rsidRDefault="005B2A40" w:rsidP="00305693">
      <w:pPr>
        <w:ind w:left="1440"/>
        <w:rPr>
          <w:rFonts w:eastAsiaTheme="minorEastAsia"/>
          <w:lang w:val="en-CA"/>
        </w:rPr>
      </w:pPr>
      <m:oMathPara>
        <m:oMath>
          <m:f>
            <m:fPr>
              <m:ctrlPr>
                <w:rPr>
                  <w:rFonts w:ascii="Cambria Math" w:eastAsiaTheme="minorEastAsia" w:hAnsi="Cambria Math"/>
                  <w:i/>
                  <w:lang w:val="en-CA"/>
                </w:rPr>
              </m:ctrlPr>
            </m:fPr>
            <m:num>
              <m:nary>
                <m:naryPr>
                  <m:chr m:val="∑"/>
                  <m:limLoc m:val="undOvr"/>
                  <m:ctrlPr>
                    <w:rPr>
                      <w:rFonts w:ascii="Cambria Math" w:eastAsiaTheme="minorEastAsia" w:hAnsi="Cambria Math"/>
                      <w:i/>
                      <w:lang w:val="en-CA"/>
                    </w:rPr>
                  </m:ctrlPr>
                </m:naryPr>
                <m:sub>
                  <m:r>
                    <w:rPr>
                      <w:rFonts w:ascii="Cambria Math" w:eastAsiaTheme="minorEastAsia" w:hAnsi="Cambria Math"/>
                      <w:lang w:val="en-CA"/>
                    </w:rPr>
                    <m:t>j=0</m:t>
                  </m:r>
                </m:sub>
                <m:sup>
                  <m:r>
                    <w:rPr>
                      <w:rFonts w:ascii="Cambria Math" w:eastAsiaTheme="minorEastAsia" w:hAnsi="Cambria Math"/>
                      <w:lang w:val="en-CA"/>
                    </w:rPr>
                    <m:t>n-i-1</m:t>
                  </m:r>
                </m:sup>
                <m:e>
                  <m:r>
                    <w:rPr>
                      <w:rFonts w:ascii="Cambria Math" w:eastAsiaTheme="minorEastAsia" w:hAnsi="Cambria Math"/>
                      <w:lang w:val="en-CA"/>
                    </w:rPr>
                    <m:t>j</m:t>
                  </m:r>
                </m:e>
              </m:nary>
            </m:num>
            <m:den>
              <m:r>
                <w:rPr>
                  <w:rFonts w:ascii="Cambria Math" w:eastAsiaTheme="minorEastAsia" w:hAnsi="Cambria Math"/>
                  <w:lang w:val="en-CA"/>
                </w:rPr>
                <m:t>n-i</m:t>
              </m:r>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n-i-1</m:t>
              </m:r>
            </m:num>
            <m:den>
              <m:r>
                <w:rPr>
                  <w:rFonts w:ascii="Cambria Math" w:eastAsiaTheme="minorEastAsia" w:hAnsi="Cambria Math"/>
                  <w:lang w:val="en-CA"/>
                </w:rPr>
                <m:t>2</m:t>
              </m:r>
            </m:den>
          </m:f>
        </m:oMath>
      </m:oMathPara>
    </w:p>
    <w:p w14:paraId="01B78528" w14:textId="23F4C6C6" w:rsidR="00305693" w:rsidRDefault="00305693" w:rsidP="00305693">
      <w:pPr>
        <w:ind w:left="1440"/>
        <w:rPr>
          <w:rFonts w:eastAsiaTheme="minorEastAsia"/>
          <w:lang w:val="en-CA"/>
        </w:rPr>
      </w:pPr>
      <w:r>
        <w:rPr>
          <w:rFonts w:eastAsiaTheme="minorEastAsia"/>
          <w:lang w:val="en-CA"/>
        </w:rPr>
        <w:t xml:space="preserve">The inner loop runs </w:t>
      </w:r>
      <m:oMath>
        <m:r>
          <w:rPr>
            <w:rFonts w:ascii="Cambria Math" w:eastAsiaTheme="minorEastAsia" w:hAnsi="Cambria Math"/>
            <w:lang w:val="en-CA"/>
          </w:rPr>
          <m:t>n-2</m:t>
        </m:r>
      </m:oMath>
      <w:r>
        <w:rPr>
          <w:rFonts w:eastAsiaTheme="minorEastAsia"/>
          <w:lang w:val="en-CA"/>
        </w:rPr>
        <w:t xml:space="preserve"> times, so summing every average swap gives us:</w:t>
      </w:r>
    </w:p>
    <w:p w14:paraId="33FA30A2" w14:textId="77777777" w:rsidR="005815E8" w:rsidRDefault="005B2A40" w:rsidP="005815E8">
      <w:pPr>
        <w:ind w:left="1440"/>
        <w:rPr>
          <w:rFonts w:eastAsiaTheme="minorEastAsia"/>
          <w:lang w:val="en-CA"/>
        </w:rPr>
      </w:pPr>
      <m:oMathPara>
        <m:oMath>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n-2</m:t>
              </m:r>
            </m:sup>
            <m:e>
              <m:f>
                <m:fPr>
                  <m:ctrlPr>
                    <w:rPr>
                      <w:rFonts w:ascii="Cambria Math" w:eastAsiaTheme="minorEastAsia" w:hAnsi="Cambria Math"/>
                      <w:i/>
                      <w:lang w:val="en-CA"/>
                    </w:rPr>
                  </m:ctrlPr>
                </m:fPr>
                <m:num>
                  <m:r>
                    <w:rPr>
                      <w:rFonts w:ascii="Cambria Math" w:eastAsiaTheme="minorEastAsia" w:hAnsi="Cambria Math"/>
                      <w:lang w:val="en-CA"/>
                    </w:rPr>
                    <m:t>n-i-1</m:t>
                  </m:r>
                </m:num>
                <m:den>
                  <m:r>
                    <w:rPr>
                      <w:rFonts w:ascii="Cambria Math" w:eastAsiaTheme="minorEastAsia" w:hAnsi="Cambria Math"/>
                      <w:lang w:val="en-CA"/>
                    </w:rPr>
                    <m:t>2</m:t>
                  </m:r>
                </m:den>
              </m:f>
            </m:e>
          </m:nary>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n(n-1)</m:t>
              </m:r>
            </m:num>
            <m:den>
              <m:r>
                <w:rPr>
                  <w:rFonts w:ascii="Cambria Math" w:eastAsiaTheme="minorEastAsia" w:hAnsi="Cambria Math"/>
                  <w:lang w:val="en-CA"/>
                </w:rPr>
                <m:t>4</m:t>
              </m:r>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4</m:t>
              </m:r>
            </m:den>
          </m:f>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4</m:t>
              </m:r>
            </m:den>
          </m:f>
          <m:r>
            <w:rPr>
              <w:rFonts w:ascii="Cambria Math" w:eastAsiaTheme="minorEastAsia" w:hAnsi="Cambria Math"/>
              <w:lang w:val="en-CA"/>
            </w:rPr>
            <m:t>n</m:t>
          </m:r>
        </m:oMath>
      </m:oMathPara>
    </w:p>
    <w:p w14:paraId="0CC3A7FB" w14:textId="49100A32" w:rsidR="008B61C4" w:rsidRDefault="005815E8" w:rsidP="008B61C4">
      <w:pPr>
        <w:ind w:left="1440"/>
        <w:rPr>
          <w:rFonts w:eastAsiaTheme="minorEastAsia"/>
          <w:lang w:val="en-CA"/>
        </w:rPr>
      </w:pPr>
      <m:oMath>
        <m:r>
          <w:rPr>
            <w:rFonts w:ascii="Cambria Math" w:eastAsiaTheme="minorEastAsia" w:hAnsi="Cambria Math"/>
            <w:lang w:val="en-CA"/>
          </w:rPr>
          <m:t>∴</m:t>
        </m:r>
      </m:oMath>
      <w:r>
        <w:rPr>
          <w:rFonts w:eastAsiaTheme="minorEastAsia"/>
          <w:lang w:val="en-CA"/>
        </w:rPr>
        <w:t xml:space="preserve"> this case has </w:t>
      </w:r>
      <m:oMath>
        <m:r>
          <w:rPr>
            <w:rFonts w:ascii="Cambria Math" w:eastAsiaTheme="minorEastAsia" w:hAnsi="Cambria Math"/>
            <w:lang w:val="en-CA"/>
          </w:rPr>
          <m:t>O</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e>
        </m:d>
      </m:oMath>
      <w:r>
        <w:rPr>
          <w:rFonts w:eastAsiaTheme="minorEastAsia"/>
          <w:lang w:val="en-CA"/>
        </w:rPr>
        <w:t xml:space="preserve"> comparisons and </w:t>
      </w:r>
      <m:oMath>
        <m:r>
          <w:rPr>
            <w:rFonts w:ascii="Cambria Math" w:eastAsiaTheme="minorEastAsia" w:hAnsi="Cambria Math"/>
            <w:lang w:val="en-CA"/>
          </w:rPr>
          <m:t>O(</m:t>
        </m:r>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2</m:t>
            </m:r>
          </m:sup>
        </m:sSup>
        <m:r>
          <w:rPr>
            <w:rFonts w:ascii="Cambria Math" w:eastAsiaTheme="minorEastAsia" w:hAnsi="Cambria Math"/>
            <w:lang w:val="en-CA"/>
          </w:rPr>
          <m:t>)</m:t>
        </m:r>
      </m:oMath>
      <w:r w:rsidR="008B61C4">
        <w:rPr>
          <w:rFonts w:eastAsiaTheme="minorEastAsia"/>
          <w:lang w:val="en-CA"/>
        </w:rPr>
        <w:t xml:space="preserve"> swaps.</w:t>
      </w:r>
    </w:p>
    <w:p w14:paraId="7E17B28A" w14:textId="77777777" w:rsidR="0044560E" w:rsidRDefault="0044560E" w:rsidP="008B61C4">
      <w:pPr>
        <w:rPr>
          <w:lang w:val="en-CA"/>
        </w:rPr>
      </w:pPr>
    </w:p>
    <w:p w14:paraId="6E294BE5" w14:textId="77777777" w:rsidR="0044560E" w:rsidRDefault="0044560E" w:rsidP="008B61C4">
      <w:pPr>
        <w:rPr>
          <w:lang w:val="en-CA"/>
        </w:rPr>
      </w:pPr>
    </w:p>
    <w:p w14:paraId="41518275" w14:textId="77777777" w:rsidR="0044560E" w:rsidRDefault="0044560E" w:rsidP="008B61C4">
      <w:pPr>
        <w:rPr>
          <w:lang w:val="en-CA"/>
        </w:rPr>
      </w:pPr>
    </w:p>
    <w:p w14:paraId="0763FAFB" w14:textId="1838F53E" w:rsidR="008B61C4" w:rsidRDefault="008B61C4" w:rsidP="008B61C4">
      <w:pPr>
        <w:rPr>
          <w:lang w:val="en-CA"/>
        </w:rPr>
      </w:pPr>
      <w:r>
        <w:rPr>
          <w:lang w:val="en-CA"/>
        </w:rPr>
        <w:t>How does this compare to Bubble-Up Bubble Sort?</w:t>
      </w:r>
    </w:p>
    <w:p w14:paraId="21A0285B" w14:textId="6F069C7E" w:rsidR="008B61C4" w:rsidRDefault="00500831" w:rsidP="0044560E">
      <w:pPr>
        <w:ind w:left="720"/>
        <w:rPr>
          <w:lang w:val="en-CA"/>
        </w:rPr>
      </w:pPr>
      <w:r>
        <w:rPr>
          <w:lang w:val="en-CA"/>
        </w:rPr>
        <w:t xml:space="preserve">Since the bubble-down implementation is not doing anything different than the bubble-up implementation (other than the direction of the swap, it makes sense that all cases share the same </w:t>
      </w:r>
      <w:r w:rsidR="0044560E">
        <w:rPr>
          <w:lang w:val="en-CA"/>
        </w:rPr>
        <w:t>time complexities.</w:t>
      </w:r>
      <w:r>
        <w:rPr>
          <w:lang w:val="en-CA"/>
        </w:rPr>
        <w:t xml:space="preserve"> </w:t>
      </w:r>
    </w:p>
    <w:p w14:paraId="607D39B5" w14:textId="7FCB6F50" w:rsidR="002E35AD" w:rsidRDefault="00A51479" w:rsidP="002E35AD">
      <w:pPr>
        <w:rPr>
          <w:lang w:val="en-CA"/>
        </w:rPr>
      </w:pPr>
      <w:r>
        <w:rPr>
          <w:lang w:val="en-CA"/>
        </w:rPr>
        <w:t>How can this algorithm be optimised for nearly-sorted arrays?</w:t>
      </w:r>
    </w:p>
    <w:p w14:paraId="0CADBA29" w14:textId="3471A231" w:rsidR="00A51479" w:rsidRDefault="00A51479" w:rsidP="00A51479">
      <w:pPr>
        <w:ind w:left="720"/>
        <w:rPr>
          <w:lang w:val="en-CA"/>
        </w:rPr>
      </w:pPr>
      <w:r>
        <w:rPr>
          <w:lang w:val="en-CA"/>
        </w:rPr>
        <w:t xml:space="preserve">A large optimization would be to stop comparing elements and iterating the outer loop when the previous loop did </w:t>
      </w:r>
      <w:bookmarkStart w:id="0" w:name="_GoBack"/>
      <w:bookmarkEnd w:id="0"/>
      <w:r>
        <w:rPr>
          <w:lang w:val="en-CA"/>
        </w:rPr>
        <w:t>not have to do any swaps. For example,</w:t>
      </w:r>
    </w:p>
    <w:p w14:paraId="14A20CC9" w14:textId="77777777" w:rsidR="00A51479" w:rsidRDefault="00A51479" w:rsidP="00A51479">
      <w:pPr>
        <w:ind w:left="1440"/>
        <w:rPr>
          <w:rFonts w:ascii="Consolas" w:hAnsi="Consolas"/>
          <w:sz w:val="20"/>
          <w:szCs w:val="20"/>
          <w:lang w:val="en-CA"/>
        </w:rPr>
      </w:pPr>
      <w:r w:rsidRPr="002B3B1C">
        <w:rPr>
          <w:rFonts w:ascii="Consolas" w:hAnsi="Consolas"/>
          <w:color w:val="538135" w:themeColor="accent6" w:themeShade="BF"/>
          <w:sz w:val="20"/>
          <w:szCs w:val="20"/>
          <w:lang w:val="en-CA"/>
        </w:rPr>
        <w:t>for</w:t>
      </w: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length</w:t>
      </w:r>
      <w:proofErr w:type="spellEnd"/>
      <w:proofErr w:type="gram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&gt;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0</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color w:val="538135" w:themeColor="accent6" w:themeShade="BF"/>
          <w:sz w:val="20"/>
          <w:szCs w:val="20"/>
          <w:lang w:val="en-CA"/>
        </w:rPr>
        <w:t>--</w:t>
      </w:r>
      <w:r w:rsidRPr="002B3B1C">
        <w:rPr>
          <w:rFonts w:ascii="Consolas" w:hAnsi="Consolas"/>
          <w:sz w:val="20"/>
          <w:szCs w:val="20"/>
          <w:lang w:val="en-CA"/>
        </w:rPr>
        <w:t>) {</w:t>
      </w:r>
    </w:p>
    <w:p w14:paraId="0667F457" w14:textId="70D02EFC" w:rsidR="00C92177" w:rsidRPr="002B3B1C" w:rsidRDefault="00C92177" w:rsidP="00C92177">
      <w:pPr>
        <w:ind w:left="1440"/>
        <w:rPr>
          <w:rFonts w:ascii="Consolas" w:hAnsi="Consolas"/>
          <w:sz w:val="20"/>
          <w:szCs w:val="20"/>
          <w:lang w:val="en-CA"/>
        </w:rPr>
      </w:pPr>
      <w:r>
        <w:rPr>
          <w:rFonts w:ascii="Consolas" w:hAnsi="Consolas"/>
          <w:color w:val="BF8F00" w:themeColor="accent4" w:themeShade="BF"/>
          <w:sz w:val="20"/>
          <w:szCs w:val="20"/>
          <w:lang w:val="en-CA"/>
        </w:rPr>
        <w:t xml:space="preserve">    </w:t>
      </w:r>
      <w:proofErr w:type="spellStart"/>
      <w:r w:rsidRPr="00A51479">
        <w:rPr>
          <w:rFonts w:ascii="Consolas" w:hAnsi="Consolas"/>
          <w:color w:val="BF8F00" w:themeColor="accent4" w:themeShade="BF"/>
          <w:sz w:val="20"/>
          <w:szCs w:val="20"/>
          <w:lang w:val="en-CA"/>
        </w:rPr>
        <w:t>boolean</w:t>
      </w:r>
      <w:proofErr w:type="spellEnd"/>
      <w:r w:rsidR="005B2A40">
        <w:rPr>
          <w:rFonts w:ascii="Consolas" w:hAnsi="Consolas"/>
          <w:sz w:val="20"/>
          <w:szCs w:val="20"/>
          <w:lang w:val="en-CA"/>
        </w:rPr>
        <w:t xml:space="preserve"> </w:t>
      </w:r>
      <w:proofErr w:type="spellStart"/>
      <w:r w:rsidR="005B2A40">
        <w:rPr>
          <w:rFonts w:ascii="Consolas" w:hAnsi="Consolas"/>
          <w:sz w:val="20"/>
          <w:szCs w:val="20"/>
          <w:lang w:val="en-CA"/>
        </w:rPr>
        <w:t>prevSwap</w:t>
      </w:r>
      <w:proofErr w:type="spellEnd"/>
      <w:r w:rsidR="005B2A40">
        <w:rPr>
          <w:rFonts w:ascii="Consolas" w:hAnsi="Consolas"/>
          <w:sz w:val="20"/>
          <w:szCs w:val="20"/>
          <w:lang w:val="en-CA"/>
        </w:rPr>
        <w:t xml:space="preserve"> </w:t>
      </w:r>
      <w:r w:rsidR="005B2A40">
        <w:rPr>
          <w:rFonts w:ascii="Consolas" w:hAnsi="Consolas"/>
          <w:color w:val="538135" w:themeColor="accent6" w:themeShade="BF"/>
          <w:sz w:val="20"/>
          <w:szCs w:val="20"/>
          <w:lang w:val="en-CA"/>
        </w:rPr>
        <w:t>=</w:t>
      </w:r>
      <w:r w:rsidRPr="00A51479">
        <w:rPr>
          <w:rFonts w:ascii="Consolas" w:hAnsi="Consolas"/>
          <w:sz w:val="20"/>
          <w:szCs w:val="20"/>
          <w:lang w:val="en-CA"/>
        </w:rPr>
        <w:t xml:space="preserve"> </w:t>
      </w:r>
      <w:r w:rsidRPr="00C92177">
        <w:rPr>
          <w:rFonts w:ascii="Consolas" w:hAnsi="Consolas"/>
          <w:color w:val="2E74B5" w:themeColor="accent1" w:themeShade="BF"/>
          <w:sz w:val="20"/>
          <w:szCs w:val="20"/>
          <w:lang w:val="en-CA"/>
        </w:rPr>
        <w:t>false</w:t>
      </w:r>
      <w:r w:rsidRPr="00A51479">
        <w:rPr>
          <w:rFonts w:ascii="Consolas" w:hAnsi="Consolas"/>
          <w:sz w:val="20"/>
          <w:szCs w:val="20"/>
          <w:lang w:val="en-CA"/>
        </w:rPr>
        <w:t>;</w:t>
      </w:r>
    </w:p>
    <w:p w14:paraId="27D14619"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for</w:t>
      </w: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0</w:t>
      </w:r>
      <w:r w:rsidRPr="002B3B1C">
        <w:rPr>
          <w:rFonts w:ascii="Consolas" w:hAnsi="Consolas"/>
          <w:sz w:val="20"/>
          <w:szCs w:val="20"/>
          <w:lang w:val="en-CA"/>
        </w:rPr>
        <w:t xml:space="preserve">; j </w:t>
      </w:r>
      <w:r w:rsidRPr="002B3B1C">
        <w:rPr>
          <w:rFonts w:ascii="Consolas" w:hAnsi="Consolas"/>
          <w:color w:val="538135" w:themeColor="accent6" w:themeShade="BF"/>
          <w:sz w:val="20"/>
          <w:szCs w:val="20"/>
          <w:lang w:val="en-CA"/>
        </w:rPr>
        <w:t>&lt;</w:t>
      </w:r>
      <w:r w:rsidRPr="002B3B1C">
        <w:rPr>
          <w:rFonts w:ascii="Consolas" w:hAnsi="Consolas"/>
          <w:sz w:val="20"/>
          <w:szCs w:val="20"/>
          <w:lang w:val="en-CA"/>
        </w:rPr>
        <w:t xml:space="preserve"> </w:t>
      </w:r>
      <w:proofErr w:type="spellStart"/>
      <w:r w:rsidRPr="002B3B1C">
        <w:rPr>
          <w:rFonts w:ascii="Consolas" w:hAnsi="Consolas"/>
          <w:sz w:val="20"/>
          <w:szCs w:val="20"/>
          <w:lang w:val="en-CA"/>
        </w:rPr>
        <w:t>i</w:t>
      </w:r>
      <w:proofErr w:type="spellEnd"/>
      <w:r w:rsidRPr="002B3B1C">
        <w:rPr>
          <w:rFonts w:ascii="Consolas" w:hAnsi="Consolas"/>
          <w:sz w:val="20"/>
          <w:szCs w:val="20"/>
          <w:lang w:val="en-CA"/>
        </w:rPr>
        <w:t>; j</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w:t>
      </w:r>
    </w:p>
    <w:p w14:paraId="227B0713" w14:textId="77777777" w:rsidR="00A51479"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r>
        <w:rPr>
          <w:rFonts w:ascii="Consolas" w:hAnsi="Consolas"/>
          <w:sz w:val="20"/>
          <w:szCs w:val="20"/>
          <w:lang w:val="en-CA"/>
        </w:rPr>
        <w:t xml:space="preserve">  </w:t>
      </w:r>
      <w:r w:rsidRPr="002B3B1C">
        <w:rPr>
          <w:rFonts w:ascii="Consolas" w:hAnsi="Consolas"/>
          <w:color w:val="538135" w:themeColor="accent6" w:themeShade="BF"/>
          <w:sz w:val="20"/>
          <w:szCs w:val="20"/>
          <w:lang w:val="en-CA"/>
        </w:rPr>
        <w:t>if</w:t>
      </w:r>
      <w:r>
        <w:rPr>
          <w:rFonts w:ascii="Consolas" w:hAnsi="Consolas"/>
          <w:sz w:val="20"/>
          <w:szCs w:val="20"/>
          <w:lang w:val="en-CA"/>
        </w:rPr>
        <w:t xml:space="preserve"> (</w:t>
      </w:r>
      <w:proofErr w:type="spellStart"/>
      <w:r>
        <w:rPr>
          <w:rFonts w:ascii="Consolas" w:hAnsi="Consolas"/>
          <w:sz w:val="20"/>
          <w:szCs w:val="20"/>
          <w:lang w:val="en-CA"/>
        </w:rPr>
        <w:t>arr</w:t>
      </w:r>
      <w:proofErr w:type="spellEnd"/>
      <w:r>
        <w:rPr>
          <w:rFonts w:ascii="Consolas" w:hAnsi="Consolas"/>
          <w:sz w:val="20"/>
          <w:szCs w:val="20"/>
          <w:lang w:val="en-CA"/>
        </w:rPr>
        <w:t xml:space="preserve">[j] </w:t>
      </w:r>
      <w:r w:rsidRPr="002B3B1C">
        <w:rPr>
          <w:rFonts w:ascii="Consolas" w:hAnsi="Consolas"/>
          <w:color w:val="538135" w:themeColor="accent6" w:themeShade="BF"/>
          <w:sz w:val="20"/>
          <w:szCs w:val="20"/>
          <w:lang w:val="en-CA"/>
        </w:rPr>
        <w:t>&gt;</w:t>
      </w:r>
      <w:r>
        <w:rPr>
          <w:rFonts w:ascii="Consolas" w:hAnsi="Consolas"/>
          <w:sz w:val="20"/>
          <w:szCs w:val="20"/>
          <w:lang w:val="en-CA"/>
        </w:rPr>
        <w:t xml:space="preserve"> </w:t>
      </w:r>
      <w:proofErr w:type="spellStart"/>
      <w:proofErr w:type="gramStart"/>
      <w:r>
        <w:rPr>
          <w:rFonts w:ascii="Consolas" w:hAnsi="Consolas"/>
          <w:sz w:val="20"/>
          <w:szCs w:val="20"/>
          <w:lang w:val="en-CA"/>
        </w:rPr>
        <w:t>arr</w:t>
      </w:r>
      <w:proofErr w:type="spellEnd"/>
      <w:r>
        <w:rPr>
          <w:rFonts w:ascii="Consolas" w:hAnsi="Consolas"/>
          <w:sz w:val="20"/>
          <w:szCs w:val="20"/>
          <w:lang w:val="en-CA"/>
        </w:rPr>
        <w:t>[</w:t>
      </w:r>
      <w:proofErr w:type="gramEnd"/>
      <w:r>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Pr>
          <w:rFonts w:ascii="Consolas" w:hAnsi="Consolas"/>
          <w:sz w:val="20"/>
          <w:szCs w:val="20"/>
          <w:lang w:val="en-CA"/>
        </w:rPr>
        <w:t>]) {</w:t>
      </w:r>
    </w:p>
    <w:p w14:paraId="05C426BF" w14:textId="510F27D4" w:rsidR="00C92177" w:rsidRPr="002B3B1C" w:rsidRDefault="00C92177" w:rsidP="00A51479">
      <w:pPr>
        <w:ind w:left="1440"/>
        <w:rPr>
          <w:rFonts w:ascii="Consolas" w:hAnsi="Consolas"/>
          <w:sz w:val="20"/>
          <w:szCs w:val="20"/>
          <w:lang w:val="en-CA"/>
        </w:rPr>
      </w:pPr>
      <w:r>
        <w:rPr>
          <w:rFonts w:ascii="Consolas" w:hAnsi="Consolas"/>
          <w:color w:val="538135" w:themeColor="accent6" w:themeShade="BF"/>
          <w:sz w:val="20"/>
          <w:szCs w:val="20"/>
          <w:lang w:val="en-CA"/>
        </w:rPr>
        <w:t xml:space="preserve">            </w:t>
      </w:r>
      <w:proofErr w:type="spellStart"/>
      <w:r w:rsidRPr="00C92177">
        <w:rPr>
          <w:rFonts w:ascii="Consolas" w:hAnsi="Consolas"/>
          <w:sz w:val="20"/>
          <w:szCs w:val="20"/>
          <w:lang w:val="en-CA"/>
        </w:rPr>
        <w:t>prevSwap</w:t>
      </w:r>
      <w:proofErr w:type="spellEnd"/>
      <w:r>
        <w:rPr>
          <w:rFonts w:ascii="Consolas" w:hAnsi="Consolas"/>
          <w:color w:val="538135" w:themeColor="accent6" w:themeShade="BF"/>
          <w:sz w:val="20"/>
          <w:szCs w:val="20"/>
          <w:lang w:val="en-CA"/>
        </w:rPr>
        <w:t xml:space="preserve"> = </w:t>
      </w:r>
      <w:r w:rsidRPr="00C92177">
        <w:rPr>
          <w:rFonts w:ascii="Consolas" w:hAnsi="Consolas"/>
          <w:color w:val="2E74B5" w:themeColor="accent1" w:themeShade="BF"/>
          <w:sz w:val="20"/>
          <w:szCs w:val="20"/>
          <w:lang w:val="en-CA"/>
        </w:rPr>
        <w:t>true</w:t>
      </w:r>
      <w:r w:rsidRPr="00C92177">
        <w:rPr>
          <w:rFonts w:ascii="Consolas" w:hAnsi="Consolas"/>
          <w:sz w:val="20"/>
          <w:szCs w:val="20"/>
          <w:lang w:val="en-CA"/>
        </w:rPr>
        <w:t>;</w:t>
      </w:r>
    </w:p>
    <w:p w14:paraId="64CB1D25"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proofErr w:type="spellStart"/>
      <w:r w:rsidRPr="002B3B1C">
        <w:rPr>
          <w:rFonts w:ascii="Consolas" w:hAnsi="Consolas"/>
          <w:color w:val="BF8F00" w:themeColor="accent4" w:themeShade="BF"/>
          <w:sz w:val="20"/>
          <w:szCs w:val="20"/>
          <w:lang w:val="en-CA"/>
        </w:rPr>
        <w:t>int</w:t>
      </w:r>
      <w:proofErr w:type="spellEnd"/>
      <w:r w:rsidRPr="002B3B1C">
        <w:rPr>
          <w:rFonts w:ascii="Consolas" w:hAnsi="Consolas"/>
          <w:sz w:val="20"/>
          <w:szCs w:val="20"/>
          <w:lang w:val="en-CA"/>
        </w:rPr>
        <w:t xml:space="preserve"> temp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proofErr w:type="spellEnd"/>
      <w:r w:rsidRPr="002B3B1C">
        <w:rPr>
          <w:rFonts w:ascii="Consolas" w:hAnsi="Consolas"/>
          <w:sz w:val="20"/>
          <w:szCs w:val="20"/>
          <w:lang w:val="en-CA"/>
        </w:rPr>
        <w:t>[</w:t>
      </w:r>
      <w:proofErr w:type="gram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w:t>
      </w:r>
    </w:p>
    <w:p w14:paraId="5F2A0BF3"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proofErr w:type="spellStart"/>
      <w:proofErr w:type="gramStart"/>
      <w:r w:rsidRPr="002B3B1C">
        <w:rPr>
          <w:rFonts w:ascii="Consolas" w:hAnsi="Consolas"/>
          <w:sz w:val="20"/>
          <w:szCs w:val="20"/>
          <w:lang w:val="en-CA"/>
        </w:rPr>
        <w:t>arr</w:t>
      </w:r>
      <w:proofErr w:type="spellEnd"/>
      <w:r w:rsidRPr="002B3B1C">
        <w:rPr>
          <w:rFonts w:ascii="Consolas" w:hAnsi="Consolas"/>
          <w:sz w:val="20"/>
          <w:szCs w:val="20"/>
          <w:lang w:val="en-CA"/>
        </w:rPr>
        <w:t>[</w:t>
      </w:r>
      <w:proofErr w:type="gram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r w:rsidRPr="002B3B1C">
        <w:rPr>
          <w:rFonts w:ascii="Consolas" w:hAnsi="Consolas"/>
          <w:color w:val="2E74B5" w:themeColor="accent1" w:themeShade="BF"/>
          <w:sz w:val="20"/>
          <w:szCs w:val="20"/>
          <w:lang w:val="en-CA"/>
        </w:rPr>
        <w:t>1</w:t>
      </w:r>
      <w:r w:rsidRPr="002B3B1C">
        <w:rPr>
          <w:rFonts w:ascii="Consolas" w:hAnsi="Consolas"/>
          <w:sz w:val="20"/>
          <w:szCs w:val="20"/>
          <w:lang w:val="en-CA"/>
        </w:rPr>
        <w:t xml:space="preserve">]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w:t>
      </w:r>
      <w:proofErr w:type="spellStart"/>
      <w:r w:rsidRPr="002B3B1C">
        <w:rPr>
          <w:rFonts w:ascii="Consolas" w:hAnsi="Consolas"/>
          <w:sz w:val="20"/>
          <w:szCs w:val="20"/>
          <w:lang w:val="en-CA"/>
        </w:rPr>
        <w:t>arr</w:t>
      </w:r>
      <w:proofErr w:type="spellEnd"/>
      <w:r w:rsidRPr="002B3B1C">
        <w:rPr>
          <w:rFonts w:ascii="Consolas" w:hAnsi="Consolas"/>
          <w:sz w:val="20"/>
          <w:szCs w:val="20"/>
          <w:lang w:val="en-CA"/>
        </w:rPr>
        <w:t>[j];</w:t>
      </w:r>
    </w:p>
    <w:p w14:paraId="6B195E9D"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proofErr w:type="spellStart"/>
      <w:r w:rsidRPr="002B3B1C">
        <w:rPr>
          <w:rFonts w:ascii="Consolas" w:hAnsi="Consolas"/>
          <w:sz w:val="20"/>
          <w:szCs w:val="20"/>
          <w:lang w:val="en-CA"/>
        </w:rPr>
        <w:t>arr</w:t>
      </w:r>
      <w:proofErr w:type="spellEnd"/>
      <w:r w:rsidRPr="002B3B1C">
        <w:rPr>
          <w:rFonts w:ascii="Consolas" w:hAnsi="Consolas"/>
          <w:sz w:val="20"/>
          <w:szCs w:val="20"/>
          <w:lang w:val="en-CA"/>
        </w:rPr>
        <w:t xml:space="preserve">[j] </w:t>
      </w:r>
      <w:r w:rsidRPr="002B3B1C">
        <w:rPr>
          <w:rFonts w:ascii="Consolas" w:hAnsi="Consolas"/>
          <w:color w:val="538135" w:themeColor="accent6" w:themeShade="BF"/>
          <w:sz w:val="20"/>
          <w:szCs w:val="20"/>
          <w:lang w:val="en-CA"/>
        </w:rPr>
        <w:t>=</w:t>
      </w:r>
      <w:r w:rsidRPr="002B3B1C">
        <w:rPr>
          <w:rFonts w:ascii="Consolas" w:hAnsi="Consolas"/>
          <w:sz w:val="20"/>
          <w:szCs w:val="20"/>
          <w:lang w:val="en-CA"/>
        </w:rPr>
        <w:t xml:space="preserve"> temp;</w:t>
      </w:r>
    </w:p>
    <w:p w14:paraId="474F981C"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p>
    <w:p w14:paraId="538B3360" w14:textId="77777777" w:rsidR="00A51479" w:rsidRDefault="00A51479" w:rsidP="00A51479">
      <w:pPr>
        <w:ind w:left="1440"/>
        <w:rPr>
          <w:rFonts w:ascii="Consolas" w:hAnsi="Consolas"/>
          <w:sz w:val="20"/>
          <w:szCs w:val="20"/>
          <w:lang w:val="en-CA"/>
        </w:rPr>
      </w:pPr>
      <w:r w:rsidRPr="002B3B1C">
        <w:rPr>
          <w:rFonts w:ascii="Consolas" w:hAnsi="Consolas"/>
          <w:sz w:val="20"/>
          <w:szCs w:val="20"/>
          <w:lang w:val="en-CA"/>
        </w:rPr>
        <w:t xml:space="preserve">    }</w:t>
      </w:r>
    </w:p>
    <w:p w14:paraId="4D77E3EE" w14:textId="7DA76D88" w:rsidR="00C92177" w:rsidRDefault="00C92177" w:rsidP="00A51479">
      <w:pPr>
        <w:ind w:left="1440"/>
        <w:rPr>
          <w:rFonts w:ascii="Consolas" w:hAnsi="Consolas"/>
          <w:sz w:val="20"/>
          <w:szCs w:val="20"/>
          <w:lang w:val="en-CA"/>
        </w:rPr>
      </w:pPr>
      <w:r>
        <w:rPr>
          <w:rFonts w:ascii="Consolas" w:hAnsi="Consolas"/>
          <w:sz w:val="20"/>
          <w:szCs w:val="20"/>
          <w:lang w:val="en-CA"/>
        </w:rPr>
        <w:t xml:space="preserve">    </w:t>
      </w:r>
      <w:r w:rsidRPr="00C92177">
        <w:rPr>
          <w:rFonts w:ascii="Consolas" w:hAnsi="Consolas"/>
          <w:color w:val="70AD47" w:themeColor="accent6"/>
          <w:sz w:val="20"/>
          <w:szCs w:val="20"/>
          <w:lang w:val="en-CA"/>
        </w:rPr>
        <w:t>if</w:t>
      </w:r>
      <w:r>
        <w:rPr>
          <w:rFonts w:ascii="Consolas" w:hAnsi="Consolas"/>
          <w:sz w:val="20"/>
          <w:szCs w:val="20"/>
          <w:lang w:val="en-CA"/>
        </w:rPr>
        <w:t xml:space="preserve"> </w:t>
      </w:r>
      <w:proofErr w:type="gramStart"/>
      <w:r>
        <w:rPr>
          <w:rFonts w:ascii="Consolas" w:hAnsi="Consolas"/>
          <w:sz w:val="20"/>
          <w:szCs w:val="20"/>
          <w:lang w:val="en-CA"/>
        </w:rPr>
        <w:t>(</w:t>
      </w:r>
      <w:r w:rsidR="005B2A40" w:rsidRPr="005B2A40">
        <w:rPr>
          <w:rFonts w:ascii="Consolas" w:hAnsi="Consolas"/>
          <w:color w:val="70AD47" w:themeColor="accent6"/>
          <w:sz w:val="20"/>
          <w:szCs w:val="20"/>
          <w:lang w:val="en-CA"/>
        </w:rPr>
        <w:t>!</w:t>
      </w:r>
      <w:proofErr w:type="spellStart"/>
      <w:r>
        <w:rPr>
          <w:rFonts w:ascii="Consolas" w:hAnsi="Consolas"/>
          <w:sz w:val="20"/>
          <w:szCs w:val="20"/>
          <w:lang w:val="en-CA"/>
        </w:rPr>
        <w:t>prevSwap</w:t>
      </w:r>
      <w:proofErr w:type="spellEnd"/>
      <w:proofErr w:type="gramEnd"/>
      <w:r>
        <w:rPr>
          <w:rFonts w:ascii="Consolas" w:hAnsi="Consolas"/>
          <w:sz w:val="20"/>
          <w:szCs w:val="20"/>
          <w:lang w:val="en-CA"/>
        </w:rPr>
        <w:t>)</w:t>
      </w:r>
    </w:p>
    <w:p w14:paraId="0B6FFB3B" w14:textId="0E754B72" w:rsidR="00C92177" w:rsidRPr="002B3B1C" w:rsidRDefault="00C92177" w:rsidP="00A51479">
      <w:pPr>
        <w:ind w:left="1440"/>
        <w:rPr>
          <w:rFonts w:ascii="Consolas" w:hAnsi="Consolas"/>
          <w:sz w:val="20"/>
          <w:szCs w:val="20"/>
          <w:lang w:val="en-CA"/>
        </w:rPr>
      </w:pPr>
      <w:r>
        <w:rPr>
          <w:rFonts w:ascii="Consolas" w:hAnsi="Consolas"/>
          <w:sz w:val="20"/>
          <w:szCs w:val="20"/>
          <w:lang w:val="en-CA"/>
        </w:rPr>
        <w:t xml:space="preserve">        </w:t>
      </w:r>
      <w:r w:rsidRPr="00C92177">
        <w:rPr>
          <w:rFonts w:ascii="Consolas" w:hAnsi="Consolas"/>
          <w:color w:val="70AD47" w:themeColor="accent6"/>
          <w:sz w:val="20"/>
          <w:szCs w:val="20"/>
          <w:lang w:val="en-CA"/>
        </w:rPr>
        <w:t>break</w:t>
      </w:r>
      <w:r>
        <w:rPr>
          <w:rFonts w:ascii="Consolas" w:hAnsi="Consolas"/>
          <w:sz w:val="20"/>
          <w:szCs w:val="20"/>
          <w:lang w:val="en-CA"/>
        </w:rPr>
        <w:t>;</w:t>
      </w:r>
    </w:p>
    <w:p w14:paraId="1E3ED579" w14:textId="77777777" w:rsidR="00A51479" w:rsidRPr="002B3B1C" w:rsidRDefault="00A51479" w:rsidP="00A51479">
      <w:pPr>
        <w:ind w:left="1440"/>
        <w:rPr>
          <w:rFonts w:ascii="Consolas" w:hAnsi="Consolas"/>
          <w:sz w:val="20"/>
          <w:szCs w:val="20"/>
          <w:lang w:val="en-CA"/>
        </w:rPr>
      </w:pPr>
      <w:r w:rsidRPr="002B3B1C">
        <w:rPr>
          <w:rFonts w:ascii="Consolas" w:hAnsi="Consolas"/>
          <w:sz w:val="20"/>
          <w:szCs w:val="20"/>
          <w:lang w:val="en-CA"/>
        </w:rPr>
        <w:t>}</w:t>
      </w:r>
    </w:p>
    <w:p w14:paraId="6609E59C" w14:textId="77777777" w:rsidR="00A51479" w:rsidRPr="00305693" w:rsidRDefault="00A51479" w:rsidP="00A51479">
      <w:pPr>
        <w:ind w:left="720"/>
        <w:rPr>
          <w:lang w:val="en-CA"/>
        </w:rPr>
      </w:pPr>
    </w:p>
    <w:sectPr w:rsidR="00A51479" w:rsidRPr="00305693" w:rsidSect="0021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D6CC4"/>
    <w:multiLevelType w:val="hybridMultilevel"/>
    <w:tmpl w:val="39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CA" w:vendorID="64" w:dllVersion="131078" w:nlCheck="1" w:checkStyle="0"/>
  <w:activeWritingStyle w:appName="MSWord" w:lang="en-US" w:vendorID="64" w:dllVersion="131078" w:nlCheck="1" w:checkStyle="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2C"/>
    <w:rsid w:val="0008222C"/>
    <w:rsid w:val="00091902"/>
    <w:rsid w:val="00093A3C"/>
    <w:rsid w:val="000E5A79"/>
    <w:rsid w:val="00157EDB"/>
    <w:rsid w:val="0017223C"/>
    <w:rsid w:val="001E6D6D"/>
    <w:rsid w:val="002156DA"/>
    <w:rsid w:val="00282B87"/>
    <w:rsid w:val="002B3B1C"/>
    <w:rsid w:val="002E35AD"/>
    <w:rsid w:val="00305693"/>
    <w:rsid w:val="00341FF6"/>
    <w:rsid w:val="003C76E0"/>
    <w:rsid w:val="0044560E"/>
    <w:rsid w:val="004D4BCD"/>
    <w:rsid w:val="004E49BC"/>
    <w:rsid w:val="00500831"/>
    <w:rsid w:val="005815E8"/>
    <w:rsid w:val="005B2A40"/>
    <w:rsid w:val="005C4645"/>
    <w:rsid w:val="005D600D"/>
    <w:rsid w:val="0080009A"/>
    <w:rsid w:val="008472C1"/>
    <w:rsid w:val="008B61C4"/>
    <w:rsid w:val="009414CC"/>
    <w:rsid w:val="00945512"/>
    <w:rsid w:val="009A1179"/>
    <w:rsid w:val="009E3445"/>
    <w:rsid w:val="009E7EB5"/>
    <w:rsid w:val="009F0B43"/>
    <w:rsid w:val="00A51479"/>
    <w:rsid w:val="00AB61C4"/>
    <w:rsid w:val="00AF7A50"/>
    <w:rsid w:val="00B1095E"/>
    <w:rsid w:val="00B2151C"/>
    <w:rsid w:val="00C62A8B"/>
    <w:rsid w:val="00C724A8"/>
    <w:rsid w:val="00C92177"/>
    <w:rsid w:val="00D33443"/>
    <w:rsid w:val="00E26557"/>
    <w:rsid w:val="00EB63A4"/>
    <w:rsid w:val="00F14CE0"/>
    <w:rsid w:val="00FB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B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A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2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22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62A8B"/>
    <w:pPr>
      <w:pBdr>
        <w:top w:val="single" w:sz="8" w:space="5" w:color="auto"/>
        <w:left w:val="single" w:sz="8" w:space="5" w:color="auto"/>
        <w:bottom w:val="single" w:sz="8" w:space="5" w:color="auto"/>
        <w:right w:val="single" w:sz="8" w:space="5" w:color="auto"/>
      </w:pBdr>
      <w:spacing w:before="120" w:after="120"/>
    </w:pPr>
    <w:rPr>
      <w:rFonts w:ascii="Consolas" w:hAnsi="Consolas"/>
      <w:sz w:val="16"/>
    </w:rPr>
  </w:style>
  <w:style w:type="paragraph" w:customStyle="1" w:styleId="ExcerciseHeader">
    <w:name w:val="Excercise Header"/>
    <w:basedOn w:val="Heading1"/>
    <w:qFormat/>
    <w:rsid w:val="00C62A8B"/>
    <w:pPr>
      <w:jc w:val="center"/>
    </w:pPr>
  </w:style>
  <w:style w:type="paragraph" w:customStyle="1" w:styleId="Terminal">
    <w:name w:val="Terminal"/>
    <w:basedOn w:val="Normal"/>
    <w:qFormat/>
    <w:rsid w:val="00C62A8B"/>
    <w:pPr>
      <w:spacing w:before="120" w:after="120"/>
      <w:ind w:left="720"/>
    </w:pPr>
    <w:rPr>
      <w:rFonts w:ascii="Consolas" w:hAnsi="Consolas"/>
      <w:sz w:val="16"/>
    </w:rPr>
  </w:style>
  <w:style w:type="character" w:customStyle="1" w:styleId="Heading1Char">
    <w:name w:val="Heading 1 Char"/>
    <w:basedOn w:val="DefaultParagraphFont"/>
    <w:link w:val="Heading1"/>
    <w:uiPriority w:val="9"/>
    <w:rsid w:val="00C62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22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222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822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222C"/>
    <w:pPr>
      <w:ind w:left="720"/>
      <w:contextualSpacing/>
    </w:pPr>
  </w:style>
  <w:style w:type="character" w:styleId="PlaceholderText">
    <w:name w:val="Placeholder Text"/>
    <w:basedOn w:val="DefaultParagraphFont"/>
    <w:uiPriority w:val="99"/>
    <w:semiHidden/>
    <w:rsid w:val="0008222C"/>
    <w:rPr>
      <w:color w:val="808080"/>
    </w:rPr>
  </w:style>
  <w:style w:type="table" w:styleId="TableGrid">
    <w:name w:val="Table Grid"/>
    <w:basedOn w:val="TableNormal"/>
    <w:uiPriority w:val="39"/>
    <w:rsid w:val="00B10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tchell/Library/Group%20Containers/UBF8T346G9.Office/User%20Content.localized/Templates.localized/ENCM%20369%20Post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ENCM 369 Postlab.dotx</Template>
  <TotalTime>99</TotalTime>
  <Pages>4</Pages>
  <Words>819</Words>
  <Characters>4670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A</vt:lpstr>
      <vt:lpstr>Part B</vt:lpstr>
    </vt:vector>
  </TitlesOfParts>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Sawatzky</dc:creator>
  <cp:keywords/>
  <dc:description/>
  <cp:lastModifiedBy>Mitchell Sawatzky</cp:lastModifiedBy>
  <cp:revision>10</cp:revision>
  <dcterms:created xsi:type="dcterms:W3CDTF">2016-01-23T22:29:00Z</dcterms:created>
  <dcterms:modified xsi:type="dcterms:W3CDTF">2016-01-24T23:45:00Z</dcterms:modified>
</cp:coreProperties>
</file>