
<file path=[Content_Types].xml><?xml version="1.0" encoding="utf-8"?>
<Types xmlns="http://schemas.openxmlformats.org/package/2006/content-types">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header+xml" PartName="/word/header2.xml"/>
  <Override ContentType="application/vnd.openxmlformats-officedocument.wordprocessingml.header+xml" PartName="/word/header3.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spacing w:after="480" w:before="480"/>
        <w:jc w:val="left"/>
      </w:pPr>
      <w:r>
        <w:rPr>
          <w:rFonts w:eastAsia="宋体" w:ascii="Times New Roman" w:cs="Times New Roman" w:hAnsi="Times New Roman"/>
          <w:b w:val="true"/>
          <w:sz w:val="52"/>
        </w:rPr>
        <w:t>微信分享iOS端-Xcode必要的配置</w:t>
      </w:r>
      <w:r>
        <w:rPr>
          <w:rFonts w:eastAsia="宋体" w:ascii="Times New Roman" w:cs="Times New Roman" w:hAnsi="Times New Roman"/>
          <w:b w:val="true"/>
          <w:sz w:val="52"/>
        </w:rPr>
        <w:t>
</w:t>
      </w:r>
    </w:p>
    <w:p>
      <w:pPr>
        <w:pStyle w:val="3"/>
        <w:spacing w:after="120" w:before="300"/>
        <w:jc w:val="left"/>
        <w:outlineLvl w:val="2"/>
      </w:pPr>
      <w:r>
        <w:rPr>
          <w:rFonts w:eastAsia="宋体" w:ascii="Times New Roman" w:cs="Times New Roman" w:hAnsi="Times New Roman"/>
          <w:b w:val="true"/>
          <w:sz w:val="32"/>
        </w:rPr>
        <w:t>1⃣️添加项目配置</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在Other Linker Flags加入-ObjC ，注意不要写为-Objc</w:t>
      </w:r>
      <w:r>
        <w:rPr>
          <w:rFonts w:eastAsia="宋体" w:ascii="Times New Roman" w:cs="Times New Roman" w:hAnsi="Times New Roman"/>
          <w:sz w:val="22"/>
        </w:rPr>
        <w:t>
</w:t>
      </w:r>
    </w:p>
    <w:p>
      <w:pPr>
        <w:jc w:val="left"/>
      </w:pPr>
      <w:r>
        <w:rPr>
          <w:rFonts w:eastAsia="宋体" w:ascii="Times New Roman" w:cs="Times New Roman" w:hAnsi="Times New Roman"/>
          <w:sz w:val="22"/>
        </w:rPr>
        <w:t>-ObjC属于链接库必备参数，如果不加此项，会导致库文件无法被正确链接，SDK无法正常运行</w:t>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pStyle w:val="3"/>
        <w:spacing w:after="120" w:before="300"/>
        <w:jc w:val="left"/>
        <w:outlineLvl w:val="2"/>
      </w:pPr>
      <w:r>
        <w:rPr>
          <w:rFonts w:eastAsia="宋体" w:ascii="Times New Roman" w:cs="Times New Roman" w:hAnsi="Times New Roman"/>
          <w:b w:val="true"/>
          <w:sz w:val="32"/>
        </w:rPr>
        <w:t>2⃣️加入依赖系统库</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添加方式：选中项目Target -&gt; General -&gt; Linked Frameworks and Libraries列表中进行添加</w:t>
      </w:r>
      <w:r>
        <w:rPr>
          <w:rFonts w:eastAsia="宋体" w:ascii="Times New Roman" w:cs="Times New Roman" w:hAnsi="Times New Roman"/>
          <w:sz w:val="22"/>
        </w:rPr>
        <w:t>
</w:t>
      </w:r>
    </w:p>
    <w:p>
      <w:pPr>
        <w:jc w:val="left"/>
      </w:pPr>
      <w:r>
        <w:rPr>
          <w:rFonts w:eastAsia="宋体" w:ascii="Times New Roman" w:cs="Times New Roman" w:hAnsi="Times New Roman"/>
          <w:sz w:val="22"/>
        </w:rPr>
        <w:t>
</w:t>
      </w:r>
    </w:p>
    <w:tbl>
      <w:tblPr>
        <w:tblW w:w="0" w:type="auto"/>
        <w:tblBorders>
          <w:top w:val="single"/>
          <w:left w:val="single"/>
          <w:bottom w:val="single"/>
          <w:right w:val="single"/>
          <w:insideH w:val="single"/>
          <w:insideV w:val="single"/>
        </w:tblBorders>
      </w:tblPr>
      <w:tblGrid>
        <w:gridCol w:w="8504"/>
      </w:tblGrid>
      <w:tr>
        <w:tc>
          <w:tcPr>
            <w:tcW w:w="8504" w:type="dxa"/>
          </w:tcPr>
          <w:p>
            <w:r>
              <w:rPr>
                <w:rFonts w:eastAsia="宋体" w:ascii="Times New Roman" w:cs="Times New Roman" w:hAnsi="Times New Roman"/>
                <w:sz w:val="22"/>
              </w:rPr>
              <w:t>JavaScript</w:t>
            </w:r>
          </w:p>
          <w:p>
            <w:pPr>
              <w:jc w:val="left"/>
            </w:pPr>
            <w:r>
              <w:rPr>
                <w:rFonts w:eastAsia="宋体" w:ascii="Times New Roman" w:cs="Times New Roman" w:hAnsi="Times New Roman"/>
                <w:sz w:val="22"/>
              </w:rPr>
              <w:t>libsqlite3.tbd</w:t>
            </w:r>
            <w:r>
              <w:rPr>
                <w:rFonts w:eastAsia="宋体" w:ascii="Times New Roman" w:cs="Times New Roman" w:hAnsi="Times New Roman"/>
                <w:sz w:val="22"/>
              </w:rPr>
              <w:t>
</w:t>
            </w:r>
          </w:p>
          <w:p>
            <w:pPr>
              <w:jc w:val="left"/>
            </w:pPr>
            <w:r>
              <w:rPr>
                <w:rFonts w:eastAsia="宋体" w:ascii="Times New Roman" w:cs="Times New Roman" w:hAnsi="Times New Roman"/>
                <w:sz w:val="22"/>
              </w:rPr>
              <w:t>CoreGraphics.framework</w:t>
            </w:r>
            <w:r>
              <w:rPr>
                <w:rFonts w:eastAsia="宋体" w:ascii="Times New Roman" w:cs="Times New Roman" w:hAnsi="Times New Roman"/>
                <w:sz w:val="22"/>
              </w:rPr>
              <w:t>
</w:t>
            </w:r>
          </w:p>
          <w:p>
            <w:pPr>
              <w:jc w:val="left"/>
            </w:pPr>
            <w:r>
              <w:rPr>
                <w:rFonts w:eastAsia="宋体" w:ascii="Times New Roman" w:cs="Times New Roman" w:hAnsi="Times New Roman"/>
                <w:sz w:val="22"/>
              </w:rPr>
              <w:t>WebKit.framework</w:t>
            </w:r>
            <w:r>
              <w:rPr>
                <w:rFonts w:eastAsia="宋体" w:ascii="Times New Roman" w:cs="Times New Roman" w:hAnsi="Times New Roman"/>
                <w:sz w:val="22"/>
              </w:rPr>
              <w:t>
</w:t>
            </w:r>
          </w:p>
          <w:p>
            <w:pPr>
              <w:jc w:val="left"/>
            </w:pPr>
            <w:r>
              <w:rPr>
                <w:rFonts w:eastAsia="宋体" w:ascii="Times New Roman" w:cs="Times New Roman" w:hAnsi="Times New Roman"/>
                <w:sz w:val="22"/>
              </w:rPr>
              <w:t>SystemConfiguration.framework</w:t>
            </w:r>
            <w:r>
              <w:rPr>
                <w:rFonts w:eastAsia="宋体" w:ascii="Times New Roman" w:cs="Times New Roman" w:hAnsi="Times New Roman"/>
                <w:sz w:val="22"/>
              </w:rPr>
              <w:t>
</w:t>
            </w:r>
          </w:p>
          <w:p>
            <w:pPr>
              <w:jc w:val="left"/>
            </w:pPr>
            <w:r>
              <w:rPr>
                <w:rFonts w:eastAsia="宋体" w:ascii="Times New Roman" w:cs="Times New Roman" w:hAnsi="Times New Roman"/>
                <w:sz w:val="22"/>
              </w:rPr>
              <w:t>CoreTelephony.framework</w:t>
            </w:r>
            <w:r>
              <w:rPr>
                <w:rFonts w:eastAsia="宋体" w:ascii="Times New Roman" w:cs="Times New Roman" w:hAnsi="Times New Roman"/>
                <w:sz w:val="22"/>
              </w:rPr>
              <w:t>
</w:t>
            </w:r>
          </w:p>
          <w:p>
            <w:pPr>
              <w:jc w:val="left"/>
            </w:pPr>
            <w:r>
              <w:rPr>
                <w:rFonts w:eastAsia="宋体" w:ascii="Times New Roman" w:cs="Times New Roman" w:hAnsi="Times New Roman"/>
                <w:sz w:val="22"/>
              </w:rPr>
              <w:t>libc++.tbd</w:t>
            </w:r>
            <w:r>
              <w:rPr>
                <w:rFonts w:eastAsia="宋体" w:ascii="Times New Roman" w:cs="Times New Roman" w:hAnsi="Times New Roman"/>
                <w:sz w:val="22"/>
              </w:rPr>
              <w:t>
</w:t>
            </w:r>
          </w:p>
          <w:p>
            <w:pPr>
              <w:jc w:val="left"/>
            </w:pPr>
            <w:r>
              <w:rPr>
                <w:rFonts w:eastAsia="宋体" w:ascii="Times New Roman" w:cs="Times New Roman" w:hAnsi="Times New Roman"/>
                <w:sz w:val="22"/>
              </w:rPr>
              <w:t>libz.tbd</w:t>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sz w:val="22"/>
              </w:rPr>
              <w:t>// 如果SDK内包含有IAP功能，还需要导入</w:t>
            </w:r>
            <w:r>
              <w:rPr>
                <w:rFonts w:eastAsia="宋体" w:ascii="Times New Roman" w:cs="Times New Roman" w:hAnsi="Times New Roman"/>
                <w:sz w:val="22"/>
              </w:rPr>
              <w:t>
</w:t>
            </w:r>
          </w:p>
          <w:p>
            <w:pPr>
              <w:jc w:val="left"/>
            </w:pPr>
            <w:r>
              <w:rPr>
                <w:rFonts w:eastAsia="宋体" w:ascii="Times New Roman" w:cs="Times New Roman" w:hAnsi="Times New Roman"/>
                <w:sz w:val="22"/>
              </w:rPr>
              <w:t>StoreKit.framework</w:t>
            </w:r>
            <w:r>
              <w:rPr>
                <w:rFonts w:eastAsia="宋体" w:ascii="Times New Roman" w:cs="Times New Roman" w:hAnsi="Times New Roman"/>
                <w:sz w:val="22"/>
              </w:rPr>
              <w:t>
</w:t>
            </w:r>
          </w:p>
        </w:tc>
      </w:tr>
    </w:tbl>
    <w:p>
      <w:pPr>
        <w:jc w:val="left"/>
      </w:pPr>
      <w:r>
        <w:rPr>
          <w:rFonts w:eastAsia="宋体" w:ascii="Times New Roman" w:cs="Times New Roman" w:hAnsi="Times New Roman"/>
          <w:sz w:val="22"/>
        </w:rPr>
        <w:t>
</w:t>
      </w:r>
    </w:p>
    <w:p>
      <w:pPr>
        <w:pStyle w:val="3"/>
        <w:spacing w:after="120" w:before="300"/>
        <w:jc w:val="left"/>
        <w:outlineLvl w:val="2"/>
      </w:pPr>
      <w:r>
        <w:rPr>
          <w:rFonts w:eastAsia="宋体" w:ascii="Times New Roman" w:cs="Times New Roman" w:hAnsi="Times New Roman"/>
          <w:b w:val="true"/>
          <w:sz w:val="32"/>
        </w:rPr>
        <w:t>3⃣️配置 URL schemes</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值为微信分享的appid</w:t>
      </w:r>
      <w:r>
        <w:rPr>
          <w:rFonts w:eastAsia="宋体" w:ascii="Times New Roman" w:cs="Times New Roman" w:hAnsi="Times New Roman"/>
          <w:sz w:val="22"/>
        </w:rPr>
        <w:t>
</w:t>
      </w:r>
    </w:p>
    <w:p>
      <w:pPr>
        <w:jc w:val="left"/>
      </w:pPr>
      <w:r>
        <w:rPr>
          <w:rFonts w:eastAsia="宋体" w:ascii="Times New Roman" w:cs="Times New Roman" w:hAnsi="Times New Roman"/>
          <w:sz w:val="22"/>
        </w:rPr>
        <w:t>
</w:t>
      </w:r>
    </w:p>
    <w:tbl>
      <w:tblPr>
        <w:tblW w:w="0" w:type="auto"/>
        <w:tblBorders>
          <w:top w:val="single"/>
          <w:left w:val="single"/>
          <w:bottom w:val="single"/>
          <w:right w:val="single"/>
          <w:insideH w:val="single"/>
          <w:insideV w:val="single"/>
        </w:tblBorders>
      </w:tblPr>
      <w:tblGrid>
        <w:gridCol w:w="8504"/>
      </w:tblGrid>
      <w:tr>
        <w:tc>
          <w:tcPr>
            <w:tcW w:w="8504" w:type="dxa"/>
          </w:tcPr>
          <w:p>
            <w:r>
              <w:rPr>
                <w:rFonts w:eastAsia="宋体" w:ascii="Times New Roman" w:cs="Times New Roman" w:hAnsi="Times New Roman"/>
                <w:sz w:val="22"/>
              </w:rPr>
              <w:t>Objective-C</w:t>
            </w:r>
          </w:p>
          <w:p>
            <w:pPr>
              <w:jc w:val="left"/>
            </w:pPr>
            <w:r>
              <w:rPr>
                <w:rFonts w:eastAsia="宋体" w:ascii="Times New Roman" w:cs="Times New Roman" w:hAnsi="Times New Roman"/>
                <w:sz w:val="22"/>
              </w:rPr>
              <w:t>例如：wxb3d45e79fba188b6</w:t>
            </w:r>
            <w:r>
              <w:rPr>
                <w:rFonts w:eastAsia="宋体" w:ascii="Times New Roman" w:cs="Times New Roman" w:hAnsi="Times New Roman"/>
                <w:sz w:val="22"/>
              </w:rPr>
              <w:t>
</w:t>
            </w:r>
          </w:p>
          <w:p>
            <w:pPr>
              <w:jc w:val="left"/>
            </w:pPr>
            <w:r>
              <w:rPr>
                <w:rFonts w:eastAsia="宋体" w:ascii="Times New Roman" w:cs="Times New Roman" w:hAnsi="Times New Roman"/>
                <w:sz w:val="22"/>
              </w:rPr>
              <w:t>
</w:t>
            </w:r>
          </w:p>
        </w:tc>
      </w:tr>
    </w:tbl>
    <w:p>
      <w:pPr>
        <w:pStyle w:val="3"/>
        <w:spacing w:after="120" w:before="300"/>
        <w:jc w:val="left"/>
        <w:outlineLvl w:val="2"/>
      </w:pPr>
      <w:r>
        <w:rPr>
          <w:rFonts w:eastAsia="宋体" w:ascii="Times New Roman" w:cs="Times New Roman" w:hAnsi="Times New Roman"/>
          <w:b w:val="true"/>
          <w:sz w:val="32"/>
        </w:rPr>
        <w:t>4⃣️在info.plist中配置LSApplicationQueriesSchemes</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在</w:t>
      </w:r>
      <w:r>
        <w:rPr>
          <w:rFonts w:eastAsia="宋体" w:ascii="Times New Roman" w:cs="Times New Roman" w:hAnsi="Times New Roman"/>
          <w:sz w:val="22"/>
        </w:rPr>
        <w:t>info.plist</w:t>
      </w:r>
      <w:r>
        <w:rPr>
          <w:rFonts w:eastAsia="宋体" w:ascii="Times New Roman" w:cs="Times New Roman" w:hAnsi="Times New Roman"/>
          <w:sz w:val="22"/>
        </w:rPr>
        <w:t>中新建item，key为</w:t>
      </w:r>
      <w:r>
        <w:rPr>
          <w:rFonts w:eastAsia="宋体" w:ascii="Times New Roman" w:cs="Times New Roman" w:hAnsi="Times New Roman"/>
          <w:sz w:val="22"/>
        </w:rPr>
        <w:t>LSApplicationQueriesSchemes</w:t>
      </w:r>
      <w:r>
        <w:rPr>
          <w:rFonts w:eastAsia="宋体" w:ascii="Times New Roman" w:cs="Times New Roman" w:hAnsi="Times New Roman"/>
          <w:sz w:val="22"/>
        </w:rPr>
        <w:t>，修改为Array类型，添加两项：</w:t>
      </w:r>
      <w:r>
        <w:rPr>
          <w:rFonts w:eastAsia="宋体" w:ascii="Times New Roman" w:cs="Times New Roman" w:hAnsi="Times New Roman"/>
          <w:sz w:val="22"/>
        </w:rPr>
        <w:t>
</w:t>
      </w:r>
    </w:p>
    <w:p>
      <w:pPr>
        <w:jc w:val="left"/>
      </w:pPr>
      <w:r>
        <w:rPr>
          <w:rFonts w:eastAsia="宋体" w:ascii="Times New Roman" w:cs="Times New Roman" w:hAnsi="Times New Roman"/>
          <w:sz w:val="22"/>
        </w:rPr>
        <w:t>
</w:t>
      </w:r>
    </w:p>
    <w:tbl>
      <w:tblPr>
        <w:tblW w:w="0" w:type="auto"/>
        <w:tblBorders>
          <w:top w:val="single"/>
          <w:left w:val="single"/>
          <w:bottom w:val="single"/>
          <w:right w:val="single"/>
          <w:insideH w:val="single"/>
          <w:insideV w:val="single"/>
        </w:tblBorders>
      </w:tblPr>
      <w:tblGrid>
        <w:gridCol w:w="8504"/>
      </w:tblGrid>
      <w:tr>
        <w:tc>
          <w:tcPr>
            <w:tcW w:w="8504" w:type="dxa"/>
          </w:tcPr>
          <w:p>
            <w:r>
              <w:rPr>
                <w:rFonts w:eastAsia="宋体" w:ascii="Times New Roman" w:cs="Times New Roman" w:hAnsi="Times New Roman"/>
                <w:sz w:val="22"/>
              </w:rPr>
              <w:t>Objective-C</w:t>
            </w:r>
          </w:p>
          <w:p>
            <w:pPr>
              <w:jc w:val="left"/>
            </w:pPr>
            <w:r>
              <w:rPr>
                <w:rFonts w:eastAsia="宋体" w:ascii="Times New Roman" w:cs="Times New Roman" w:hAnsi="Times New Roman"/>
                <w:sz w:val="22"/>
              </w:rPr>
              <w:t>weixinULAPI</w:t>
            </w:r>
            <w:r>
              <w:rPr>
                <w:rFonts w:eastAsia="宋体" w:ascii="Times New Roman" w:cs="Times New Roman" w:hAnsi="Times New Roman"/>
                <w:sz w:val="22"/>
              </w:rPr>
              <w:t>
</w:t>
            </w:r>
          </w:p>
          <w:p>
            <w:pPr>
              <w:jc w:val="left"/>
            </w:pPr>
            <w:r>
              <w:rPr>
                <w:rFonts w:eastAsia="宋体" w:ascii="Times New Roman" w:cs="Times New Roman" w:hAnsi="Times New Roman"/>
                <w:sz w:val="22"/>
              </w:rPr>
              <w:t>weixin</w:t>
            </w:r>
            <w:r>
              <w:rPr>
                <w:rFonts w:eastAsia="宋体" w:ascii="Times New Roman" w:cs="Times New Roman" w:hAnsi="Times New Roman"/>
                <w:sz w:val="22"/>
              </w:rPr>
              <w:t>
</w:t>
            </w:r>
          </w:p>
        </w:tc>
      </w:tr>
    </w:tbl>
    <w:p>
      <w:pPr>
        <w:pStyle w:val="3"/>
        <w:spacing w:after="120" w:before="300"/>
        <w:jc w:val="left"/>
        <w:outlineLvl w:val="2"/>
      </w:pPr>
      <w:r>
        <w:rPr>
          <w:rFonts w:eastAsia="宋体" w:ascii="Times New Roman" w:cs="Times New Roman" w:hAnsi="Times New Roman"/>
          <w:b w:val="true"/>
          <w:sz w:val="32"/>
        </w:rPr>
        <w:t>5⃣️在Xcode中配置</w:t>
      </w:r>
      <w:r>
        <w:rPr>
          <w:rFonts w:eastAsia="宋体" w:ascii="Times New Roman" w:cs="Times New Roman" w:hAnsi="Times New Roman"/>
          <w:b w:val="true"/>
          <w:sz w:val="32"/>
        </w:rPr>
        <w:t>Associated Domains</w:t>
      </w:r>
      <w:r>
        <w:rPr>
          <w:rFonts w:eastAsia="宋体" w:ascii="Times New Roman" w:cs="Times New Roman" w:hAnsi="Times New Roman"/>
          <w:b w:val="true"/>
          <w:sz w:val="32"/>
        </w:rPr>
        <w:t>
</w:t>
      </w:r>
    </w:p>
    <w:p>
      <w:pPr>
        <w:jc w:val="left"/>
      </w:pPr>
      <w:r>
        <w:rPr>
          <w:rFonts w:eastAsia="宋体" w:ascii="Times New Roman" w:cs="Times New Roman" w:hAnsi="Times New Roman"/>
          <w:sz w:val="22"/>
        </w:rPr>
        <w:drawing>
          <wp:inline distT="0" distB="0" distL="0" distR="0">
            <wp:extent cx="5400675" cy="1876425"/>
            <wp:docPr id="2" name="Picture 2" descr="Generated"/>
            <a:graphic xmlns:a="http://schemas.openxmlformats.org/drawingml/2006/main">
              <a:graphicData uri="http://schemas.openxmlformats.org/drawingml/2006/picture">
                <pic:pic xmlns:pic="http://schemas.openxmlformats.org/drawingml/2006/picture">
                  <pic:nvPicPr>
                    <pic:cNvPr id="2" name="Generated"/>
                    <pic:cNvPicPr/>
                  </pic:nvPicPr>
                  <pic:blipFill>
                    <a:blip r:embed="rId4"/>
                    <a:stretch>
                      <a:fillRect/>
                    </a:stretch>
                  </pic:blipFill>
                  <pic:spPr>
                    <a:xfrm>
                      <a:off x="0" y="0"/>
                      <a:ext cx="5400675" cy="1876425"/>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w:t>
      </w:r>
      <w:r>
        <w:rPr>
          <w:rFonts w:eastAsia="宋体" w:ascii="Times New Roman" w:cs="Times New Roman" w:hAnsi="Times New Roman"/>
          <w:sz w:val="22"/>
        </w:rPr>
        <w:t>applinks:</w:t>
      </w:r>
      <w:r>
        <w:rPr>
          <w:rFonts w:eastAsia="宋体" w:ascii="Times New Roman" w:cs="Times New Roman" w:hAnsi="Times New Roman"/>
          <w:sz w:val="22"/>
        </w:rPr>
        <w:t>"后写上 universal link的那个域名，格式参考如下：</w:t>
      </w:r>
      <w:r>
        <w:rPr>
          <w:rFonts w:eastAsia="宋体" w:ascii="Times New Roman" w:cs="Times New Roman" w:hAnsi="Times New Roman"/>
          <w:sz w:val="22"/>
        </w:rPr>
        <w:t>
</w:t>
      </w:r>
    </w:p>
    <w:p>
      <w:pPr>
        <w:jc w:val="left"/>
      </w:pPr>
      <w:r>
        <w:rPr>
          <w:rFonts w:eastAsia="宋体" w:ascii="Times New Roman" w:cs="Times New Roman" w:hAnsi="Times New Roman"/>
          <w:sz w:val="22"/>
        </w:rPr>
        <w:t>
</w:t>
      </w:r>
    </w:p>
    <w:tbl>
      <w:tblPr>
        <w:tblW w:w="0" w:type="auto"/>
        <w:tblBorders>
          <w:top w:val="single"/>
          <w:left w:val="single"/>
          <w:bottom w:val="single"/>
          <w:right w:val="single"/>
          <w:insideH w:val="single"/>
          <w:insideV w:val="single"/>
        </w:tblBorders>
      </w:tblPr>
      <w:tblGrid>
        <w:gridCol w:w="8504"/>
      </w:tblGrid>
      <w:tr>
        <w:tc>
          <w:tcPr>
            <w:tcW w:w="8504" w:type="dxa"/>
          </w:tcPr>
          <w:p>
            <w:r>
              <w:rPr>
                <w:rFonts w:eastAsia="宋体" w:ascii="Times New Roman" w:cs="Times New Roman" w:hAnsi="Times New Roman"/>
                <w:sz w:val="22"/>
              </w:rPr>
              <w:t>Objective-C</w:t>
            </w:r>
          </w:p>
          <w:p>
            <w:pPr>
              <w:jc w:val="left"/>
            </w:pPr>
            <w:hyperlink r:id="rId5">
              <w:r>
                <w:rPr>
                  <w:rFonts w:eastAsia="宋体" w:ascii="Times New Roman" w:cs="Times New Roman" w:hAnsi="Times New Roman"/>
                  <w:color w:val="1a84ee"/>
                  <w:sz w:val="22"/>
                </w:rPr>
                <w:t>applinks:news.yingmifans.com</w:t>
              </w:r>
            </w:hyperlink>
            <w:r>
              <w:rPr>
                <w:rFonts w:eastAsia="宋体" w:ascii="Times New Roman" w:cs="Times New Roman" w:hAnsi="Times New Roman"/>
                <w:sz w:val="22"/>
              </w:rPr>
              <w:t>
</w:t>
            </w:r>
          </w:p>
        </w:tc>
      </w:tr>
    </w:tbl>
    <w:p>
      <w:pPr>
        <w:pStyle w:val="3"/>
        <w:spacing w:after="120" w:before="300"/>
        <w:jc w:val="left"/>
        <w:outlineLvl w:val="2"/>
      </w:pPr>
      <w:r>
        <w:rPr>
          <w:rFonts w:eastAsia="宋体" w:ascii="Times New Roman" w:cs="Times New Roman" w:hAnsi="Times New Roman"/>
          <w:b w:val="true"/>
          <w:sz w:val="32"/>
        </w:rPr>
        <w:t>6⃣️在 UnityAppController.mm 文件中，添加以下代码</w:t>
      </w:r>
      <w:r>
        <w:rPr>
          <w:rFonts w:eastAsia="宋体" w:ascii="Times New Roman" w:cs="Times New Roman" w:hAnsi="Times New Roman"/>
          <w:b w:val="true"/>
          <w:sz w:val="32"/>
        </w:rPr>
        <w:t>
</w:t>
      </w:r>
    </w:p>
    <w:p>
      <w:pPr>
        <w:pStyle w:val="4"/>
        <w:spacing w:after="120" w:before="260"/>
        <w:jc w:val="left"/>
        <w:outlineLvl w:val="3"/>
      </w:pPr>
      <w:r>
        <w:rPr>
          <w:rFonts w:eastAsia="宋体" w:ascii="Times New Roman" w:cs="Times New Roman" w:hAnsi="Times New Roman"/>
          <w:b w:val="true"/>
          <w:sz w:val="28"/>
        </w:rPr>
        <w:t>
</w:t>
      </w:r>
    </w:p>
    <w:p>
      <w:pPr>
        <w:jc w:val="left"/>
      </w:pPr>
      <w:r>
        <w:rPr>
          <w:rFonts w:eastAsia="宋体" w:ascii="Times New Roman" w:cs="Times New Roman" w:hAnsi="Times New Roman"/>
          <w:sz w:val="22"/>
        </w:rPr>
        <w:t>
</w:t>
      </w:r>
    </w:p>
    <w:tbl>
      <w:tblPr>
        <w:tblW w:w="0" w:type="auto"/>
        <w:tblBorders>
          <w:top w:val="single"/>
          <w:left w:val="single"/>
          <w:bottom w:val="single"/>
          <w:right w:val="single"/>
          <w:insideH w:val="single"/>
          <w:insideV w:val="single"/>
        </w:tblBorders>
      </w:tblPr>
      <w:tblGrid>
        <w:gridCol w:w="8504"/>
      </w:tblGrid>
      <w:tr>
        <w:tc>
          <w:tcPr>
            <w:tcW w:w="8504" w:type="dxa"/>
          </w:tcPr>
          <w:p>
            <w:r>
              <w:rPr>
                <w:rFonts w:eastAsia="宋体" w:ascii="Times New Roman" w:cs="Times New Roman" w:hAnsi="Times New Roman"/>
                <w:sz w:val="22"/>
              </w:rPr>
              <w:t>Objective-C</w:t>
            </w:r>
          </w:p>
          <w:p>
            <w:pPr>
              <w:jc w:val="left"/>
            </w:pPr>
            <w:r>
              <w:rPr>
                <w:rFonts w:eastAsia="宋体" w:ascii="Times New Roman" w:cs="Times New Roman" w:hAnsi="Times New Roman"/>
                <w:sz w:val="22"/>
              </w:rPr>
              <w:t xml:space="preserve">#import "XHWechatManager.h" </w:t>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sz w:val="22"/>
              </w:rPr>
              <w:t>- (BOOL)application:(UIApplication *)application continueUserActivity:(NSUserActivity *)userActivity restorationHandler:(void (^)(NSArray&lt;id&lt;UIUserActivityRestoring&gt;&gt; * _Nullable))restorationHandler {</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 微信登录的回调</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配置了universlink 后，微信登录的回掉就走这个了，不再走 application open url 了*/</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NSURL *webpageURL = userActivity.webpageURL;</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NSLog(@"webpageURL: %@", webpageURL);</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if (webpageURL) {</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if ([WXApi handleOpenURL:webpageURL delegate:[XHWechatManager sharedInstance]]) {</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return true;</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if ([WXApi handleOpenUniversalLink:userActivity delegate:[XHWechatManager sharedInstance]]) {</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return true;</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return true;</w:t>
            </w:r>
            <w:r>
              <w:rPr>
                <w:rFonts w:eastAsia="宋体" w:ascii="Times New Roman" w:cs="Times New Roman" w:hAnsi="Times New Roman"/>
                <w:sz w:val="22"/>
              </w:rPr>
              <w:t>
</w:t>
            </w:r>
          </w:p>
          <w:p>
            <w:pPr>
              <w:jc w:val="left"/>
            </w:pPr>
            <w:r>
              <w:rPr>
                <w:rFonts w:eastAsia="宋体" w:ascii="Times New Roman" w:cs="Times New Roman" w:hAnsi="Times New Roman"/>
                <w:sz w:val="22"/>
              </w:rPr>
              <w:t>}</w:t>
            </w:r>
            <w:r>
              <w:rPr>
                <w:rFonts w:eastAsia="宋体" w:ascii="Times New Roman" w:cs="Times New Roman" w:hAnsi="Times New Roman"/>
                <w:sz w:val="22"/>
              </w:rPr>
              <w:t>
</w:t>
            </w:r>
          </w:p>
        </w:tc>
      </w:tr>
    </w:tbl>
    <w:p>
      <w:pPr>
        <w:jc w:val="left"/>
      </w:pPr>
      <w:r>
        <w:rPr>
          <w:rFonts w:eastAsia="宋体" w:ascii="Times New Roman" w:cs="Times New Roman" w:hAnsi="Times New Roman"/>
          <w:sz w:val="22"/>
        </w:rPr>
        <w:t>头文件写在开头，位置参考如下：</w:t>
      </w:r>
      <w:r>
        <w:rPr>
          <w:rFonts w:eastAsia="宋体" w:ascii="Times New Roman" w:cs="Times New Roman" w:hAnsi="Times New Roman"/>
          <w:sz w:val="22"/>
        </w:rPr>
        <w:t>
</w:t>
      </w:r>
    </w:p>
    <w:p>
      <w:pPr>
        <w:jc w:val="left"/>
      </w:pPr>
      <w:r>
        <w:rPr>
          <w:rFonts w:eastAsia="宋体" w:ascii="Times New Roman" w:cs="Times New Roman" w:hAnsi="Times New Roman"/>
          <w:sz w:val="22"/>
        </w:rPr>
        <w:drawing>
          <wp:inline distT="0" distB="0" distL="0" distR="0">
            <wp:extent cx="5400675" cy="4457700"/>
            <wp:docPr id="3" name="Picture 3" descr="Generated"/>
            <a:graphic xmlns:a="http://schemas.openxmlformats.org/drawingml/2006/main">
              <a:graphicData uri="http://schemas.openxmlformats.org/drawingml/2006/picture">
                <pic:pic xmlns:pic="http://schemas.openxmlformats.org/drawingml/2006/picture">
                  <pic:nvPicPr>
                    <pic:cNvPr id="3" name="Generated"/>
                    <pic:cNvPicPr/>
                  </pic:nvPicPr>
                  <pic:blipFill>
                    <a:blip r:embed="rId6"/>
                    <a:stretch>
                      <a:fillRect/>
                    </a:stretch>
                  </pic:blipFill>
                  <pic:spPr>
                    <a:xfrm>
                      <a:off x="0" y="0"/>
                      <a:ext cx="5400675" cy="4457700"/>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sz w:val="22"/>
        </w:rPr>
        <w:t>位置参考如下：</w:t>
      </w:r>
      <w:r>
        <w:rPr>
          <w:rFonts w:eastAsia="宋体" w:ascii="Times New Roman" w:cs="Times New Roman" w:hAnsi="Times New Roman"/>
          <w:sz w:val="22"/>
        </w:rPr>
        <w:t>
</w:t>
      </w:r>
    </w:p>
    <w:p>
      <w:pPr>
        <w:jc w:val="left"/>
      </w:pPr>
      <w:r>
        <w:rPr>
          <w:rFonts w:eastAsia="宋体" w:ascii="Times New Roman" w:cs="Times New Roman" w:hAnsi="Times New Roman"/>
          <w:sz w:val="22"/>
        </w:rPr>
        <w:drawing>
          <wp:inline distT="0" distB="0" distL="0" distR="0">
            <wp:extent cx="5400675" cy="3152775"/>
            <wp:docPr id="4" name="Picture 4" descr="Generated"/>
            <a:graphic xmlns:a="http://schemas.openxmlformats.org/drawingml/2006/main">
              <a:graphicData uri="http://schemas.openxmlformats.org/drawingml/2006/picture">
                <pic:pic xmlns:pic="http://schemas.openxmlformats.org/drawingml/2006/picture">
                  <pic:nvPicPr>
                    <pic:cNvPr id="4" name="Generated"/>
                    <pic:cNvPicPr/>
                  </pic:nvPicPr>
                  <pic:blipFill>
                    <a:blip r:embed="rId7"/>
                    <a:stretch>
                      <a:fillRect/>
                    </a:stretch>
                  </pic:blipFill>
                  <pic:spPr>
                    <a:xfrm>
                      <a:off x="0" y="0"/>
                      <a:ext cx="5400675" cy="3152775"/>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sz w:val="22"/>
        </w:rPr>
        <w:t>
</w:t>
      </w:r>
    </w:p>
    <w:sectPr>
      <w:footerReference w:type="default" r:id="rId3"/>
      <w:headerReference w:type="default" r:id="rId8"/>
      <w:headerReference w:type="first" r:id="rId9"/>
      <w:headerReference w:type="even" r:id="rId10"/>
    </w:sectPr>
  </w:body>
</w:document>
</file>

<file path=word/footer1.xml><?xml version="1.0" encoding="utf-8"?>
<w:ftr xmlns:w="http://schemas.openxmlformats.org/wordprocessingml/2006/main">
  <w:p/>
</w:ftr>
</file>

<file path=word/header1.xml><?xml version="1.0" encoding="utf-8"?>
<w:hdr xmlns:w="http://schemas.openxmlformats.org/wordprocessingml/2006/main" xmlns:v="urn:schemas-microsoft-com:vml" xmlns:o="urn:schemas-microsoft-com:office:office">
  <w:p w:rsidP="" w:rsidRDefault="">
    <w:pPr>
      <w:pStyle w:val="Header"/>
    </w:pPr>
    <w:r>
      <w:rPr>
        <w:noProof/>
      </w:rPr>
      <w:pict>
        <v:shapetype id="_x0000_t136" coordsize="1600,21600" o:spt="136.0"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shapetype="t" text="t"/>
        </v:shapetype>
        <v:shape id="PowerPlusWaterMarkObject1" o:spid="_x0000_s1025" type="#_x0000_t136" style="position:absolute;left:0;text-align:left;margin-left:0;margin-top:0;height:56pt;rotation:315;z-index:-251651072;mso-wrap-edited:f;mso-width-percent:0;mso-height-percent:0;mso-position-horizontal:center;mso-position-horizontal-relative:margin;mso-position-vertical:center;mso-position-vertical-relative:margin;mso-width-percent:0;mso-height-percent:0;width:275pt" wrapcoords="616 5068 390 16297 39 16921 -39 17155 7265 17545 7186 17467 -39 17467 18904 17467 10507 17467 8710 17545 18904 17077 18787 16843 18358 16297 18279 12554 19178 12476 20701 11774 20779 11228 21131 10059 21248 8811 21248 7563 20975 6316 20935 5380 19490 5146 14022 5068 2616 5068" fillcolor="black" stroked="false">
          <v:textpath style="font-family:Lantinghei SC Demibold;font-size:50pt" string="李懿哲 2659"/>
          <v:fill opacity="0.15"/>
        </v:shape>
      </w:pict>
    </w:r>
  </w:p>
</w:hdr>
</file>

<file path=word/header2.xml><?xml version="1.0" encoding="utf-8"?>
<w:hdr xmlns:w="http://schemas.openxmlformats.org/wordprocessingml/2006/main" xmlns:v="urn:schemas-microsoft-com:vml" xmlns:o="urn:schemas-microsoft-com:office:office">
  <w:p w:rsidP="" w:rsidRDefault="">
    <w:pPr>
      <w:pStyle w:val="Header"/>
    </w:pPr>
    <w:r>
      <w:rPr>
        <w:noProof/>
      </w:rPr>
      <w:pict>
        <v:shapetype id="_x0000_t136" coordsize="1600,21600" o:spt="136.0"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v:shapetype>
        <v:shape id="PowerPlusWaterMarkObject2" o:spid="_x0000_s1026" type="#_x0000_t136" style="position:absolute;margin-left:0;margin-top:0;width:415pt;height:207.5pt;z-index:-251654144;mso-wrap-edited:f;mso-position-horizontal:center;mso-position-horizontal-relative:margin;mso-position-vertical:center;mso-position-vertical-relative:margin" wrapcoords="616 5068 390 16297 39 16921 -39 17155 7265 17545 7186 17467 -39 17467 18904 17467 10507 17467 8710 17545 18904 17077 18787 16843 18358 16297 18279 12554 19178 12476 20701 11774 20779 11228 21131 10059 21248 8811 21248 7563 20975 6316 20935 5380 19490 5146 14022 5068 2616 5068" fillcolor="black" stroked="false">
          <v:textpath style="font-family:&amp;quot;Cambria&amp;quot;;font-size:1pt" string="李懿哲 2659"/>
        </v:shape>
      </w:pict>
    </w:r>
  </w:p>
</w:hdr>
</file>

<file path=word/header3.xml><?xml version="1.0" encoding="utf-8"?>
<w:hdr xmlns:w="http://schemas.openxmlformats.org/wordprocessingml/2006/main" xmlns:v="urn:schemas-microsoft-com:vml" xmlns:o="urn:schemas-microsoft-com:office:office">
  <w:p w:rsidP="" w:rsidRDefault="">
    <w:pPr>
      <w:pStyle w:val="Header"/>
    </w:pPr>
    <w:r>
      <w:rPr>
        <w:noProof/>
      </w:rPr>
      <w:pict>
        <v:shapetype id="_x0000_t136" coordsize="1600,21600" o:spt="136.0"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v:shapetype>
        <v:shape id="PowerPlusWaterMarkObject3" o:spid="_x0000_s1027" type="#_x0000_t136" style="position:absolute;margin-left:0;margin-top:0;width:415pt;height:207.5pt;z-index:-251654144;mso-wrap-edited:f;mso-position-horizontal:center;mso-position-horizontal-relative:margin;mso-position-vertical:center;mso-position-vertical-relative:margin" wrapcoords="616 5068 390 16297 39 16921 -39 17155 7265 17545 7186 17467 -39 17467 18904 17467 10507 17467 8710 17545 18904 17077 18787 16843 18358 16297 18279 12554 19178 12476 20701 11774 20779 11228 21131 10059 21248 8811 21248 7563 20975 6316 20935 5380 19490 5146 14022 5068 2616 5068" fillcolor="black" stroked="false">
          <v:textpath style="font-family:&amp;quot;Cambria&amp;quot;;font-size:1pt" string="李懿哲 2659"/>
        </v:shape>
      </w:pict>
    </w:r>
  </w:p>
</w:hdr>
</file>

<file path=word/settings.xml><?xml version="1.0" encoding="utf-8"?>
<w:settings xmlns:w="http://schemas.openxmlformats.org/wordprocessingml/2006/main"/>
</file>

<file path=word/styles.xml><?xml version="1.0" encoding="utf-8"?>
<w:styles xmlns:w="http://schemas.openxmlformats.org/wordprocessingml/2006/main"/>
</file>

<file path=word/_rels/document.xml.rels><?xml version="1.0" encoding="UTF-8" standalone="yes"?><Relationships xmlns="http://schemas.openxmlformats.org/package/2006/relationships"><Relationship Id="rId1" Target="settings.xml" Type="http://schemas.openxmlformats.org/officeDocument/2006/relationships/settings"/><Relationship Id="rId10" Target="header3.xml" Type="http://schemas.openxmlformats.org/officeDocument/2006/relationships/header"/><Relationship Id="rId2" Target="styles.xml" Type="http://schemas.openxmlformats.org/officeDocument/2006/relationships/styles"/><Relationship Id="rId3" Target="footer1.xml" Type="http://schemas.openxmlformats.org/officeDocument/2006/relationships/footer"/><Relationship Id="rId4" Target="media/image1.png" Type="http://schemas.openxmlformats.org/officeDocument/2006/relationships/image"/><Relationship Id="rId5" Target="http://applinks:news.yingmifans.com" TargetMode="External" Type="http://schemas.openxmlformats.org/officeDocument/2006/relationships/hyperlink"/><Relationship Id="rId6" Target="media/image2.png" Type="http://schemas.openxmlformats.org/officeDocument/2006/relationships/image"/><Relationship Id="rId7" Target="media/image3.png" Type="http://schemas.openxmlformats.org/officeDocument/2006/relationships/image"/><Relationship Id="rId8" Target="header1.xml" Type="http://schemas.openxmlformats.org/officeDocument/2006/relationships/header"/><Relationship Id="rId9" Target="header2.xml" Type="http://schemas.openxmlformats.org/officeDocument/2006/relationships/header"/></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2021-09-17T02:13:31Z</dcterms:created>
  <dc:creator>Apache POI</dc:creator>
</cp:coreProperties>
</file>