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B2ADA" w:rsidP="000578C2">
            <w:pPr>
              <w:pStyle w:val="TitleHeader"/>
              <w:rPr>
                <w:i/>
              </w:rPr>
            </w:pPr>
            <w:r>
              <w:lastRenderedPageBreak/>
              <w:t xml:space="preserve">new </w:t>
            </w:r>
            <w:smartTag w:uri="urn:schemas-microsoft-com:office:smarttags" w:element="place">
              <w:r>
                <w:t>jersey</w:t>
              </w:r>
            </w:smartTag>
            <w:r>
              <w:t xml:space="preserve"> tea</w:t>
            </w:r>
          </w:p>
        </w:tc>
      </w:tr>
      <w:tr w:rsidR="00CD49CC">
        <w:tblPrEx>
          <w:tblCellMar>
            <w:top w:w="0" w:type="dxa"/>
            <w:bottom w:w="0" w:type="dxa"/>
          </w:tblCellMar>
        </w:tblPrEx>
        <w:tc>
          <w:tcPr>
            <w:tcW w:w="4410" w:type="dxa"/>
          </w:tcPr>
          <w:p w:rsidR="00CD49CC" w:rsidRPr="008F3D5A" w:rsidRDefault="001B2ADA" w:rsidP="008F3D5A">
            <w:pPr>
              <w:pStyle w:val="Titlesubheader1"/>
              <w:rPr>
                <w:i/>
              </w:rPr>
            </w:pPr>
            <w:r>
              <w:rPr>
                <w:i/>
              </w:rPr>
              <w:t>Ceanothus americanus</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1B2ADA">
              <w:t>CEAM</w:t>
            </w:r>
          </w:p>
        </w:tc>
      </w:tr>
    </w:tbl>
    <w:p w:rsidR="00CD49CC" w:rsidRPr="004A50AC" w:rsidRDefault="00CD49CC" w:rsidP="004A50AC">
      <w:pPr>
        <w:jc w:val="left"/>
        <w:rPr>
          <w:sz w:val="20"/>
        </w:rPr>
      </w:pPr>
    </w:p>
    <w:p w:rsidR="00924256" w:rsidRPr="00924256" w:rsidRDefault="00924256" w:rsidP="00924256">
      <w:pPr>
        <w:pStyle w:val="Header"/>
        <w:tabs>
          <w:tab w:val="clear" w:pos="4320"/>
          <w:tab w:val="clear" w:pos="8640"/>
          <w:tab w:val="left" w:pos="2430"/>
        </w:tabs>
        <w:jc w:val="left"/>
        <w:rPr>
          <w:i/>
          <w:sz w:val="20"/>
        </w:rPr>
      </w:pPr>
      <w:r w:rsidRPr="00924256">
        <w:rPr>
          <w:i/>
          <w:sz w:val="20"/>
        </w:rPr>
        <w:t xml:space="preserve">Contributed by: </w:t>
      </w:r>
      <w:smartTag w:uri="urn:schemas-microsoft-com:office:smarttags" w:element="place">
        <w:smartTag w:uri="urn:schemas-microsoft-com:office:smarttags" w:element="PlaceName">
          <w:r w:rsidRPr="00924256">
            <w:rPr>
              <w:i/>
              <w:sz w:val="20"/>
            </w:rPr>
            <w:t>USDA</w:t>
          </w:r>
        </w:smartTag>
        <w:r w:rsidRPr="00924256">
          <w:rPr>
            <w:i/>
            <w:sz w:val="20"/>
          </w:rPr>
          <w:t xml:space="preserve"> </w:t>
        </w:r>
        <w:smartTag w:uri="urn:schemas-microsoft-com:office:smarttags" w:element="PlaceName">
          <w:r w:rsidRPr="00924256">
            <w:rPr>
              <w:i/>
              <w:sz w:val="20"/>
            </w:rPr>
            <w:t>NRCS</w:t>
          </w:r>
        </w:smartTag>
        <w:r w:rsidRPr="00924256">
          <w:rPr>
            <w:i/>
            <w:sz w:val="20"/>
          </w:rPr>
          <w:t xml:space="preserve"> </w:t>
        </w:r>
        <w:smartTag w:uri="urn:schemas-microsoft-com:office:smarttags" w:element="PlaceName">
          <w:r w:rsidRPr="00924256">
            <w:rPr>
              <w:i/>
              <w:sz w:val="20"/>
            </w:rPr>
            <w:t>National</w:t>
          </w:r>
        </w:smartTag>
        <w:r w:rsidRPr="00924256">
          <w:rPr>
            <w:i/>
            <w:sz w:val="20"/>
          </w:rPr>
          <w:t xml:space="preserve"> </w:t>
        </w:r>
        <w:smartTag w:uri="urn:schemas-microsoft-com:office:smarttags" w:element="PlaceName">
          <w:r w:rsidRPr="00924256">
            <w:rPr>
              <w:i/>
              <w:sz w:val="20"/>
            </w:rPr>
            <w:t>Plant</w:t>
          </w:r>
        </w:smartTag>
        <w:r w:rsidRPr="00924256">
          <w:rPr>
            <w:i/>
            <w:sz w:val="20"/>
          </w:rPr>
          <w:t xml:space="preserve"> </w:t>
        </w:r>
        <w:smartTag w:uri="urn:schemas-microsoft-com:office:smarttags" w:element="PlaceName">
          <w:r w:rsidRPr="00924256">
            <w:rPr>
              <w:i/>
              <w:sz w:val="20"/>
            </w:rPr>
            <w:t>Data</w:t>
          </w:r>
        </w:smartTag>
        <w:r w:rsidRPr="00924256">
          <w:rPr>
            <w:i/>
            <w:sz w:val="20"/>
          </w:rPr>
          <w:t xml:space="preserve"> </w:t>
        </w:r>
        <w:smartTag w:uri="urn:schemas-microsoft-com:office:smarttags" w:element="PlaceType">
          <w:r w:rsidRPr="00924256">
            <w:rPr>
              <w:i/>
              <w:sz w:val="20"/>
            </w:rPr>
            <w:t>Center</w:t>
          </w:r>
        </w:smartTag>
      </w:smartTag>
    </w:p>
    <w:p w:rsidR="00924256" w:rsidRPr="00924256" w:rsidRDefault="00924256" w:rsidP="00924256">
      <w:pPr>
        <w:tabs>
          <w:tab w:val="left" w:pos="2430"/>
        </w:tabs>
        <w:jc w:val="left"/>
        <w:rPr>
          <w:b/>
          <w:sz w:val="20"/>
        </w:rPr>
      </w:pPr>
      <w:r w:rsidRPr="00924256">
        <w:rPr>
          <w:b/>
          <w:noProof/>
          <w:sz w:val="20"/>
        </w:rPr>
        <w:pict>
          <v:shapetype id="_x0000_t202" coordsize="21600,21600" o:spt="202" path="m,l,21600r21600,l21600,xe">
            <v:stroke joinstyle="miter"/>
            <v:path gradientshapeok="t" o:connecttype="rect"/>
          </v:shapetype>
          <v:shape id="_x0000_s1063" type="#_x0000_t202" style="position:absolute;margin-left:-4.95pt;margin-top:6.6pt;width:206.95pt;height:305.8pt;z-index:251657728" o:allowincell="f" stroked="f">
            <v:textbox style="mso-next-textbox:#_x0000_s1063">
              <w:txbxContent>
                <w:p w:rsidR="00924256" w:rsidRDefault="00C238BC" w:rsidP="00924256">
                  <w:r>
                    <w:rPr>
                      <w:noProof/>
                    </w:rPr>
                    <w:drawing>
                      <wp:inline distT="0" distB="0" distL="0" distR="0">
                        <wp:extent cx="2428875" cy="3648075"/>
                        <wp:effectExtent l="19050" t="0" r="9525" b="0"/>
                        <wp:docPr id="2" name="Picture 2" descr="Image of New Jersey tea (Ceonothus america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New Jersey tea (Ceonothus americanus)"/>
                                <pic:cNvPicPr>
                                  <a:picLocks noChangeAspect="1" noChangeArrowheads="1"/>
                                </pic:cNvPicPr>
                              </pic:nvPicPr>
                              <pic:blipFill>
                                <a:blip r:embed="rId8"/>
                                <a:srcRect/>
                                <a:stretch>
                                  <a:fillRect/>
                                </a:stretch>
                              </pic:blipFill>
                              <pic:spPr bwMode="auto">
                                <a:xfrm>
                                  <a:off x="0" y="0"/>
                                  <a:ext cx="2428875" cy="3648075"/>
                                </a:xfrm>
                                <a:prstGeom prst="rect">
                                  <a:avLst/>
                                </a:prstGeom>
                                <a:noFill/>
                                <a:ln w="9525">
                                  <a:noFill/>
                                  <a:miter lim="800000"/>
                                  <a:headEnd/>
                                  <a:tailEnd/>
                                </a:ln>
                              </pic:spPr>
                            </pic:pic>
                          </a:graphicData>
                        </a:graphic>
                      </wp:inline>
                    </w:drawing>
                  </w:r>
                </w:p>
                <w:p w:rsidR="00924256" w:rsidRDefault="00924256" w:rsidP="00924256">
                  <w:pPr>
                    <w:jc w:val="right"/>
                    <w:rPr>
                      <w:sz w:val="16"/>
                    </w:rPr>
                  </w:pPr>
                  <w:r>
                    <w:rPr>
                      <w:sz w:val="16"/>
                    </w:rPr>
                    <w:t>@ PLANTS</w:t>
                  </w:r>
                </w:p>
              </w:txbxContent>
            </v:textbox>
            <w10:wrap type="topAndBottom"/>
          </v:shape>
        </w:pict>
      </w:r>
    </w:p>
    <w:p w:rsidR="00924256" w:rsidRPr="00924256" w:rsidRDefault="00924256" w:rsidP="00924256">
      <w:pPr>
        <w:pStyle w:val="Heading1"/>
        <w:jc w:val="left"/>
      </w:pPr>
      <w:r w:rsidRPr="00924256">
        <w:t>Uses</w:t>
      </w:r>
    </w:p>
    <w:p w:rsidR="00924256" w:rsidRPr="00924256" w:rsidRDefault="00924256" w:rsidP="00924256">
      <w:pPr>
        <w:tabs>
          <w:tab w:val="left" w:pos="2430"/>
        </w:tabs>
        <w:jc w:val="left"/>
        <w:rPr>
          <w:sz w:val="20"/>
        </w:rPr>
      </w:pPr>
      <w:r w:rsidRPr="00924256">
        <w:rPr>
          <w:i/>
          <w:sz w:val="20"/>
        </w:rPr>
        <w:t>Ethnobotanic</w:t>
      </w:r>
      <w:r w:rsidRPr="00924256">
        <w:rPr>
          <w:sz w:val="20"/>
        </w:rPr>
        <w:t xml:space="preserve">: Tribes of the </w:t>
      </w:r>
      <w:smartTag w:uri="urn:schemas-microsoft-com:office:smarttags" w:element="place">
        <w:r w:rsidRPr="00924256">
          <w:rPr>
            <w:sz w:val="20"/>
          </w:rPr>
          <w:t>Missouri River</w:t>
        </w:r>
      </w:smartTag>
      <w:r w:rsidRPr="00924256">
        <w:rPr>
          <w:sz w:val="20"/>
        </w:rPr>
        <w:t xml:space="preserve"> region used the leaves for tea and burned the roots for fuel on buffalo hunting trips when fuel wood was scarce.  The roots of </w:t>
      </w:r>
      <w:smartTag w:uri="urn:schemas-microsoft-com:office:smarttags" w:element="State">
        <w:smartTag w:uri="urn:schemas-microsoft-com:office:smarttags" w:element="place">
          <w:r w:rsidRPr="00924256">
            <w:rPr>
              <w:sz w:val="20"/>
            </w:rPr>
            <w:t>New Jersey</w:t>
          </w:r>
        </w:smartTag>
      </w:smartTag>
      <w:r w:rsidRPr="00924256">
        <w:rPr>
          <w:sz w:val="20"/>
        </w:rPr>
        <w:t xml:space="preserve"> tea were used by the Chippewa for pulmonary troubles and for constipation coupled with shortness of breath and bloating.  The Cherokee held the root tea on an aching tooth to ease the pain and consumed hot root tea for bowel troubles.</w:t>
      </w:r>
    </w:p>
    <w:p w:rsidR="00924256" w:rsidRPr="00924256" w:rsidRDefault="00924256" w:rsidP="00924256">
      <w:pPr>
        <w:tabs>
          <w:tab w:val="left" w:pos="2430"/>
        </w:tabs>
        <w:jc w:val="left"/>
        <w:rPr>
          <w:sz w:val="20"/>
        </w:rPr>
      </w:pPr>
    </w:p>
    <w:p w:rsidR="00924256" w:rsidRPr="00924256" w:rsidRDefault="00924256" w:rsidP="00924256">
      <w:pPr>
        <w:pStyle w:val="Heading1"/>
        <w:jc w:val="left"/>
      </w:pPr>
      <w:r w:rsidRPr="00924256">
        <w:t>Status</w:t>
      </w:r>
    </w:p>
    <w:p w:rsidR="00924256" w:rsidRPr="00924256" w:rsidRDefault="00924256" w:rsidP="00924256">
      <w:pPr>
        <w:pStyle w:val="BodyTextIndent"/>
        <w:ind w:left="0"/>
        <w:jc w:val="left"/>
      </w:pPr>
      <w:r w:rsidRPr="00924256">
        <w:t>Please consult the PLANTS Web site and your State Department of Natural Resources for this plant’s current status (e.g. threatened or endangered species, state noxious status, and wetland indicator values).</w:t>
      </w:r>
    </w:p>
    <w:p w:rsidR="00924256" w:rsidRPr="00924256" w:rsidRDefault="00924256" w:rsidP="00924256">
      <w:pPr>
        <w:tabs>
          <w:tab w:val="left" w:pos="2430"/>
        </w:tabs>
        <w:jc w:val="left"/>
        <w:rPr>
          <w:b/>
          <w:sz w:val="20"/>
        </w:rPr>
      </w:pPr>
    </w:p>
    <w:p w:rsidR="00924256" w:rsidRPr="00924256" w:rsidRDefault="00924256" w:rsidP="00924256">
      <w:pPr>
        <w:pStyle w:val="Heading1"/>
        <w:jc w:val="left"/>
      </w:pPr>
      <w:r w:rsidRPr="00924256">
        <w:lastRenderedPageBreak/>
        <w:t>Description</w:t>
      </w:r>
    </w:p>
    <w:p w:rsidR="00924256" w:rsidRPr="00924256" w:rsidRDefault="00924256" w:rsidP="00924256">
      <w:pPr>
        <w:pStyle w:val="Heading8"/>
        <w:ind w:left="0"/>
        <w:jc w:val="left"/>
        <w:rPr>
          <w:i w:val="0"/>
        </w:rPr>
      </w:pPr>
      <w:r w:rsidRPr="00924256">
        <w:t>General</w:t>
      </w:r>
      <w:r w:rsidRPr="00924256">
        <w:rPr>
          <w:i w:val="0"/>
        </w:rPr>
        <w:t xml:space="preserve">: Buckthorn Family (Rhamnaceae).  </w:t>
      </w:r>
      <w:smartTag w:uri="urn:schemas-microsoft-com:office:smarttags" w:element="State">
        <w:smartTag w:uri="urn:schemas-microsoft-com:office:smarttags" w:element="place">
          <w:r w:rsidRPr="00924256">
            <w:rPr>
              <w:i w:val="0"/>
            </w:rPr>
            <w:t>New Jersey</w:t>
          </w:r>
        </w:smartTag>
      </w:smartTag>
      <w:r w:rsidRPr="00924256">
        <w:rPr>
          <w:i w:val="0"/>
        </w:rPr>
        <w:t xml:space="preserve"> tea is a native shrub ranging from 2-10 dm tall.  The leaves are broadly oblong-ovate, 5-10 cm long by 2.5-6 cm wide.  The leaves are wedge-shaped, tapering to a point at the base with a blunt tip.  </w:t>
      </w:r>
      <w:smartTag w:uri="urn:schemas-microsoft-com:office:smarttags" w:element="State">
        <w:smartTag w:uri="urn:schemas-microsoft-com:office:smarttags" w:element="place">
          <w:r w:rsidRPr="00924256">
            <w:rPr>
              <w:i w:val="0"/>
            </w:rPr>
            <w:t>New Jersey</w:t>
          </w:r>
        </w:smartTag>
      </w:smartTag>
      <w:r w:rsidRPr="00924256">
        <w:rPr>
          <w:i w:val="0"/>
        </w:rPr>
        <w:t xml:space="preserve"> tea has a branched, racemose inflorescence (1-4 cm long) with flowers maturing from the bottom upwards.  The flower petals are dipper-shaped, 1-1.5 mm long, and white colored.</w:t>
      </w:r>
    </w:p>
    <w:p w:rsidR="00924256" w:rsidRPr="00924256" w:rsidRDefault="00924256" w:rsidP="00924256">
      <w:pPr>
        <w:tabs>
          <w:tab w:val="left" w:pos="2430"/>
        </w:tabs>
        <w:jc w:val="left"/>
        <w:rPr>
          <w:i/>
          <w:sz w:val="20"/>
        </w:rPr>
      </w:pPr>
    </w:p>
    <w:p w:rsidR="00924256" w:rsidRPr="00924256" w:rsidRDefault="00924256" w:rsidP="00924256">
      <w:pPr>
        <w:tabs>
          <w:tab w:val="left" w:pos="2430"/>
        </w:tabs>
        <w:jc w:val="left"/>
        <w:rPr>
          <w:sz w:val="20"/>
        </w:rPr>
      </w:pPr>
      <w:r w:rsidRPr="00924256">
        <w:rPr>
          <w:i/>
          <w:sz w:val="20"/>
        </w:rPr>
        <w:t>Distribution</w:t>
      </w:r>
      <w:r w:rsidRPr="00924256">
        <w:rPr>
          <w:sz w:val="20"/>
        </w:rPr>
        <w:t>: For current distribution, please consult the Plant Profile page for this species on the PLANTS Web site.</w:t>
      </w:r>
    </w:p>
    <w:p w:rsidR="00924256" w:rsidRPr="00924256" w:rsidRDefault="00924256" w:rsidP="00924256">
      <w:pPr>
        <w:tabs>
          <w:tab w:val="left" w:pos="2430"/>
        </w:tabs>
        <w:jc w:val="left"/>
        <w:rPr>
          <w:i/>
          <w:sz w:val="20"/>
        </w:rPr>
      </w:pPr>
    </w:p>
    <w:p w:rsidR="00924256" w:rsidRPr="00924256" w:rsidRDefault="00924256" w:rsidP="00924256">
      <w:pPr>
        <w:tabs>
          <w:tab w:val="left" w:pos="2430"/>
        </w:tabs>
        <w:jc w:val="left"/>
        <w:rPr>
          <w:sz w:val="20"/>
        </w:rPr>
      </w:pPr>
      <w:r w:rsidRPr="00924256">
        <w:rPr>
          <w:i/>
          <w:sz w:val="20"/>
        </w:rPr>
        <w:t>Habitat</w:t>
      </w:r>
      <w:r w:rsidRPr="00924256">
        <w:rPr>
          <w:sz w:val="20"/>
        </w:rPr>
        <w:t xml:space="preserve">: </w:t>
      </w:r>
      <w:smartTag w:uri="urn:schemas-microsoft-com:office:smarttags" w:element="State">
        <w:smartTag w:uri="urn:schemas-microsoft-com:office:smarttags" w:element="place">
          <w:r w:rsidRPr="00924256">
            <w:rPr>
              <w:sz w:val="20"/>
            </w:rPr>
            <w:t>New Jersey</w:t>
          </w:r>
        </w:smartTag>
      </w:smartTag>
      <w:r w:rsidRPr="00924256">
        <w:rPr>
          <w:sz w:val="20"/>
        </w:rPr>
        <w:t xml:space="preserve"> tea is usually found in the sandy soils of open woodlands and prairies, and on rocky hillsides.</w:t>
      </w:r>
    </w:p>
    <w:p w:rsidR="00924256" w:rsidRPr="00924256" w:rsidRDefault="00924256" w:rsidP="00924256">
      <w:pPr>
        <w:tabs>
          <w:tab w:val="left" w:pos="2430"/>
        </w:tabs>
        <w:jc w:val="left"/>
        <w:rPr>
          <w:sz w:val="20"/>
        </w:rPr>
      </w:pPr>
    </w:p>
    <w:p w:rsidR="00924256" w:rsidRPr="00924256" w:rsidRDefault="00924256" w:rsidP="00924256">
      <w:pPr>
        <w:pStyle w:val="Heading1"/>
        <w:jc w:val="left"/>
      </w:pPr>
      <w:r w:rsidRPr="00924256">
        <w:t>Adaptation</w:t>
      </w:r>
    </w:p>
    <w:p w:rsidR="00924256" w:rsidRPr="00924256" w:rsidRDefault="00924256" w:rsidP="00924256">
      <w:pPr>
        <w:tabs>
          <w:tab w:val="left" w:pos="2430"/>
        </w:tabs>
        <w:jc w:val="left"/>
        <w:rPr>
          <w:sz w:val="20"/>
        </w:rPr>
      </w:pPr>
      <w:smartTag w:uri="urn:schemas-microsoft-com:office:smarttags" w:element="State">
        <w:smartTag w:uri="urn:schemas-microsoft-com:office:smarttags" w:element="place">
          <w:r w:rsidRPr="00924256">
            <w:rPr>
              <w:sz w:val="20"/>
            </w:rPr>
            <w:t>New Jersey</w:t>
          </w:r>
        </w:smartTag>
      </w:smartTag>
      <w:r w:rsidRPr="00924256">
        <w:rPr>
          <w:sz w:val="20"/>
        </w:rPr>
        <w:t xml:space="preserve"> tea is fire-adapted.  It is typically top-killed by fire, but is a prolific re-sprouter from the surviving rootstock.  Where frequent fire occurs, </w:t>
      </w:r>
      <w:smartTag w:uri="urn:schemas-microsoft-com:office:smarttags" w:element="State">
        <w:smartTag w:uri="urn:schemas-microsoft-com:office:smarttags" w:element="place">
          <w:r w:rsidRPr="00924256">
            <w:rPr>
              <w:sz w:val="20"/>
            </w:rPr>
            <w:t>New Jersey</w:t>
          </w:r>
        </w:smartTag>
      </w:smartTag>
      <w:r w:rsidRPr="00924256">
        <w:rPr>
          <w:sz w:val="20"/>
        </w:rPr>
        <w:t xml:space="preserve"> tea becomes a dominant species forming clusters among prairie grasses.</w:t>
      </w:r>
    </w:p>
    <w:p w:rsidR="00924256" w:rsidRPr="00924256" w:rsidRDefault="00924256" w:rsidP="00924256">
      <w:pPr>
        <w:tabs>
          <w:tab w:val="left" w:pos="2430"/>
        </w:tabs>
        <w:jc w:val="left"/>
        <w:rPr>
          <w:sz w:val="20"/>
        </w:rPr>
      </w:pPr>
    </w:p>
    <w:p w:rsidR="00924256" w:rsidRPr="00924256" w:rsidRDefault="00924256" w:rsidP="00924256">
      <w:pPr>
        <w:pStyle w:val="Heading1"/>
        <w:jc w:val="left"/>
      </w:pPr>
      <w:r w:rsidRPr="00924256">
        <w:t>Establishment</w:t>
      </w:r>
    </w:p>
    <w:p w:rsidR="00924256" w:rsidRPr="00924256" w:rsidRDefault="00924256" w:rsidP="00924256">
      <w:pPr>
        <w:tabs>
          <w:tab w:val="left" w:pos="2430"/>
        </w:tabs>
        <w:jc w:val="left"/>
        <w:rPr>
          <w:sz w:val="20"/>
        </w:rPr>
      </w:pPr>
      <w:smartTag w:uri="urn:schemas-microsoft-com:office:smarttags" w:element="State">
        <w:smartTag w:uri="urn:schemas-microsoft-com:office:smarttags" w:element="place">
          <w:r w:rsidRPr="00924256">
            <w:rPr>
              <w:sz w:val="20"/>
            </w:rPr>
            <w:t>New Jersey</w:t>
          </w:r>
        </w:smartTag>
      </w:smartTag>
      <w:r w:rsidRPr="00924256">
        <w:rPr>
          <w:sz w:val="20"/>
        </w:rPr>
        <w:t xml:space="preserve"> tea is a drought tolerant species that grows best in well-drained soils with full sun.  </w:t>
      </w:r>
      <w:smartTag w:uri="urn:schemas-microsoft-com:office:smarttags" w:element="State">
        <w:smartTag w:uri="urn:schemas-microsoft-com:office:smarttags" w:element="place">
          <w:r w:rsidRPr="00924256">
            <w:rPr>
              <w:sz w:val="20"/>
            </w:rPr>
            <w:t>New Jersey</w:t>
          </w:r>
        </w:smartTag>
      </w:smartTag>
      <w:r w:rsidRPr="00924256">
        <w:rPr>
          <w:sz w:val="20"/>
        </w:rPr>
        <w:t xml:space="preserve"> tea is difficult to transplant, therefore propagation by seed is recommended.  Seeds should be planted outside in the late fall or early winter.  To improve seed germination for spring planting the seeds should be submerged in hot water (180 deg. F) and allowed to soak overnight as the water cools then planted outside. </w:t>
      </w:r>
    </w:p>
    <w:p w:rsidR="00924256" w:rsidRPr="00924256" w:rsidRDefault="00924256" w:rsidP="00924256">
      <w:pPr>
        <w:tabs>
          <w:tab w:val="left" w:pos="2430"/>
        </w:tabs>
        <w:jc w:val="left"/>
        <w:rPr>
          <w:sz w:val="20"/>
        </w:rPr>
      </w:pPr>
    </w:p>
    <w:p w:rsidR="00924256" w:rsidRPr="00924256" w:rsidRDefault="00924256" w:rsidP="00924256">
      <w:pPr>
        <w:pStyle w:val="Heading1"/>
        <w:jc w:val="left"/>
      </w:pPr>
      <w:r w:rsidRPr="00924256">
        <w:t>Pests and Potential Problems</w:t>
      </w:r>
    </w:p>
    <w:p w:rsidR="00924256" w:rsidRPr="00924256" w:rsidRDefault="00924256" w:rsidP="00924256">
      <w:pPr>
        <w:tabs>
          <w:tab w:val="left" w:pos="2430"/>
        </w:tabs>
        <w:jc w:val="left"/>
        <w:rPr>
          <w:sz w:val="20"/>
        </w:rPr>
      </w:pPr>
      <w:smartTag w:uri="urn:schemas-microsoft-com:office:smarttags" w:element="place">
        <w:smartTag w:uri="urn:schemas-microsoft-com:office:smarttags" w:element="State">
          <w:r w:rsidRPr="00924256">
            <w:rPr>
              <w:sz w:val="20"/>
            </w:rPr>
            <w:t>New Jersey</w:t>
          </w:r>
        </w:smartTag>
      </w:smartTag>
      <w:r w:rsidRPr="00924256">
        <w:rPr>
          <w:sz w:val="20"/>
        </w:rPr>
        <w:t xml:space="preserve"> tea is susceptible to leaf spot and powdery mildew, however no serious insect or disease problems exist.  </w:t>
      </w:r>
    </w:p>
    <w:p w:rsidR="00924256" w:rsidRPr="00924256" w:rsidRDefault="00924256" w:rsidP="00924256">
      <w:pPr>
        <w:tabs>
          <w:tab w:val="left" w:pos="2430"/>
        </w:tabs>
        <w:jc w:val="left"/>
        <w:rPr>
          <w:sz w:val="20"/>
        </w:rPr>
      </w:pPr>
    </w:p>
    <w:p w:rsidR="00924256" w:rsidRPr="00924256" w:rsidRDefault="00924256" w:rsidP="00924256">
      <w:pPr>
        <w:pStyle w:val="Heading1"/>
        <w:jc w:val="left"/>
      </w:pPr>
      <w:r w:rsidRPr="00924256">
        <w:t>Cultivars, Improved, and Selected Materials (and area of origin)</w:t>
      </w:r>
    </w:p>
    <w:p w:rsidR="00924256" w:rsidRPr="00924256" w:rsidRDefault="00924256" w:rsidP="00924256">
      <w:pPr>
        <w:tabs>
          <w:tab w:val="left" w:pos="2430"/>
        </w:tabs>
        <w:jc w:val="left"/>
        <w:rPr>
          <w:sz w:val="20"/>
        </w:rPr>
      </w:pPr>
      <w:r w:rsidRPr="00924256">
        <w:rPr>
          <w:sz w:val="20"/>
        </w:rPr>
        <w:t>These materials are readily available from commercial plant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924256" w:rsidRPr="00924256" w:rsidRDefault="00924256" w:rsidP="00924256">
      <w:pPr>
        <w:tabs>
          <w:tab w:val="left" w:pos="2430"/>
        </w:tabs>
        <w:jc w:val="left"/>
        <w:rPr>
          <w:sz w:val="20"/>
        </w:rPr>
      </w:pPr>
    </w:p>
    <w:p w:rsidR="00924256" w:rsidRPr="00924256" w:rsidRDefault="00924256" w:rsidP="00924256">
      <w:pPr>
        <w:pStyle w:val="Heading1"/>
        <w:jc w:val="left"/>
      </w:pPr>
      <w:r w:rsidRPr="00924256">
        <w:t>References</w:t>
      </w:r>
    </w:p>
    <w:p w:rsidR="00924256" w:rsidRPr="00924256" w:rsidRDefault="00924256" w:rsidP="00924256">
      <w:pPr>
        <w:tabs>
          <w:tab w:val="left" w:pos="2430"/>
        </w:tabs>
        <w:jc w:val="left"/>
        <w:rPr>
          <w:sz w:val="20"/>
        </w:rPr>
      </w:pPr>
      <w:r w:rsidRPr="00924256">
        <w:rPr>
          <w:sz w:val="20"/>
        </w:rPr>
        <w:t xml:space="preserve">Correl, D.S. &amp; M.C. Johnston 1970.  </w:t>
      </w:r>
      <w:r w:rsidRPr="00924256">
        <w:rPr>
          <w:i/>
          <w:sz w:val="20"/>
        </w:rPr>
        <w:t>Manual of the vascular plants of Texas</w:t>
      </w:r>
      <w:r w:rsidRPr="00924256">
        <w:rPr>
          <w:sz w:val="20"/>
        </w:rPr>
        <w:t xml:space="preserve">. </w:t>
      </w:r>
      <w:smartTag w:uri="urn:schemas-microsoft-com:office:smarttags" w:element="State">
        <w:r w:rsidRPr="00924256">
          <w:rPr>
            <w:sz w:val="20"/>
          </w:rPr>
          <w:t>Texas</w:t>
        </w:r>
      </w:smartTag>
      <w:r w:rsidRPr="00924256">
        <w:rPr>
          <w:sz w:val="20"/>
        </w:rPr>
        <w:t xml:space="preserve"> Research Foundation, </w:t>
      </w:r>
      <w:smartTag w:uri="urn:schemas-microsoft-com:office:smarttags" w:element="place">
        <w:smartTag w:uri="urn:schemas-microsoft-com:office:smarttags" w:element="City">
          <w:r w:rsidRPr="00924256">
            <w:rPr>
              <w:sz w:val="20"/>
            </w:rPr>
            <w:t>Renner</w:t>
          </w:r>
        </w:smartTag>
        <w:r w:rsidRPr="00924256">
          <w:rPr>
            <w:sz w:val="20"/>
          </w:rPr>
          <w:t xml:space="preserve">, </w:t>
        </w:r>
        <w:smartTag w:uri="urn:schemas-microsoft-com:office:smarttags" w:element="State">
          <w:r w:rsidRPr="00924256">
            <w:rPr>
              <w:sz w:val="20"/>
            </w:rPr>
            <w:t>Texas</w:t>
          </w:r>
        </w:smartTag>
      </w:smartTag>
      <w:r w:rsidRPr="00924256">
        <w:rPr>
          <w:sz w:val="20"/>
        </w:rPr>
        <w:t>.  1881 pp.</w:t>
      </w:r>
    </w:p>
    <w:p w:rsidR="00924256" w:rsidRPr="00924256" w:rsidRDefault="00924256" w:rsidP="00924256">
      <w:pPr>
        <w:tabs>
          <w:tab w:val="left" w:pos="2430"/>
        </w:tabs>
        <w:jc w:val="left"/>
        <w:rPr>
          <w:sz w:val="20"/>
        </w:rPr>
      </w:pPr>
    </w:p>
    <w:p w:rsidR="00924256" w:rsidRPr="00924256" w:rsidRDefault="00924256" w:rsidP="00924256">
      <w:pPr>
        <w:tabs>
          <w:tab w:val="left" w:pos="2430"/>
        </w:tabs>
        <w:jc w:val="left"/>
        <w:rPr>
          <w:sz w:val="20"/>
        </w:rPr>
      </w:pPr>
      <w:r w:rsidRPr="00924256">
        <w:rPr>
          <w:sz w:val="20"/>
        </w:rPr>
        <w:t xml:space="preserve">Easyliving Wildflowers 2001.  </w:t>
      </w:r>
      <w:r w:rsidRPr="00924256">
        <w:rPr>
          <w:i/>
          <w:sz w:val="20"/>
        </w:rPr>
        <w:t>Native perennial wildflowers</w:t>
      </w:r>
      <w:r w:rsidRPr="00924256">
        <w:rPr>
          <w:sz w:val="20"/>
        </w:rPr>
        <w:t xml:space="preserve">.  </w:t>
      </w:r>
      <w:smartTag w:uri="urn:schemas-microsoft-com:office:smarttags" w:element="place">
        <w:smartTag w:uri="urn:schemas-microsoft-com:office:smarttags" w:element="City">
          <w:r w:rsidRPr="00924256">
            <w:rPr>
              <w:sz w:val="20"/>
            </w:rPr>
            <w:t>Willow Springs</w:t>
          </w:r>
        </w:smartTag>
        <w:r w:rsidRPr="00924256">
          <w:rPr>
            <w:sz w:val="20"/>
          </w:rPr>
          <w:t xml:space="preserve">, </w:t>
        </w:r>
        <w:smartTag w:uri="urn:schemas-microsoft-com:office:smarttags" w:element="State">
          <w:r w:rsidRPr="00924256">
            <w:rPr>
              <w:sz w:val="20"/>
            </w:rPr>
            <w:t>Missouri</w:t>
          </w:r>
        </w:smartTag>
      </w:smartTag>
      <w:r w:rsidRPr="00924256">
        <w:rPr>
          <w:sz w:val="20"/>
        </w:rPr>
        <w:t>.</w:t>
      </w:r>
    </w:p>
    <w:p w:rsidR="00924256" w:rsidRPr="00924256" w:rsidRDefault="00924256" w:rsidP="00924256">
      <w:pPr>
        <w:tabs>
          <w:tab w:val="left" w:pos="2430"/>
        </w:tabs>
        <w:jc w:val="left"/>
        <w:rPr>
          <w:sz w:val="20"/>
        </w:rPr>
      </w:pPr>
      <w:hyperlink r:id="rId9" w:history="1">
        <w:r w:rsidRPr="00924256">
          <w:rPr>
            <w:rStyle w:val="Hyperlink"/>
            <w:color w:val="auto"/>
            <w:sz w:val="20"/>
          </w:rPr>
          <w:t>http://www.easywildflowers.com/quality/cea.amer.htm</w:t>
        </w:r>
      </w:hyperlink>
    </w:p>
    <w:p w:rsidR="00924256" w:rsidRPr="00924256" w:rsidRDefault="00924256" w:rsidP="00924256">
      <w:pPr>
        <w:tabs>
          <w:tab w:val="left" w:pos="2430"/>
        </w:tabs>
        <w:jc w:val="left"/>
        <w:rPr>
          <w:sz w:val="20"/>
        </w:rPr>
      </w:pPr>
    </w:p>
    <w:p w:rsidR="00924256" w:rsidRPr="00924256" w:rsidRDefault="00924256" w:rsidP="00924256">
      <w:pPr>
        <w:tabs>
          <w:tab w:val="left" w:pos="2430"/>
        </w:tabs>
        <w:jc w:val="left"/>
        <w:rPr>
          <w:sz w:val="20"/>
        </w:rPr>
      </w:pPr>
      <w:r w:rsidRPr="00924256">
        <w:rPr>
          <w:sz w:val="20"/>
        </w:rPr>
        <w:t xml:space="preserve">Gilmore, M. 1977. </w:t>
      </w:r>
      <w:r w:rsidRPr="00924256">
        <w:rPr>
          <w:i/>
          <w:sz w:val="20"/>
        </w:rPr>
        <w:t xml:space="preserve">Uses of plants by the indians of the </w:t>
      </w:r>
      <w:smartTag w:uri="urn:schemas-microsoft-com:office:smarttags" w:element="place">
        <w:r w:rsidRPr="00924256">
          <w:rPr>
            <w:i/>
            <w:sz w:val="20"/>
          </w:rPr>
          <w:t>Missouri river</w:t>
        </w:r>
      </w:smartTag>
      <w:r w:rsidRPr="00924256">
        <w:rPr>
          <w:i/>
          <w:sz w:val="20"/>
        </w:rPr>
        <w:t xml:space="preserve"> region</w:t>
      </w:r>
      <w:r w:rsidRPr="00924256">
        <w:rPr>
          <w:sz w:val="20"/>
        </w:rPr>
        <w:t xml:space="preserve">. </w:t>
      </w:r>
      <w:smartTag w:uri="urn:schemas-microsoft-com:office:smarttags" w:element="PlaceType">
        <w:r w:rsidRPr="00924256">
          <w:rPr>
            <w:sz w:val="20"/>
          </w:rPr>
          <w:t>University</w:t>
        </w:r>
      </w:smartTag>
      <w:r w:rsidRPr="00924256">
        <w:rPr>
          <w:sz w:val="20"/>
        </w:rPr>
        <w:t xml:space="preserve"> of </w:t>
      </w:r>
      <w:smartTag w:uri="urn:schemas-microsoft-com:office:smarttags" w:element="PlaceName">
        <w:r w:rsidRPr="00924256">
          <w:rPr>
            <w:sz w:val="20"/>
          </w:rPr>
          <w:t>Nebraska</w:t>
        </w:r>
      </w:smartTag>
      <w:r w:rsidRPr="00924256">
        <w:rPr>
          <w:sz w:val="20"/>
        </w:rPr>
        <w:t xml:space="preserve"> Press, </w:t>
      </w:r>
      <w:smartTag w:uri="urn:schemas-microsoft-com:office:smarttags" w:element="place">
        <w:smartTag w:uri="urn:schemas-microsoft-com:office:smarttags" w:element="City">
          <w:r w:rsidRPr="00924256">
            <w:rPr>
              <w:sz w:val="20"/>
            </w:rPr>
            <w:t>Lincoln</w:t>
          </w:r>
        </w:smartTag>
        <w:r w:rsidRPr="00924256">
          <w:rPr>
            <w:sz w:val="20"/>
          </w:rPr>
          <w:t xml:space="preserve">, </w:t>
        </w:r>
        <w:smartTag w:uri="urn:schemas-microsoft-com:office:smarttags" w:element="State">
          <w:r w:rsidRPr="00924256">
            <w:rPr>
              <w:sz w:val="20"/>
            </w:rPr>
            <w:t>Nebraska</w:t>
          </w:r>
        </w:smartTag>
      </w:smartTag>
      <w:r w:rsidRPr="00924256">
        <w:rPr>
          <w:sz w:val="20"/>
        </w:rPr>
        <w:t>.  109 pp.</w:t>
      </w:r>
    </w:p>
    <w:p w:rsidR="00924256" w:rsidRPr="00924256" w:rsidRDefault="00924256" w:rsidP="00924256">
      <w:pPr>
        <w:tabs>
          <w:tab w:val="left" w:pos="2430"/>
        </w:tabs>
        <w:jc w:val="left"/>
        <w:rPr>
          <w:sz w:val="20"/>
        </w:rPr>
      </w:pPr>
    </w:p>
    <w:p w:rsidR="00924256" w:rsidRPr="00924256" w:rsidRDefault="00924256" w:rsidP="00924256">
      <w:pPr>
        <w:tabs>
          <w:tab w:val="left" w:pos="2430"/>
        </w:tabs>
        <w:jc w:val="left"/>
        <w:rPr>
          <w:sz w:val="20"/>
        </w:rPr>
      </w:pPr>
      <w:smartTag w:uri="urn:schemas-microsoft-com:office:smarttags" w:element="place">
        <w:r w:rsidRPr="00924256">
          <w:rPr>
            <w:sz w:val="20"/>
          </w:rPr>
          <w:t>Great Plains</w:t>
        </w:r>
      </w:smartTag>
      <w:r w:rsidRPr="00924256">
        <w:rPr>
          <w:sz w:val="20"/>
        </w:rPr>
        <w:t xml:space="preserve"> Flora Association 1986.  </w:t>
      </w:r>
      <w:r w:rsidRPr="00924256">
        <w:rPr>
          <w:i/>
          <w:sz w:val="20"/>
        </w:rPr>
        <w:t>Flora of the great plains</w:t>
      </w:r>
      <w:r w:rsidRPr="00924256">
        <w:rPr>
          <w:sz w:val="20"/>
        </w:rPr>
        <w:t xml:space="preserve">.  University Press of </w:t>
      </w:r>
      <w:smartTag w:uri="urn:schemas-microsoft-com:office:smarttags" w:element="State">
        <w:r w:rsidRPr="00924256">
          <w:rPr>
            <w:sz w:val="20"/>
          </w:rPr>
          <w:t>Kansas</w:t>
        </w:r>
      </w:smartTag>
      <w:r w:rsidRPr="00924256">
        <w:rPr>
          <w:sz w:val="20"/>
        </w:rPr>
        <w:t xml:space="preserve">, </w:t>
      </w:r>
      <w:smartTag w:uri="urn:schemas-microsoft-com:office:smarttags" w:element="place">
        <w:smartTag w:uri="urn:schemas-microsoft-com:office:smarttags" w:element="City">
          <w:r w:rsidRPr="00924256">
            <w:rPr>
              <w:sz w:val="20"/>
            </w:rPr>
            <w:t>Lawrence</w:t>
          </w:r>
        </w:smartTag>
        <w:r w:rsidRPr="00924256">
          <w:rPr>
            <w:sz w:val="20"/>
          </w:rPr>
          <w:t xml:space="preserve">, </w:t>
        </w:r>
        <w:smartTag w:uri="urn:schemas-microsoft-com:office:smarttags" w:element="State">
          <w:r w:rsidRPr="00924256">
            <w:rPr>
              <w:sz w:val="20"/>
            </w:rPr>
            <w:t>Kansas</w:t>
          </w:r>
        </w:smartTag>
      </w:smartTag>
      <w:r w:rsidRPr="00924256">
        <w:rPr>
          <w:sz w:val="20"/>
        </w:rPr>
        <w:t>.  1392 pp.</w:t>
      </w:r>
    </w:p>
    <w:p w:rsidR="00924256" w:rsidRPr="00924256" w:rsidRDefault="00924256" w:rsidP="00924256">
      <w:pPr>
        <w:tabs>
          <w:tab w:val="left" w:pos="2430"/>
        </w:tabs>
        <w:jc w:val="left"/>
        <w:rPr>
          <w:sz w:val="20"/>
        </w:rPr>
      </w:pPr>
    </w:p>
    <w:p w:rsidR="00924256" w:rsidRPr="00924256" w:rsidRDefault="00924256" w:rsidP="00924256">
      <w:pPr>
        <w:tabs>
          <w:tab w:val="left" w:pos="2430"/>
        </w:tabs>
        <w:jc w:val="left"/>
        <w:rPr>
          <w:sz w:val="20"/>
        </w:rPr>
      </w:pPr>
      <w:r w:rsidRPr="00924256">
        <w:rPr>
          <w:sz w:val="20"/>
        </w:rPr>
        <w:t xml:space="preserve">Hamel, P.B. &amp; M.U. Chiltoskey 1975.  </w:t>
      </w:r>
      <w:r w:rsidRPr="00924256">
        <w:rPr>
          <w:i/>
          <w:sz w:val="20"/>
        </w:rPr>
        <w:t>Cherokee plants their uses-a 400 year history</w:t>
      </w:r>
      <w:r w:rsidRPr="00924256">
        <w:rPr>
          <w:sz w:val="20"/>
        </w:rPr>
        <w:t xml:space="preserve">. Herald Publishing Company, Sylva, </w:t>
      </w:r>
      <w:smartTag w:uri="urn:schemas-microsoft-com:office:smarttags" w:element="State">
        <w:smartTag w:uri="urn:schemas-microsoft-com:office:smarttags" w:element="place">
          <w:r w:rsidRPr="00924256">
            <w:rPr>
              <w:sz w:val="20"/>
            </w:rPr>
            <w:t>North Carolina</w:t>
          </w:r>
        </w:smartTag>
      </w:smartTag>
      <w:r w:rsidRPr="00924256">
        <w:rPr>
          <w:sz w:val="20"/>
        </w:rPr>
        <w:t>.  65 pp.</w:t>
      </w:r>
    </w:p>
    <w:p w:rsidR="00924256" w:rsidRPr="00924256" w:rsidRDefault="00924256" w:rsidP="00924256">
      <w:pPr>
        <w:tabs>
          <w:tab w:val="left" w:pos="2430"/>
        </w:tabs>
        <w:jc w:val="left"/>
        <w:rPr>
          <w:sz w:val="20"/>
        </w:rPr>
      </w:pPr>
    </w:p>
    <w:p w:rsidR="00924256" w:rsidRPr="00924256" w:rsidRDefault="00924256" w:rsidP="00924256">
      <w:pPr>
        <w:tabs>
          <w:tab w:val="left" w:pos="2430"/>
        </w:tabs>
        <w:jc w:val="left"/>
        <w:rPr>
          <w:sz w:val="20"/>
        </w:rPr>
      </w:pPr>
      <w:r w:rsidRPr="00924256">
        <w:rPr>
          <w:sz w:val="20"/>
        </w:rPr>
        <w:t xml:space="preserve">Kindscher, K. 1987.  </w:t>
      </w:r>
      <w:r w:rsidRPr="00924256">
        <w:rPr>
          <w:i/>
          <w:sz w:val="20"/>
        </w:rPr>
        <w:t>Edible wild plants of the prairie</w:t>
      </w:r>
      <w:r w:rsidRPr="00924256">
        <w:rPr>
          <w:sz w:val="20"/>
        </w:rPr>
        <w:t xml:space="preserve">.  University Press of </w:t>
      </w:r>
      <w:smartTag w:uri="urn:schemas-microsoft-com:office:smarttags" w:element="State">
        <w:r w:rsidRPr="00924256">
          <w:rPr>
            <w:sz w:val="20"/>
          </w:rPr>
          <w:t>Kansas</w:t>
        </w:r>
      </w:smartTag>
      <w:r w:rsidRPr="00924256">
        <w:rPr>
          <w:sz w:val="20"/>
        </w:rPr>
        <w:t xml:space="preserve">, </w:t>
      </w:r>
      <w:smartTag w:uri="urn:schemas-microsoft-com:office:smarttags" w:element="place">
        <w:smartTag w:uri="urn:schemas-microsoft-com:office:smarttags" w:element="City">
          <w:r w:rsidRPr="00924256">
            <w:rPr>
              <w:sz w:val="20"/>
            </w:rPr>
            <w:t>Lawrence</w:t>
          </w:r>
        </w:smartTag>
        <w:r w:rsidRPr="00924256">
          <w:rPr>
            <w:sz w:val="20"/>
          </w:rPr>
          <w:t xml:space="preserve">, </w:t>
        </w:r>
        <w:smartTag w:uri="urn:schemas-microsoft-com:office:smarttags" w:element="State">
          <w:r w:rsidRPr="00924256">
            <w:rPr>
              <w:sz w:val="20"/>
            </w:rPr>
            <w:t>Kansas</w:t>
          </w:r>
        </w:smartTag>
      </w:smartTag>
      <w:r w:rsidRPr="00924256">
        <w:rPr>
          <w:sz w:val="20"/>
        </w:rPr>
        <w:t>.  276 pp.</w:t>
      </w:r>
    </w:p>
    <w:p w:rsidR="00924256" w:rsidRPr="00924256" w:rsidRDefault="00924256" w:rsidP="00924256">
      <w:pPr>
        <w:tabs>
          <w:tab w:val="left" w:pos="2430"/>
        </w:tabs>
        <w:jc w:val="left"/>
        <w:rPr>
          <w:sz w:val="20"/>
        </w:rPr>
      </w:pPr>
    </w:p>
    <w:p w:rsidR="00924256" w:rsidRPr="00924256" w:rsidRDefault="00924256" w:rsidP="00924256">
      <w:pPr>
        <w:tabs>
          <w:tab w:val="left" w:pos="2430"/>
        </w:tabs>
        <w:jc w:val="left"/>
        <w:rPr>
          <w:sz w:val="20"/>
        </w:rPr>
      </w:pPr>
      <w:r w:rsidRPr="00924256">
        <w:rPr>
          <w:sz w:val="20"/>
        </w:rPr>
        <w:t xml:space="preserve">Missouri Botanical Garden 2000.  </w:t>
      </w:r>
      <w:r w:rsidRPr="00924256">
        <w:rPr>
          <w:i/>
          <w:sz w:val="20"/>
        </w:rPr>
        <w:t>Plant Finder</w:t>
      </w:r>
      <w:r w:rsidRPr="00924256">
        <w:rPr>
          <w:sz w:val="20"/>
        </w:rPr>
        <w:t xml:space="preserve">.  </w:t>
      </w:r>
      <w:hyperlink r:id="rId10" w:history="1">
        <w:r w:rsidRPr="00924256">
          <w:rPr>
            <w:rStyle w:val="Hyperlink"/>
            <w:color w:val="auto"/>
            <w:sz w:val="20"/>
          </w:rPr>
          <w:t>http://www.mobot.org/hort/plantfinder/Code/A/G82.htm</w:t>
        </w:r>
      </w:hyperlink>
    </w:p>
    <w:p w:rsidR="00924256" w:rsidRPr="00924256" w:rsidRDefault="00924256" w:rsidP="00924256">
      <w:pPr>
        <w:tabs>
          <w:tab w:val="left" w:pos="2430"/>
        </w:tabs>
        <w:jc w:val="left"/>
        <w:rPr>
          <w:sz w:val="20"/>
        </w:rPr>
      </w:pPr>
    </w:p>
    <w:p w:rsidR="00924256" w:rsidRPr="00924256" w:rsidRDefault="00924256" w:rsidP="00924256">
      <w:pPr>
        <w:tabs>
          <w:tab w:val="left" w:pos="2430"/>
        </w:tabs>
        <w:jc w:val="left"/>
        <w:rPr>
          <w:sz w:val="20"/>
        </w:rPr>
      </w:pPr>
      <w:r w:rsidRPr="00924256">
        <w:rPr>
          <w:sz w:val="20"/>
        </w:rPr>
        <w:t xml:space="preserve">Moerman, D.E. 1998.  </w:t>
      </w:r>
      <w:r w:rsidRPr="00924256">
        <w:rPr>
          <w:i/>
          <w:sz w:val="20"/>
        </w:rPr>
        <w:t>Native American ethnobotany</w:t>
      </w:r>
      <w:r w:rsidRPr="00924256">
        <w:rPr>
          <w:sz w:val="20"/>
        </w:rPr>
        <w:t xml:space="preserve">. Timber press, </w:t>
      </w:r>
      <w:smartTag w:uri="urn:schemas-microsoft-com:office:smarttags" w:element="place">
        <w:smartTag w:uri="urn:schemas-microsoft-com:office:smarttags" w:element="City">
          <w:r w:rsidRPr="00924256">
            <w:rPr>
              <w:sz w:val="20"/>
            </w:rPr>
            <w:t>Portland</w:t>
          </w:r>
        </w:smartTag>
        <w:r w:rsidRPr="00924256">
          <w:rPr>
            <w:sz w:val="20"/>
          </w:rPr>
          <w:t xml:space="preserve">, </w:t>
        </w:r>
        <w:smartTag w:uri="urn:schemas-microsoft-com:office:smarttags" w:element="State">
          <w:r w:rsidRPr="00924256">
            <w:rPr>
              <w:sz w:val="20"/>
            </w:rPr>
            <w:t>Oregon</w:t>
          </w:r>
        </w:smartTag>
      </w:smartTag>
      <w:r w:rsidRPr="00924256">
        <w:rPr>
          <w:sz w:val="20"/>
        </w:rPr>
        <w:t>.  927 pp.</w:t>
      </w:r>
    </w:p>
    <w:p w:rsidR="00924256" w:rsidRPr="00924256" w:rsidRDefault="00924256" w:rsidP="00924256">
      <w:pPr>
        <w:tabs>
          <w:tab w:val="left" w:pos="2430"/>
        </w:tabs>
        <w:jc w:val="left"/>
        <w:rPr>
          <w:sz w:val="20"/>
        </w:rPr>
      </w:pPr>
    </w:p>
    <w:p w:rsidR="00924256" w:rsidRPr="00924256" w:rsidRDefault="00924256" w:rsidP="00924256">
      <w:pPr>
        <w:tabs>
          <w:tab w:val="left" w:pos="2430"/>
        </w:tabs>
        <w:jc w:val="left"/>
        <w:rPr>
          <w:sz w:val="20"/>
        </w:rPr>
      </w:pPr>
      <w:r w:rsidRPr="00924256">
        <w:rPr>
          <w:sz w:val="20"/>
        </w:rPr>
        <w:t xml:space="preserve">Moerman, D.E. 1999.  </w:t>
      </w:r>
      <w:r w:rsidRPr="00924256">
        <w:rPr>
          <w:i/>
          <w:sz w:val="20"/>
        </w:rPr>
        <w:t>Native American ethnobotany database: Foods, drugs, dyes and fibers of native North American peoples</w:t>
      </w:r>
      <w:r w:rsidRPr="00924256">
        <w:rPr>
          <w:sz w:val="20"/>
        </w:rPr>
        <w:t xml:space="preserve">.  The </w:t>
      </w:r>
      <w:smartTag w:uri="urn:schemas-microsoft-com:office:smarttags" w:element="PlaceType">
        <w:r w:rsidRPr="00924256">
          <w:rPr>
            <w:sz w:val="20"/>
          </w:rPr>
          <w:t>University</w:t>
        </w:r>
      </w:smartTag>
      <w:r w:rsidRPr="00924256">
        <w:rPr>
          <w:sz w:val="20"/>
        </w:rPr>
        <w:t xml:space="preserve"> of </w:t>
      </w:r>
      <w:smartTag w:uri="urn:schemas-microsoft-com:office:smarttags" w:element="PlaceName">
        <w:r w:rsidRPr="00924256">
          <w:rPr>
            <w:sz w:val="20"/>
          </w:rPr>
          <w:t>Michigan-Dearborn</w:t>
        </w:r>
      </w:smartTag>
      <w:r w:rsidRPr="00924256">
        <w:rPr>
          <w:sz w:val="20"/>
        </w:rPr>
        <w:t xml:space="preserve">, </w:t>
      </w:r>
      <w:smartTag w:uri="urn:schemas-microsoft-com:office:smarttags" w:element="place">
        <w:smartTag w:uri="urn:schemas-microsoft-com:office:smarttags" w:element="State">
          <w:r w:rsidRPr="00924256">
            <w:rPr>
              <w:sz w:val="20"/>
            </w:rPr>
            <w:t>Michigan</w:t>
          </w:r>
        </w:smartTag>
      </w:smartTag>
      <w:r w:rsidRPr="00924256">
        <w:rPr>
          <w:sz w:val="20"/>
        </w:rPr>
        <w:t xml:space="preserve">. </w:t>
      </w:r>
      <w:hyperlink r:id="rId11" w:history="1">
        <w:r w:rsidRPr="00924256">
          <w:rPr>
            <w:rStyle w:val="Hyperlink"/>
            <w:color w:val="auto"/>
            <w:sz w:val="20"/>
          </w:rPr>
          <w:t>http://www.umd.umich.edu/cgi-bin/herb</w:t>
        </w:r>
      </w:hyperlink>
      <w:r w:rsidRPr="00924256">
        <w:rPr>
          <w:sz w:val="20"/>
        </w:rPr>
        <w:t>.</w:t>
      </w:r>
    </w:p>
    <w:p w:rsidR="00924256" w:rsidRPr="00924256" w:rsidRDefault="00924256" w:rsidP="00924256">
      <w:pPr>
        <w:tabs>
          <w:tab w:val="left" w:pos="2430"/>
        </w:tabs>
        <w:jc w:val="left"/>
        <w:rPr>
          <w:sz w:val="20"/>
        </w:rPr>
      </w:pPr>
    </w:p>
    <w:p w:rsidR="00924256" w:rsidRPr="00924256" w:rsidRDefault="00924256" w:rsidP="00924256">
      <w:pPr>
        <w:tabs>
          <w:tab w:val="left" w:pos="2430"/>
        </w:tabs>
        <w:jc w:val="left"/>
        <w:rPr>
          <w:sz w:val="20"/>
        </w:rPr>
      </w:pPr>
      <w:r w:rsidRPr="00924256">
        <w:rPr>
          <w:sz w:val="20"/>
        </w:rPr>
        <w:t xml:space="preserve">Rydberg, P.A. 1932.  </w:t>
      </w:r>
      <w:r w:rsidRPr="00924256">
        <w:rPr>
          <w:i/>
          <w:sz w:val="20"/>
        </w:rPr>
        <w:t>Flora of the prairies and plains of central North America</w:t>
      </w:r>
      <w:r w:rsidRPr="00924256">
        <w:rPr>
          <w:sz w:val="20"/>
        </w:rPr>
        <w:t xml:space="preserve">. The Science Press Printing Company, </w:t>
      </w:r>
      <w:smartTag w:uri="urn:schemas-microsoft-com:office:smarttags" w:element="place">
        <w:smartTag w:uri="urn:schemas-microsoft-com:office:smarttags" w:element="City">
          <w:r w:rsidRPr="00924256">
            <w:rPr>
              <w:sz w:val="20"/>
            </w:rPr>
            <w:t>Lancaster</w:t>
          </w:r>
        </w:smartTag>
        <w:r w:rsidRPr="00924256">
          <w:rPr>
            <w:sz w:val="20"/>
          </w:rPr>
          <w:t xml:space="preserve">, </w:t>
        </w:r>
        <w:smartTag w:uri="urn:schemas-microsoft-com:office:smarttags" w:element="State">
          <w:r w:rsidRPr="00924256">
            <w:rPr>
              <w:sz w:val="20"/>
            </w:rPr>
            <w:t>Pennsylvania</w:t>
          </w:r>
        </w:smartTag>
      </w:smartTag>
      <w:r w:rsidRPr="00924256">
        <w:rPr>
          <w:sz w:val="20"/>
        </w:rPr>
        <w:t>.  969 pp.</w:t>
      </w:r>
    </w:p>
    <w:p w:rsidR="00924256" w:rsidRPr="00924256" w:rsidRDefault="00924256" w:rsidP="00924256">
      <w:pPr>
        <w:tabs>
          <w:tab w:val="left" w:pos="2430"/>
        </w:tabs>
        <w:jc w:val="left"/>
        <w:rPr>
          <w:sz w:val="20"/>
        </w:rPr>
      </w:pPr>
    </w:p>
    <w:p w:rsidR="00924256" w:rsidRPr="00924256" w:rsidRDefault="00924256" w:rsidP="00924256">
      <w:pPr>
        <w:tabs>
          <w:tab w:val="left" w:pos="2430"/>
        </w:tabs>
        <w:jc w:val="left"/>
        <w:rPr>
          <w:sz w:val="20"/>
        </w:rPr>
      </w:pPr>
      <w:r w:rsidRPr="00924256">
        <w:rPr>
          <w:sz w:val="20"/>
        </w:rPr>
        <w:t xml:space="preserve">United States Department of Agriculture, </w:t>
      </w:r>
      <w:smartTag w:uri="urn:schemas-microsoft-com:office:smarttags" w:element="place">
        <w:r w:rsidRPr="00924256">
          <w:rPr>
            <w:sz w:val="20"/>
          </w:rPr>
          <w:t>Forest</w:t>
        </w:r>
      </w:smartTag>
      <w:r w:rsidRPr="00924256">
        <w:rPr>
          <w:sz w:val="20"/>
        </w:rPr>
        <w:t xml:space="preserve"> Service, Rocky Mountain Research Station, Fire Sciences Laboratory 2001</w:t>
      </w:r>
      <w:r w:rsidRPr="00924256">
        <w:rPr>
          <w:i/>
          <w:sz w:val="20"/>
        </w:rPr>
        <w:t>.  Fire effects information system</w:t>
      </w:r>
      <w:r w:rsidRPr="00924256">
        <w:rPr>
          <w:sz w:val="20"/>
        </w:rPr>
        <w:t>.  Accessed: 23jul2001.</w:t>
      </w:r>
    </w:p>
    <w:p w:rsidR="00924256" w:rsidRPr="00924256" w:rsidRDefault="00924256" w:rsidP="00924256">
      <w:pPr>
        <w:tabs>
          <w:tab w:val="left" w:pos="2430"/>
        </w:tabs>
        <w:jc w:val="left"/>
        <w:rPr>
          <w:sz w:val="20"/>
        </w:rPr>
      </w:pPr>
      <w:hyperlink r:id="rId12" w:history="1">
        <w:r w:rsidRPr="00924256">
          <w:rPr>
            <w:rStyle w:val="Hyperlink"/>
            <w:color w:val="auto"/>
            <w:sz w:val="20"/>
          </w:rPr>
          <w:t>http://www.fs.fed.us/database/feis/plants/shrubs/ceaame/index.html</w:t>
        </w:r>
      </w:hyperlink>
    </w:p>
    <w:p w:rsidR="00924256" w:rsidRPr="00924256" w:rsidRDefault="00924256" w:rsidP="00924256">
      <w:pPr>
        <w:tabs>
          <w:tab w:val="left" w:pos="2430"/>
        </w:tabs>
        <w:jc w:val="left"/>
        <w:rPr>
          <w:sz w:val="20"/>
        </w:rPr>
      </w:pPr>
    </w:p>
    <w:p w:rsidR="00924256" w:rsidRPr="00924256" w:rsidRDefault="00924256" w:rsidP="00924256">
      <w:pPr>
        <w:pStyle w:val="Heading1"/>
        <w:jc w:val="left"/>
      </w:pPr>
      <w:r w:rsidRPr="00924256">
        <w:lastRenderedPageBreak/>
        <w:t xml:space="preserve">Prepared By: </w:t>
      </w:r>
    </w:p>
    <w:p w:rsidR="00924256" w:rsidRPr="00924256" w:rsidRDefault="00924256" w:rsidP="00924256">
      <w:pPr>
        <w:pStyle w:val="Heading5"/>
        <w:ind w:left="0"/>
        <w:jc w:val="left"/>
        <w:rPr>
          <w:b w:val="0"/>
        </w:rPr>
      </w:pPr>
      <w:r w:rsidRPr="00924256">
        <w:rPr>
          <w:b w:val="0"/>
          <w:i/>
        </w:rPr>
        <w:t>Matthew D. Hurteau</w:t>
      </w:r>
    </w:p>
    <w:p w:rsidR="00924256" w:rsidRPr="00924256" w:rsidRDefault="00924256" w:rsidP="00924256">
      <w:pPr>
        <w:pStyle w:val="Heading5"/>
        <w:ind w:left="0"/>
        <w:jc w:val="left"/>
        <w:rPr>
          <w:b w:val="0"/>
        </w:rPr>
      </w:pPr>
      <w:r>
        <w:rPr>
          <w:b w:val="0"/>
        </w:rPr>
        <w:t xml:space="preserve">Formerly </w:t>
      </w:r>
      <w:smartTag w:uri="urn:schemas-microsoft-com:office:smarttags" w:element="PlaceName">
        <w:r w:rsidRPr="00924256">
          <w:rPr>
            <w:b w:val="0"/>
          </w:rPr>
          <w:t>USDA</w:t>
        </w:r>
      </w:smartTag>
      <w:r w:rsidRPr="00924256">
        <w:rPr>
          <w:b w:val="0"/>
        </w:rPr>
        <w:t xml:space="preserve"> </w:t>
      </w:r>
      <w:smartTag w:uri="urn:schemas-microsoft-com:office:smarttags" w:element="PlaceName">
        <w:r w:rsidRPr="00924256">
          <w:rPr>
            <w:b w:val="0"/>
          </w:rPr>
          <w:t>NRCS</w:t>
        </w:r>
      </w:smartTag>
      <w:r w:rsidRPr="00924256">
        <w:rPr>
          <w:b w:val="0"/>
        </w:rPr>
        <w:t xml:space="preserve"> </w:t>
      </w:r>
      <w:smartTag w:uri="urn:schemas-microsoft-com:office:smarttags" w:element="PlaceName">
        <w:r w:rsidRPr="00924256">
          <w:rPr>
            <w:b w:val="0"/>
          </w:rPr>
          <w:t>National</w:t>
        </w:r>
      </w:smartTag>
      <w:r w:rsidRPr="00924256">
        <w:rPr>
          <w:b w:val="0"/>
        </w:rPr>
        <w:t xml:space="preserve"> </w:t>
      </w:r>
      <w:smartTag w:uri="urn:schemas-microsoft-com:office:smarttags" w:element="PlaceName">
        <w:r w:rsidRPr="00924256">
          <w:rPr>
            <w:b w:val="0"/>
          </w:rPr>
          <w:t>Plant</w:t>
        </w:r>
      </w:smartTag>
      <w:r w:rsidRPr="00924256">
        <w:rPr>
          <w:b w:val="0"/>
        </w:rPr>
        <w:t xml:space="preserve"> </w:t>
      </w:r>
      <w:smartTag w:uri="urn:schemas-microsoft-com:office:smarttags" w:element="PlaceName">
        <w:r w:rsidRPr="00924256">
          <w:rPr>
            <w:b w:val="0"/>
          </w:rPr>
          <w:t>Data</w:t>
        </w:r>
      </w:smartTag>
      <w:r w:rsidRPr="00924256">
        <w:rPr>
          <w:b w:val="0"/>
        </w:rPr>
        <w:t xml:space="preserve"> </w:t>
      </w:r>
      <w:smartTag w:uri="urn:schemas-microsoft-com:office:smarttags" w:element="PlaceType">
        <w:r w:rsidRPr="00924256">
          <w:rPr>
            <w:b w:val="0"/>
          </w:rPr>
          <w:t>Center</w:t>
        </w:r>
      </w:smartTag>
      <w:r w:rsidRPr="00924256">
        <w:rPr>
          <w:b w:val="0"/>
        </w:rPr>
        <w:t xml:space="preserve">, c/o Environmental Horticulture Department, </w:t>
      </w:r>
      <w:smartTag w:uri="urn:schemas-microsoft-com:office:smarttags" w:element="PlaceType">
        <w:r w:rsidRPr="00924256">
          <w:rPr>
            <w:b w:val="0"/>
          </w:rPr>
          <w:t>University</w:t>
        </w:r>
      </w:smartTag>
      <w:r w:rsidRPr="00924256">
        <w:rPr>
          <w:b w:val="0"/>
        </w:rPr>
        <w:t xml:space="preserve"> of </w:t>
      </w:r>
      <w:smartTag w:uri="urn:schemas-microsoft-com:office:smarttags" w:element="PlaceName">
        <w:r w:rsidRPr="00924256">
          <w:rPr>
            <w:b w:val="0"/>
          </w:rPr>
          <w:t>California</w:t>
        </w:r>
      </w:smartTag>
      <w:r w:rsidRPr="00924256">
        <w:rPr>
          <w:b w:val="0"/>
        </w:rPr>
        <w:t xml:space="preserve">, </w:t>
      </w:r>
      <w:smartTag w:uri="urn:schemas-microsoft-com:office:smarttags" w:element="place">
        <w:smartTag w:uri="urn:schemas-microsoft-com:office:smarttags" w:element="City">
          <w:r w:rsidRPr="00924256">
            <w:rPr>
              <w:b w:val="0"/>
            </w:rPr>
            <w:t>Davis</w:t>
          </w:r>
        </w:smartTag>
        <w:r w:rsidRPr="00924256">
          <w:rPr>
            <w:b w:val="0"/>
          </w:rPr>
          <w:t xml:space="preserve">, </w:t>
        </w:r>
        <w:smartTag w:uri="urn:schemas-microsoft-com:office:smarttags" w:element="State">
          <w:r w:rsidRPr="00924256">
            <w:rPr>
              <w:b w:val="0"/>
            </w:rPr>
            <w:t>California</w:t>
          </w:r>
        </w:smartTag>
      </w:smartTag>
    </w:p>
    <w:p w:rsidR="00924256" w:rsidRPr="00924256" w:rsidRDefault="00924256" w:rsidP="00924256">
      <w:pPr>
        <w:pStyle w:val="Heading5"/>
        <w:ind w:left="0"/>
        <w:jc w:val="left"/>
      </w:pPr>
    </w:p>
    <w:p w:rsidR="00924256" w:rsidRPr="00924256" w:rsidRDefault="00924256" w:rsidP="00924256">
      <w:pPr>
        <w:pStyle w:val="Heading1"/>
        <w:jc w:val="left"/>
      </w:pPr>
      <w:r w:rsidRPr="00924256">
        <w:t xml:space="preserve">Species Coordinator: </w:t>
      </w:r>
    </w:p>
    <w:p w:rsidR="00924256" w:rsidRPr="00924256" w:rsidRDefault="00924256" w:rsidP="00924256">
      <w:pPr>
        <w:pStyle w:val="Heading5"/>
        <w:ind w:left="0"/>
        <w:jc w:val="left"/>
        <w:rPr>
          <w:b w:val="0"/>
          <w:i/>
        </w:rPr>
      </w:pPr>
      <w:r w:rsidRPr="00924256">
        <w:rPr>
          <w:b w:val="0"/>
          <w:i/>
        </w:rPr>
        <w:t xml:space="preserve">M. Kat Anderson </w:t>
      </w:r>
    </w:p>
    <w:p w:rsidR="00924256" w:rsidRPr="00924256" w:rsidRDefault="00924256" w:rsidP="00924256">
      <w:pPr>
        <w:tabs>
          <w:tab w:val="left" w:pos="2430"/>
        </w:tabs>
        <w:jc w:val="left"/>
        <w:rPr>
          <w:sz w:val="20"/>
        </w:rPr>
      </w:pPr>
      <w:smartTag w:uri="urn:schemas-microsoft-com:office:smarttags" w:element="PlaceName">
        <w:r w:rsidRPr="00924256">
          <w:rPr>
            <w:sz w:val="20"/>
          </w:rPr>
          <w:t>USDA</w:t>
        </w:r>
      </w:smartTag>
      <w:r w:rsidRPr="00924256">
        <w:rPr>
          <w:sz w:val="20"/>
        </w:rPr>
        <w:t xml:space="preserve"> </w:t>
      </w:r>
      <w:smartTag w:uri="urn:schemas-microsoft-com:office:smarttags" w:element="PlaceName">
        <w:r w:rsidRPr="00924256">
          <w:rPr>
            <w:sz w:val="20"/>
          </w:rPr>
          <w:t>NRCS</w:t>
        </w:r>
      </w:smartTag>
      <w:r w:rsidRPr="00924256">
        <w:rPr>
          <w:sz w:val="20"/>
        </w:rPr>
        <w:t xml:space="preserve"> </w:t>
      </w:r>
      <w:smartTag w:uri="urn:schemas-microsoft-com:office:smarttags" w:element="PlaceName">
        <w:r w:rsidRPr="00924256">
          <w:rPr>
            <w:sz w:val="20"/>
          </w:rPr>
          <w:t>National</w:t>
        </w:r>
      </w:smartTag>
      <w:r w:rsidRPr="00924256">
        <w:rPr>
          <w:sz w:val="20"/>
        </w:rPr>
        <w:t xml:space="preserve"> </w:t>
      </w:r>
      <w:smartTag w:uri="urn:schemas-microsoft-com:office:smarttags" w:element="PlaceName">
        <w:r w:rsidRPr="00924256">
          <w:rPr>
            <w:sz w:val="20"/>
          </w:rPr>
          <w:t>Plant</w:t>
        </w:r>
      </w:smartTag>
      <w:r w:rsidRPr="00924256">
        <w:rPr>
          <w:sz w:val="20"/>
        </w:rPr>
        <w:t xml:space="preserve"> </w:t>
      </w:r>
      <w:smartTag w:uri="urn:schemas-microsoft-com:office:smarttags" w:element="PlaceName">
        <w:r w:rsidRPr="00924256">
          <w:rPr>
            <w:sz w:val="20"/>
          </w:rPr>
          <w:t>Data</w:t>
        </w:r>
      </w:smartTag>
      <w:r w:rsidRPr="00924256">
        <w:rPr>
          <w:sz w:val="20"/>
        </w:rPr>
        <w:t xml:space="preserve"> </w:t>
      </w:r>
      <w:smartTag w:uri="urn:schemas-microsoft-com:office:smarttags" w:element="PlaceType">
        <w:r w:rsidRPr="00924256">
          <w:rPr>
            <w:sz w:val="20"/>
          </w:rPr>
          <w:t>Center</w:t>
        </w:r>
      </w:smartTag>
      <w:r w:rsidRPr="00924256">
        <w:rPr>
          <w:sz w:val="20"/>
        </w:rPr>
        <w:t xml:space="preserve">, c/o </w:t>
      </w:r>
      <w:r>
        <w:rPr>
          <w:sz w:val="20"/>
        </w:rPr>
        <w:t>Plant Science</w:t>
      </w:r>
      <w:r w:rsidRPr="00924256">
        <w:rPr>
          <w:sz w:val="20"/>
        </w:rPr>
        <w:t xml:space="preserve"> Department, </w:t>
      </w:r>
      <w:smartTag w:uri="urn:schemas-microsoft-com:office:smarttags" w:element="PlaceType">
        <w:r w:rsidRPr="00924256">
          <w:rPr>
            <w:sz w:val="20"/>
          </w:rPr>
          <w:t>University</w:t>
        </w:r>
      </w:smartTag>
      <w:r w:rsidRPr="00924256">
        <w:rPr>
          <w:sz w:val="20"/>
        </w:rPr>
        <w:t xml:space="preserve"> of </w:t>
      </w:r>
      <w:smartTag w:uri="urn:schemas-microsoft-com:office:smarttags" w:element="PlaceName">
        <w:r w:rsidRPr="00924256">
          <w:rPr>
            <w:sz w:val="20"/>
          </w:rPr>
          <w:t>California</w:t>
        </w:r>
      </w:smartTag>
      <w:r w:rsidRPr="00924256">
        <w:rPr>
          <w:sz w:val="20"/>
        </w:rPr>
        <w:t xml:space="preserve">, </w:t>
      </w:r>
      <w:smartTag w:uri="urn:schemas-microsoft-com:office:smarttags" w:element="place">
        <w:smartTag w:uri="urn:schemas-microsoft-com:office:smarttags" w:element="City">
          <w:r w:rsidRPr="00924256">
            <w:rPr>
              <w:sz w:val="20"/>
            </w:rPr>
            <w:t>Davis</w:t>
          </w:r>
        </w:smartTag>
        <w:r w:rsidRPr="00924256">
          <w:rPr>
            <w:sz w:val="20"/>
          </w:rPr>
          <w:t xml:space="preserve">, </w:t>
        </w:r>
        <w:smartTag w:uri="urn:schemas-microsoft-com:office:smarttags" w:element="State">
          <w:r w:rsidRPr="00924256">
            <w:rPr>
              <w:sz w:val="20"/>
            </w:rPr>
            <w:t>California</w:t>
          </w:r>
        </w:smartTag>
      </w:smartTag>
    </w:p>
    <w:p w:rsidR="00924256" w:rsidRDefault="00924256" w:rsidP="00924256">
      <w:pPr>
        <w:tabs>
          <w:tab w:val="left" w:pos="2430"/>
        </w:tabs>
        <w:rPr>
          <w:sz w:val="20"/>
        </w:rPr>
      </w:pPr>
    </w:p>
    <w:p w:rsidR="00924256" w:rsidRDefault="00924256" w:rsidP="00924256">
      <w:pPr>
        <w:pStyle w:val="Heading5"/>
        <w:ind w:left="0"/>
        <w:jc w:val="left"/>
        <w:rPr>
          <w:b w:val="0"/>
          <w:sz w:val="16"/>
        </w:rPr>
      </w:pPr>
      <w:r>
        <w:rPr>
          <w:b w:val="0"/>
          <w:sz w:val="16"/>
        </w:rPr>
        <w:t>Edited: 29jan03 jsp; 09jun03 ahv; 31may06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3"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4"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5"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6"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7"/>
      <w:footerReference w:type="default" r:id="rId18"/>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3BD6" w:rsidRDefault="007C3BD6">
      <w:r>
        <w:separator/>
      </w:r>
    </w:p>
  </w:endnote>
  <w:endnote w:type="continuationSeparator" w:id="0">
    <w:p w:rsidR="007C3BD6" w:rsidRDefault="007C3B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3BD6" w:rsidRDefault="007C3BD6">
      <w:r>
        <w:separator/>
      </w:r>
    </w:p>
  </w:footnote>
  <w:footnote w:type="continuationSeparator" w:id="0">
    <w:p w:rsidR="007C3BD6" w:rsidRDefault="007C3B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238B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142FA"/>
    <w:rsid w:val="001478F1"/>
    <w:rsid w:val="001B2ADA"/>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F57D8"/>
    <w:rsid w:val="0061608E"/>
    <w:rsid w:val="006333FE"/>
    <w:rsid w:val="00660D73"/>
    <w:rsid w:val="006B4B3E"/>
    <w:rsid w:val="00712AC4"/>
    <w:rsid w:val="0075249B"/>
    <w:rsid w:val="007A3680"/>
    <w:rsid w:val="007C3BD6"/>
    <w:rsid w:val="007F3743"/>
    <w:rsid w:val="00830F95"/>
    <w:rsid w:val="0089154B"/>
    <w:rsid w:val="008B3C33"/>
    <w:rsid w:val="008E6018"/>
    <w:rsid w:val="008F3D5A"/>
    <w:rsid w:val="00924256"/>
    <w:rsid w:val="00982214"/>
    <w:rsid w:val="009F0497"/>
    <w:rsid w:val="00A06FE6"/>
    <w:rsid w:val="00A12175"/>
    <w:rsid w:val="00A8423D"/>
    <w:rsid w:val="00AB0F7A"/>
    <w:rsid w:val="00AD30BE"/>
    <w:rsid w:val="00B755F2"/>
    <w:rsid w:val="00B841F9"/>
    <w:rsid w:val="00B8425D"/>
    <w:rsid w:val="00BD616F"/>
    <w:rsid w:val="00BE5356"/>
    <w:rsid w:val="00BF44A8"/>
    <w:rsid w:val="00C238BC"/>
    <w:rsid w:val="00C71B7B"/>
    <w:rsid w:val="00C81773"/>
    <w:rsid w:val="00CD49CC"/>
    <w:rsid w:val="00CF06F8"/>
    <w:rsid w:val="00CF7EC1"/>
    <w:rsid w:val="00D62818"/>
    <w:rsid w:val="00DD41E3"/>
    <w:rsid w:val="00DF2F4B"/>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lants.usda.gov"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fs.fed.us/database/feis/plants/shrubs/ceaame/index.html"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rcs.usda.gov/about/civilright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md.umich.edu/cgi-bin/herb" TargetMode="External"/><Relationship Id="rId5" Type="http://schemas.openxmlformats.org/officeDocument/2006/relationships/endnotes" Target="endnotes.xml"/><Relationship Id="rId15" Type="http://schemas.openxmlformats.org/officeDocument/2006/relationships/hyperlink" Target="http://www.usda.gov/oo/target.htm" TargetMode="External"/><Relationship Id="rId10" Type="http://schemas.openxmlformats.org/officeDocument/2006/relationships/hyperlink" Target="http://www.mobot.org/hort/plantfinder/Code/A/G82.htm"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easywildflowers.com/quality/cea.amer.htm" TargetMode="External"/><Relationship Id="rId14" Type="http://schemas.openxmlformats.org/officeDocument/2006/relationships/hyperlink" Target="http://Plant-Materials.nrcs.us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NEW JERSEY TEA</vt:lpstr>
    </vt:vector>
  </TitlesOfParts>
  <Company>USDA NRCS National Plant Data Center</Company>
  <LinksUpToDate>false</LinksUpToDate>
  <CharactersWithSpaces>6436</CharactersWithSpaces>
  <SharedDoc>false</SharedDoc>
  <HLinks>
    <vt:vector size="48" baseType="variant">
      <vt:variant>
        <vt:i4>7995511</vt:i4>
      </vt:variant>
      <vt:variant>
        <vt:i4>21</vt:i4>
      </vt:variant>
      <vt:variant>
        <vt:i4>0</vt:i4>
      </vt:variant>
      <vt:variant>
        <vt:i4>5</vt:i4>
      </vt:variant>
      <vt:variant>
        <vt:lpwstr>http://www.nrcs.usda.gov/about/civilrights/</vt:lpwstr>
      </vt:variant>
      <vt:variant>
        <vt:lpwstr/>
      </vt:variant>
      <vt:variant>
        <vt:i4>131081</vt:i4>
      </vt:variant>
      <vt:variant>
        <vt:i4>18</vt:i4>
      </vt:variant>
      <vt:variant>
        <vt:i4>0</vt:i4>
      </vt:variant>
      <vt:variant>
        <vt:i4>5</vt:i4>
      </vt:variant>
      <vt:variant>
        <vt:lpwstr>http://www.usda.gov/oo/target.htm</vt:lpwstr>
      </vt:variant>
      <vt:variant>
        <vt:lpwstr/>
      </vt:variant>
      <vt:variant>
        <vt:i4>1507416</vt:i4>
      </vt:variant>
      <vt:variant>
        <vt:i4>15</vt:i4>
      </vt:variant>
      <vt:variant>
        <vt:i4>0</vt:i4>
      </vt:variant>
      <vt:variant>
        <vt:i4>5</vt:i4>
      </vt:variant>
      <vt:variant>
        <vt:lpwstr>http://plant-materials.nrcs.usda.gov/</vt:lpwstr>
      </vt:variant>
      <vt:variant>
        <vt:lpwstr/>
      </vt:variant>
      <vt:variant>
        <vt:i4>6488104</vt:i4>
      </vt:variant>
      <vt:variant>
        <vt:i4>12</vt:i4>
      </vt:variant>
      <vt:variant>
        <vt:i4>0</vt:i4>
      </vt:variant>
      <vt:variant>
        <vt:i4>5</vt:i4>
      </vt:variant>
      <vt:variant>
        <vt:lpwstr>http://plants.usda.gov/</vt:lpwstr>
      </vt:variant>
      <vt:variant>
        <vt:lpwstr/>
      </vt:variant>
      <vt:variant>
        <vt:i4>3801203</vt:i4>
      </vt:variant>
      <vt:variant>
        <vt:i4>9</vt:i4>
      </vt:variant>
      <vt:variant>
        <vt:i4>0</vt:i4>
      </vt:variant>
      <vt:variant>
        <vt:i4>5</vt:i4>
      </vt:variant>
      <vt:variant>
        <vt:lpwstr>http://www.fs.fed.us/database/feis/plants/shrubs/ceaame/index.html</vt:lpwstr>
      </vt:variant>
      <vt:variant>
        <vt:lpwstr/>
      </vt:variant>
      <vt:variant>
        <vt:i4>4325393</vt:i4>
      </vt:variant>
      <vt:variant>
        <vt:i4>6</vt:i4>
      </vt:variant>
      <vt:variant>
        <vt:i4>0</vt:i4>
      </vt:variant>
      <vt:variant>
        <vt:i4>5</vt:i4>
      </vt:variant>
      <vt:variant>
        <vt:lpwstr>http://www.umd.umich.edu/cgi-bin/herb</vt:lpwstr>
      </vt:variant>
      <vt:variant>
        <vt:lpwstr/>
      </vt:variant>
      <vt:variant>
        <vt:i4>1441863</vt:i4>
      </vt:variant>
      <vt:variant>
        <vt:i4>3</vt:i4>
      </vt:variant>
      <vt:variant>
        <vt:i4>0</vt:i4>
      </vt:variant>
      <vt:variant>
        <vt:i4>5</vt:i4>
      </vt:variant>
      <vt:variant>
        <vt:lpwstr>http://www.mobot.org/hort/plantfinder/Code/A/G82.htm</vt:lpwstr>
      </vt:variant>
      <vt:variant>
        <vt:lpwstr/>
      </vt:variant>
      <vt:variant>
        <vt:i4>7012412</vt:i4>
      </vt:variant>
      <vt:variant>
        <vt:i4>0</vt:i4>
      </vt:variant>
      <vt:variant>
        <vt:i4>0</vt:i4>
      </vt:variant>
      <vt:variant>
        <vt:i4>5</vt:i4>
      </vt:variant>
      <vt:variant>
        <vt:lpwstr>http://www.easywildflowers.com/quality/cea.amer.htm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JERSEY TEA</dc:title>
  <dc:subject>Ceanothus americanus L.</dc:subject>
  <dc:creator>William Farrell</dc:creator>
  <cp:keywords/>
  <cp:lastModifiedBy>William Farrell</cp:lastModifiedBy>
  <cp:revision>2</cp:revision>
  <cp:lastPrinted>2003-06-09T21:39:00Z</cp:lastPrinted>
  <dcterms:created xsi:type="dcterms:W3CDTF">2011-01-25T18:03:00Z</dcterms:created>
  <dcterms:modified xsi:type="dcterms:W3CDTF">2011-01-25T18:03:00Z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