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003531" w:rsidP="000578C2">
            <w:pPr>
              <w:pStyle w:val="TitleHeader"/>
              <w:rPr>
                <w:i/>
              </w:rPr>
            </w:pPr>
            <w:smartTag w:uri="urn:schemas-microsoft-com:office:smarttags" w:element="City">
              <w:smartTag w:uri="urn:schemas-microsoft-com:office:smarttags" w:element="place">
                <w:r>
                  <w:lastRenderedPageBreak/>
                  <w:t>Philadelphia</w:t>
                </w:r>
              </w:smartTag>
            </w:smartTag>
            <w:r>
              <w:t xml:space="preserve"> fleabane</w:t>
            </w:r>
          </w:p>
        </w:tc>
      </w:tr>
      <w:tr w:rsidR="00CD49CC">
        <w:tblPrEx>
          <w:tblCellMar>
            <w:top w:w="0" w:type="dxa"/>
            <w:bottom w:w="0" w:type="dxa"/>
          </w:tblCellMar>
        </w:tblPrEx>
        <w:tc>
          <w:tcPr>
            <w:tcW w:w="4410" w:type="dxa"/>
          </w:tcPr>
          <w:p w:rsidR="00CD49CC" w:rsidRPr="008F3D5A" w:rsidRDefault="00003531" w:rsidP="008F3D5A">
            <w:pPr>
              <w:pStyle w:val="Titlesubheader1"/>
              <w:rPr>
                <w:i/>
              </w:rPr>
            </w:pPr>
            <w:r>
              <w:rPr>
                <w:i/>
              </w:rPr>
              <w:t>Erigeron philadelphicus</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003531">
              <w:t>ERPH</w:t>
            </w:r>
          </w:p>
        </w:tc>
      </w:tr>
    </w:tbl>
    <w:p w:rsidR="00CD49CC" w:rsidRPr="004A50AC" w:rsidRDefault="00CD49CC" w:rsidP="004A50AC">
      <w:pPr>
        <w:jc w:val="left"/>
        <w:rPr>
          <w:sz w:val="20"/>
        </w:rPr>
      </w:pPr>
    </w:p>
    <w:p w:rsidR="00EA589D" w:rsidRPr="00EA589D" w:rsidRDefault="00EA589D" w:rsidP="00EA589D">
      <w:pPr>
        <w:pStyle w:val="Heading7"/>
        <w:spacing w:before="0"/>
        <w:jc w:val="left"/>
        <w:rPr>
          <w:b w:val="0"/>
          <w:i/>
          <w:color w:val="auto"/>
          <w:sz w:val="20"/>
        </w:rPr>
      </w:pPr>
      <w:r w:rsidRPr="00EA589D">
        <w:rPr>
          <w:b w:val="0"/>
          <w:i/>
          <w:color w:val="auto"/>
          <w:sz w:val="20"/>
        </w:rPr>
        <w:t xml:space="preserve">Contributed By: </w:t>
      </w:r>
      <w:smartTag w:uri="urn:schemas-microsoft-com:office:smarttags" w:element="place">
        <w:smartTag w:uri="urn:schemas-microsoft-com:office:smarttags" w:element="PlaceName">
          <w:r w:rsidRPr="00EA589D">
            <w:rPr>
              <w:b w:val="0"/>
              <w:i/>
              <w:color w:val="auto"/>
              <w:sz w:val="20"/>
            </w:rPr>
            <w:t>USDA</w:t>
          </w:r>
        </w:smartTag>
        <w:r w:rsidRPr="00EA589D">
          <w:rPr>
            <w:b w:val="0"/>
            <w:i/>
            <w:color w:val="auto"/>
            <w:sz w:val="20"/>
          </w:rPr>
          <w:t xml:space="preserve"> </w:t>
        </w:r>
        <w:smartTag w:uri="urn:schemas-microsoft-com:office:smarttags" w:element="PlaceName">
          <w:r w:rsidRPr="00EA589D">
            <w:rPr>
              <w:b w:val="0"/>
              <w:i/>
              <w:color w:val="auto"/>
              <w:sz w:val="20"/>
            </w:rPr>
            <w:t>NRCS</w:t>
          </w:r>
        </w:smartTag>
        <w:r w:rsidRPr="00EA589D">
          <w:rPr>
            <w:b w:val="0"/>
            <w:i/>
            <w:color w:val="auto"/>
            <w:sz w:val="20"/>
          </w:rPr>
          <w:t xml:space="preserve"> </w:t>
        </w:r>
        <w:smartTag w:uri="urn:schemas-microsoft-com:office:smarttags" w:element="PlaceName">
          <w:r w:rsidRPr="00EA589D">
            <w:rPr>
              <w:b w:val="0"/>
              <w:i/>
              <w:color w:val="auto"/>
              <w:sz w:val="20"/>
            </w:rPr>
            <w:t>National</w:t>
          </w:r>
        </w:smartTag>
        <w:r w:rsidRPr="00EA589D">
          <w:rPr>
            <w:b w:val="0"/>
            <w:i/>
            <w:color w:val="auto"/>
            <w:sz w:val="20"/>
          </w:rPr>
          <w:t xml:space="preserve"> </w:t>
        </w:r>
        <w:smartTag w:uri="urn:schemas-microsoft-com:office:smarttags" w:element="PlaceName">
          <w:r w:rsidRPr="00EA589D">
            <w:rPr>
              <w:b w:val="0"/>
              <w:i/>
              <w:color w:val="auto"/>
              <w:sz w:val="20"/>
            </w:rPr>
            <w:t>Plant</w:t>
          </w:r>
        </w:smartTag>
        <w:r w:rsidRPr="00EA589D">
          <w:rPr>
            <w:b w:val="0"/>
            <w:i/>
            <w:color w:val="auto"/>
            <w:sz w:val="20"/>
          </w:rPr>
          <w:t xml:space="preserve"> </w:t>
        </w:r>
        <w:smartTag w:uri="urn:schemas-microsoft-com:office:smarttags" w:element="PlaceName">
          <w:r w:rsidRPr="00EA589D">
            <w:rPr>
              <w:b w:val="0"/>
              <w:i/>
              <w:color w:val="auto"/>
              <w:sz w:val="20"/>
            </w:rPr>
            <w:t>Data</w:t>
          </w:r>
        </w:smartTag>
        <w:r w:rsidRPr="00EA589D">
          <w:rPr>
            <w:b w:val="0"/>
            <w:i/>
            <w:color w:val="auto"/>
            <w:sz w:val="20"/>
          </w:rPr>
          <w:t xml:space="preserve"> </w:t>
        </w:r>
        <w:smartTag w:uri="urn:schemas-microsoft-com:office:smarttags" w:element="PlaceType">
          <w:r w:rsidRPr="00EA589D">
            <w:rPr>
              <w:b w:val="0"/>
              <w:i/>
              <w:color w:val="auto"/>
              <w:sz w:val="20"/>
            </w:rPr>
            <w:t>Center</w:t>
          </w:r>
        </w:smartTag>
      </w:smartTag>
    </w:p>
    <w:p w:rsidR="00EA589D" w:rsidRPr="00EA589D" w:rsidRDefault="00EA589D" w:rsidP="00EA589D">
      <w:pPr>
        <w:jc w:val="left"/>
        <w:rPr>
          <w:sz w:val="20"/>
        </w:rPr>
      </w:pPr>
      <w:r w:rsidRPr="00EA589D">
        <w:rPr>
          <w:noProof/>
          <w:sz w:val="20"/>
        </w:rPr>
        <w:pict>
          <v:shapetype id="_x0000_t202" coordsize="21600,21600" o:spt="202" path="m,l,21600r21600,l21600,xe">
            <v:stroke joinstyle="miter"/>
            <v:path gradientshapeok="t" o:connecttype="rect"/>
          </v:shapetype>
          <v:shape id="_x0000_s1064" type="#_x0000_t202" style="position:absolute;margin-left:0;margin-top:5.4pt;width:208.65pt;height:318.4pt;z-index:251657728" o:allowincell="f" stroked="f">
            <v:textbox style="mso-next-textbox:#_x0000_s1064">
              <w:txbxContent>
                <w:p w:rsidR="00EA589D" w:rsidRDefault="00A53AC0" w:rsidP="00EA589D">
                  <w:pPr>
                    <w:jc w:val="right"/>
                    <w:rPr>
                      <w:sz w:val="16"/>
                    </w:rPr>
                  </w:pPr>
                  <w:r>
                    <w:rPr>
                      <w:noProof/>
                      <w:sz w:val="16"/>
                    </w:rPr>
                    <w:drawing>
                      <wp:inline distT="0" distB="0" distL="0" distR="0">
                        <wp:extent cx="2466975" cy="3705225"/>
                        <wp:effectExtent l="19050" t="0" r="9525" b="0"/>
                        <wp:docPr id="2" name="Picture 2" descr="Image of Philadelphia fleabane (Erigeron philadelphi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Philadelphia fleabane (Erigeron philadelphicus)"/>
                                <pic:cNvPicPr>
                                  <a:picLocks noChangeAspect="1" noChangeArrowheads="1"/>
                                </pic:cNvPicPr>
                              </pic:nvPicPr>
                              <pic:blipFill>
                                <a:blip r:embed="rId8"/>
                                <a:srcRect/>
                                <a:stretch>
                                  <a:fillRect/>
                                </a:stretch>
                              </pic:blipFill>
                              <pic:spPr bwMode="auto">
                                <a:xfrm>
                                  <a:off x="0" y="0"/>
                                  <a:ext cx="2466975" cy="3705225"/>
                                </a:xfrm>
                                <a:prstGeom prst="rect">
                                  <a:avLst/>
                                </a:prstGeom>
                                <a:noFill/>
                                <a:ln w="9525">
                                  <a:noFill/>
                                  <a:miter lim="800000"/>
                                  <a:headEnd/>
                                  <a:tailEnd/>
                                </a:ln>
                              </pic:spPr>
                            </pic:pic>
                          </a:graphicData>
                        </a:graphic>
                      </wp:inline>
                    </w:drawing>
                  </w:r>
                  <w:r w:rsidR="00EA589D">
                    <w:rPr>
                      <w:sz w:val="16"/>
                    </w:rPr>
                    <w:t>© William S. Justice</w:t>
                  </w:r>
                </w:p>
                <w:p w:rsidR="00EA589D" w:rsidRDefault="00EA589D" w:rsidP="00EA589D">
                  <w:pPr>
                    <w:jc w:val="right"/>
                    <w:rPr>
                      <w:sz w:val="16"/>
                    </w:rPr>
                  </w:pPr>
                  <w:r>
                    <w:rPr>
                      <w:sz w:val="16"/>
                    </w:rPr>
                    <w:t>@ PLANTS</w:t>
                  </w:r>
                </w:p>
              </w:txbxContent>
            </v:textbox>
            <w10:wrap type="topAndBottom"/>
          </v:shape>
        </w:pict>
      </w:r>
    </w:p>
    <w:p w:rsidR="00EA589D" w:rsidRPr="00EA589D" w:rsidRDefault="00EA589D" w:rsidP="00EA589D">
      <w:pPr>
        <w:pStyle w:val="BodyText"/>
        <w:jc w:val="left"/>
        <w:rPr>
          <w:b/>
          <w:color w:val="auto"/>
          <w:sz w:val="20"/>
        </w:rPr>
      </w:pPr>
    </w:p>
    <w:p w:rsidR="00EA589D" w:rsidRPr="00EA589D" w:rsidRDefault="00EA589D" w:rsidP="00EA589D">
      <w:pPr>
        <w:pStyle w:val="Heading3"/>
        <w:ind w:left="0" w:right="0"/>
        <w:jc w:val="left"/>
        <w:rPr>
          <w:color w:val="auto"/>
        </w:rPr>
      </w:pPr>
      <w:r w:rsidRPr="00EA589D">
        <w:rPr>
          <w:color w:val="auto"/>
        </w:rPr>
        <w:t>Alternate names</w:t>
      </w:r>
    </w:p>
    <w:p w:rsidR="00EA589D" w:rsidRPr="00EA589D" w:rsidRDefault="00EA589D" w:rsidP="00EA589D">
      <w:pPr>
        <w:pStyle w:val="Footer"/>
        <w:tabs>
          <w:tab w:val="clear" w:pos="4320"/>
          <w:tab w:val="clear" w:pos="8640"/>
        </w:tabs>
        <w:jc w:val="left"/>
        <w:rPr>
          <w:sz w:val="20"/>
        </w:rPr>
      </w:pPr>
      <w:r w:rsidRPr="00EA589D">
        <w:rPr>
          <w:sz w:val="20"/>
        </w:rPr>
        <w:t>Daisy fleabane, common fleabane, marsh, fleabane, frost-root, skervish, poor robin’s plantain</w:t>
      </w:r>
    </w:p>
    <w:p w:rsidR="00EA589D" w:rsidRPr="00EA589D" w:rsidRDefault="00EA589D" w:rsidP="00EA589D">
      <w:pPr>
        <w:jc w:val="left"/>
        <w:rPr>
          <w:sz w:val="20"/>
        </w:rPr>
      </w:pPr>
    </w:p>
    <w:p w:rsidR="00EA589D" w:rsidRPr="00EA589D" w:rsidRDefault="00EA589D" w:rsidP="00EA589D">
      <w:pPr>
        <w:pStyle w:val="Heading3"/>
        <w:ind w:left="0" w:right="0"/>
        <w:jc w:val="left"/>
        <w:rPr>
          <w:color w:val="auto"/>
        </w:rPr>
      </w:pPr>
      <w:r w:rsidRPr="00EA589D">
        <w:rPr>
          <w:color w:val="auto"/>
        </w:rPr>
        <w:t>Uses</w:t>
      </w:r>
    </w:p>
    <w:p w:rsidR="00EA589D" w:rsidRPr="00EA589D" w:rsidRDefault="00EA589D" w:rsidP="00EA589D">
      <w:pPr>
        <w:jc w:val="left"/>
        <w:rPr>
          <w:sz w:val="20"/>
        </w:rPr>
      </w:pPr>
      <w:r w:rsidRPr="00EA589D">
        <w:rPr>
          <w:i/>
          <w:sz w:val="20"/>
        </w:rPr>
        <w:t>Ethnobotanic</w:t>
      </w:r>
      <w:r w:rsidRPr="00EA589D">
        <w:rPr>
          <w:sz w:val="20"/>
        </w:rPr>
        <w:t xml:space="preserve">: The Cherokee and other Native American tribes used </w:t>
      </w:r>
      <w:smartTag w:uri="urn:schemas-microsoft-com:office:smarttags" w:element="City">
        <w:smartTag w:uri="urn:schemas-microsoft-com:office:smarttags" w:element="place">
          <w:r w:rsidRPr="00EA589D">
            <w:rPr>
              <w:sz w:val="20"/>
            </w:rPr>
            <w:t>Philadelphia</w:t>
          </w:r>
        </w:smartTag>
      </w:smartTag>
      <w:r w:rsidRPr="00EA589D">
        <w:rPr>
          <w:sz w:val="20"/>
        </w:rPr>
        <w:t xml:space="preserve"> fleabane for a variety of medicinal purposes including epilepsy.  A poultice was made from the plant to treat headaches.  The roots were either made into tea or chewed to treat colds and coughs.  The smoke from incense made from the plant was inhaled to treat head colds.  A snuff was made and sniffed also for head colds.  It </w:t>
      </w:r>
      <w:r w:rsidRPr="00EA589D">
        <w:rPr>
          <w:sz w:val="20"/>
        </w:rPr>
        <w:lastRenderedPageBreak/>
        <w:t xml:space="preserve">was mixed with other herbs to also treat headaches and inflammation of the nose and throat.  The tea was used to break fevers. The plant was boiled and mixed with tallow to make a balm that could be spread upon sores on the skin.  It was used for as an eye medicine to treat “dimness of sight.”  It was used as an astringent, a diuretic, and as an aid for kidneys or the gout.  The Cherokee and </w:t>
      </w:r>
      <w:smartTag w:uri="urn:schemas-microsoft-com:office:smarttags" w:element="City">
        <w:smartTag w:uri="urn:schemas-microsoft-com:office:smarttags" w:element="place">
          <w:r w:rsidRPr="00EA589D">
            <w:rPr>
              <w:sz w:val="20"/>
            </w:rPr>
            <w:t>Houma</w:t>
          </w:r>
        </w:smartTag>
      </w:smartTag>
      <w:r w:rsidRPr="00EA589D">
        <w:rPr>
          <w:sz w:val="20"/>
        </w:rPr>
        <w:t xml:space="preserve"> tribes boiled the roots to make a drink for “menstruation troubles” and to induce miscarriages (to treat “suppressed menstruation”).  It was also used to treat hemorrhages and for spitting of blood.  The Catawba used a drink from the plant to treat heart trouble.</w:t>
      </w:r>
    </w:p>
    <w:p w:rsidR="00EA589D" w:rsidRPr="00EA589D" w:rsidRDefault="00EA589D" w:rsidP="00EA589D">
      <w:pPr>
        <w:jc w:val="left"/>
        <w:rPr>
          <w:sz w:val="20"/>
        </w:rPr>
      </w:pPr>
    </w:p>
    <w:p w:rsidR="00EA589D" w:rsidRPr="00EA589D" w:rsidRDefault="00EA589D" w:rsidP="00EA589D">
      <w:pPr>
        <w:jc w:val="left"/>
        <w:rPr>
          <w:sz w:val="20"/>
        </w:rPr>
      </w:pPr>
      <w:r w:rsidRPr="00EA589D">
        <w:rPr>
          <w:i/>
          <w:sz w:val="20"/>
        </w:rPr>
        <w:t>Livestock</w:t>
      </w:r>
      <w:r w:rsidRPr="00EA589D">
        <w:rPr>
          <w:sz w:val="20"/>
        </w:rPr>
        <w:t>: Cows graze this plant for forage.</w:t>
      </w:r>
    </w:p>
    <w:p w:rsidR="00EA589D" w:rsidRPr="00EA589D" w:rsidRDefault="00EA589D" w:rsidP="00EA589D">
      <w:pPr>
        <w:jc w:val="left"/>
        <w:rPr>
          <w:sz w:val="20"/>
        </w:rPr>
      </w:pPr>
    </w:p>
    <w:p w:rsidR="00EA589D" w:rsidRPr="00EA589D" w:rsidRDefault="00EA589D" w:rsidP="00EA589D">
      <w:pPr>
        <w:jc w:val="left"/>
        <w:rPr>
          <w:sz w:val="20"/>
        </w:rPr>
      </w:pPr>
      <w:r w:rsidRPr="00EA589D">
        <w:rPr>
          <w:i/>
          <w:sz w:val="20"/>
        </w:rPr>
        <w:t>Wildlife</w:t>
      </w:r>
      <w:r w:rsidRPr="00EA589D">
        <w:rPr>
          <w:sz w:val="20"/>
        </w:rPr>
        <w:t xml:space="preserve">: Deer use this plant for food.  Butterflies, bees and moths pollinate the flowers. </w:t>
      </w:r>
    </w:p>
    <w:p w:rsidR="00EA589D" w:rsidRPr="00EA589D" w:rsidRDefault="00EA589D" w:rsidP="00EA589D">
      <w:pPr>
        <w:pStyle w:val="PlainText"/>
        <w:rPr>
          <w:rFonts w:ascii="Times New Roman" w:hAnsi="Times New Roman"/>
        </w:rPr>
      </w:pPr>
      <w:r w:rsidRPr="00EA589D">
        <w:rPr>
          <w:rFonts w:ascii="Times New Roman" w:hAnsi="Times New Roman"/>
        </w:rPr>
        <w:t xml:space="preserve"> </w:t>
      </w:r>
    </w:p>
    <w:p w:rsidR="00EA589D" w:rsidRPr="00EA589D" w:rsidRDefault="00EA589D" w:rsidP="00EA589D">
      <w:pPr>
        <w:pStyle w:val="Heading3"/>
        <w:ind w:left="0" w:right="0"/>
        <w:jc w:val="left"/>
        <w:rPr>
          <w:color w:val="auto"/>
        </w:rPr>
      </w:pPr>
      <w:r w:rsidRPr="00EA589D">
        <w:rPr>
          <w:color w:val="auto"/>
        </w:rPr>
        <w:t>Status</w:t>
      </w:r>
    </w:p>
    <w:p w:rsidR="00EA589D" w:rsidRPr="00EA589D" w:rsidRDefault="00EA589D" w:rsidP="00EA589D">
      <w:pPr>
        <w:pStyle w:val="BodyTextIndent"/>
        <w:ind w:left="0"/>
        <w:jc w:val="left"/>
      </w:pPr>
      <w:r w:rsidRPr="00EA589D">
        <w:t>Please consult the PLANTS Web site and your State Department of Natural Resources for this plant’s current status (e.g. threatened or endangered species, state noxious status, and wetland indicator values).</w:t>
      </w:r>
    </w:p>
    <w:p w:rsidR="00EA589D" w:rsidRPr="00EA589D" w:rsidRDefault="00EA589D" w:rsidP="00EA589D">
      <w:pPr>
        <w:pStyle w:val="PlainText"/>
        <w:rPr>
          <w:rFonts w:ascii="Times New Roman" w:hAnsi="Times New Roman"/>
        </w:rPr>
      </w:pPr>
      <w:r w:rsidRPr="00EA589D">
        <w:rPr>
          <w:rFonts w:ascii="Times New Roman" w:hAnsi="Times New Roman"/>
        </w:rPr>
        <w:t xml:space="preserve">  </w:t>
      </w:r>
    </w:p>
    <w:p w:rsidR="00EA589D" w:rsidRPr="00EA589D" w:rsidRDefault="00EA589D" w:rsidP="00EA589D">
      <w:pPr>
        <w:pStyle w:val="Heading3"/>
        <w:ind w:left="0" w:right="0"/>
        <w:jc w:val="left"/>
        <w:rPr>
          <w:color w:val="auto"/>
        </w:rPr>
      </w:pPr>
      <w:r w:rsidRPr="00EA589D">
        <w:rPr>
          <w:color w:val="auto"/>
        </w:rPr>
        <w:t>Weediness</w:t>
      </w:r>
    </w:p>
    <w:p w:rsidR="00EA589D" w:rsidRPr="00EA589D" w:rsidRDefault="00EA589D" w:rsidP="00EA589D">
      <w:pPr>
        <w:pStyle w:val="PlainText"/>
        <w:rPr>
          <w:rFonts w:ascii="Times New Roman" w:hAnsi="Times New Roman"/>
        </w:rPr>
      </w:pPr>
      <w:r w:rsidRPr="00EA589D">
        <w:rPr>
          <w:rFonts w:ascii="Times New Roman" w:hAnsi="Times New Roman"/>
        </w:rPr>
        <w:t>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 site at plants.usda.gov.</w:t>
      </w:r>
    </w:p>
    <w:p w:rsidR="00EA589D" w:rsidRPr="00EA589D" w:rsidRDefault="00EA589D" w:rsidP="00EA589D">
      <w:pPr>
        <w:pStyle w:val="PlainText"/>
        <w:rPr>
          <w:rFonts w:ascii="Times New Roman" w:hAnsi="Times New Roman"/>
        </w:rPr>
      </w:pPr>
    </w:p>
    <w:p w:rsidR="00EA589D" w:rsidRPr="00EA589D" w:rsidRDefault="00EA589D" w:rsidP="00EA589D">
      <w:pPr>
        <w:pStyle w:val="Heading3"/>
        <w:ind w:left="0" w:right="0"/>
        <w:jc w:val="left"/>
        <w:rPr>
          <w:color w:val="auto"/>
        </w:rPr>
      </w:pPr>
      <w:r w:rsidRPr="00EA589D">
        <w:rPr>
          <w:color w:val="auto"/>
        </w:rPr>
        <w:t>Description</w:t>
      </w:r>
    </w:p>
    <w:p w:rsidR="00EA589D" w:rsidRPr="00EA589D" w:rsidRDefault="00EA589D" w:rsidP="00EA589D">
      <w:pPr>
        <w:jc w:val="left"/>
        <w:rPr>
          <w:sz w:val="20"/>
        </w:rPr>
      </w:pPr>
      <w:r w:rsidRPr="00EA589D">
        <w:rPr>
          <w:i/>
          <w:sz w:val="20"/>
        </w:rPr>
        <w:t>General</w:t>
      </w:r>
      <w:r w:rsidRPr="00EA589D">
        <w:rPr>
          <w:sz w:val="20"/>
        </w:rPr>
        <w:t xml:space="preserve">: Sunflower or composite family (Asteraceae; Compositae).  </w:t>
      </w:r>
      <w:smartTag w:uri="urn:schemas-microsoft-com:office:smarttags" w:element="City">
        <w:smartTag w:uri="urn:schemas-microsoft-com:office:smarttags" w:element="place">
          <w:r w:rsidRPr="00EA589D">
            <w:rPr>
              <w:sz w:val="20"/>
            </w:rPr>
            <w:t>Philadelphia</w:t>
          </w:r>
        </w:smartTag>
      </w:smartTag>
      <w:r w:rsidRPr="00EA589D">
        <w:rPr>
          <w:sz w:val="20"/>
        </w:rPr>
        <w:t xml:space="preserve"> fleabane is a native, biennial or short-lived, somewhat weedy, perennial herb.  The hemispherical, aster-like flowers (1.5 –2.5cm diameter), which bloom in the spring, have yellow centers of tubular disk flowers (2.5-3cm long), surrounded by from 100-150 narrow, white to pinkish-purple rays (5-10mm long).  The flowers grow on branches atop a 30 to 90cm-tall leafless, usually single, stem that grows out of a sparse rosette of basal leaves (4-16cm long). Each branch can bear from a few to several flowers or drooping closed buds.  The opened flowers close at night. The basal leaves are ovate (widest near the base) with toothed margins.  Another group of smaller, lanceolate leaves surround and clasp the stem near the base. The leaves </w:t>
      </w:r>
      <w:r w:rsidRPr="00EA589D">
        <w:rPr>
          <w:sz w:val="20"/>
        </w:rPr>
        <w:lastRenderedPageBreak/>
        <w:t xml:space="preserve">and stems can be sparsely pubescent to quite hairy. The genus name, Erigeron stems from the Greek </w:t>
      </w:r>
      <w:r w:rsidRPr="00EA589D">
        <w:rPr>
          <w:i/>
          <w:sz w:val="20"/>
        </w:rPr>
        <w:t>eri</w:t>
      </w:r>
      <w:r w:rsidRPr="00EA589D">
        <w:rPr>
          <w:sz w:val="20"/>
        </w:rPr>
        <w:t xml:space="preserve">, "early" and </w:t>
      </w:r>
      <w:r w:rsidRPr="00EA589D">
        <w:rPr>
          <w:i/>
          <w:sz w:val="20"/>
        </w:rPr>
        <w:t>geron</w:t>
      </w:r>
      <w:r w:rsidRPr="00EA589D">
        <w:rPr>
          <w:sz w:val="20"/>
        </w:rPr>
        <w:t xml:space="preserve"> "old man," probably because of the</w:t>
      </w:r>
    </w:p>
    <w:p w:rsidR="00EA589D" w:rsidRPr="00EA589D" w:rsidRDefault="00EA589D" w:rsidP="00EA589D">
      <w:pPr>
        <w:pStyle w:val="PlainText"/>
        <w:rPr>
          <w:rFonts w:ascii="Times New Roman" w:hAnsi="Times New Roman"/>
        </w:rPr>
      </w:pPr>
      <w:r w:rsidRPr="00EA589D">
        <w:rPr>
          <w:rFonts w:ascii="Times New Roman" w:hAnsi="Times New Roman"/>
        </w:rPr>
        <w:t>plant’s hairy appearance.  The common name “fleabane” is from Old English and it refers to the plant’s odor, which supposedly can repel fleas.</w:t>
      </w:r>
    </w:p>
    <w:p w:rsidR="00EA589D" w:rsidRPr="00EA589D" w:rsidRDefault="00EA589D" w:rsidP="00EA589D">
      <w:pPr>
        <w:jc w:val="left"/>
        <w:rPr>
          <w:sz w:val="20"/>
        </w:rPr>
      </w:pPr>
      <w:r w:rsidRPr="00EA589D">
        <w:rPr>
          <w:i/>
          <w:sz w:val="20"/>
        </w:rPr>
        <w:t>Similar species: Erigeron pulchellus</w:t>
      </w:r>
      <w:r w:rsidRPr="00EA589D">
        <w:rPr>
          <w:sz w:val="20"/>
        </w:rPr>
        <w:t xml:space="preserve"> has fewer ray flowers (40-60).  </w:t>
      </w:r>
      <w:r w:rsidRPr="00EA589D">
        <w:rPr>
          <w:i/>
          <w:sz w:val="20"/>
        </w:rPr>
        <w:t xml:space="preserve">E. quercifolius </w:t>
      </w:r>
      <w:r w:rsidRPr="00EA589D">
        <w:rPr>
          <w:sz w:val="20"/>
        </w:rPr>
        <w:t xml:space="preserve">is shorter with violet or blue flowers.  </w:t>
      </w:r>
      <w:r w:rsidRPr="00EA589D">
        <w:rPr>
          <w:i/>
          <w:sz w:val="20"/>
        </w:rPr>
        <w:t>E. strigosus</w:t>
      </w:r>
      <w:r w:rsidRPr="00EA589D">
        <w:rPr>
          <w:sz w:val="20"/>
        </w:rPr>
        <w:t xml:space="preserve"> is an annual from 30-90cm tall, which lacks the clasping leaves surrounding the stem.  Low Erigeron (</w:t>
      </w:r>
      <w:r w:rsidRPr="00EA589D">
        <w:rPr>
          <w:i/>
          <w:sz w:val="20"/>
        </w:rPr>
        <w:t>E. pumilis</w:t>
      </w:r>
      <w:r w:rsidRPr="00EA589D">
        <w:rPr>
          <w:sz w:val="20"/>
        </w:rPr>
        <w:t xml:space="preserve"> Nutt.) is from 5-30cm tall and can have white, pink, or bluish rays.</w:t>
      </w:r>
    </w:p>
    <w:p w:rsidR="00EA589D" w:rsidRPr="00EA589D" w:rsidRDefault="00EA589D" w:rsidP="00EA589D">
      <w:pPr>
        <w:pStyle w:val="Footer"/>
        <w:tabs>
          <w:tab w:val="clear" w:pos="4320"/>
          <w:tab w:val="clear" w:pos="8640"/>
        </w:tabs>
        <w:jc w:val="left"/>
        <w:rPr>
          <w:sz w:val="20"/>
        </w:rPr>
      </w:pPr>
    </w:p>
    <w:p w:rsidR="00EA589D" w:rsidRPr="00EA589D" w:rsidRDefault="00EA589D" w:rsidP="00EA589D">
      <w:pPr>
        <w:jc w:val="left"/>
        <w:rPr>
          <w:sz w:val="20"/>
        </w:rPr>
      </w:pPr>
      <w:r w:rsidRPr="00EA589D">
        <w:rPr>
          <w:i/>
          <w:sz w:val="20"/>
        </w:rPr>
        <w:t>Distribution</w:t>
      </w:r>
      <w:r w:rsidRPr="00EA589D">
        <w:rPr>
          <w:sz w:val="20"/>
        </w:rPr>
        <w:t xml:space="preserve">: For current distribution, please consult the Plant Profile page for this species on the PLANTS Web site. </w:t>
      </w:r>
    </w:p>
    <w:p w:rsidR="00EA589D" w:rsidRPr="00EA589D" w:rsidRDefault="00EA589D" w:rsidP="00EA589D">
      <w:pPr>
        <w:jc w:val="left"/>
        <w:rPr>
          <w:sz w:val="20"/>
        </w:rPr>
      </w:pPr>
    </w:p>
    <w:p w:rsidR="00EA589D" w:rsidRPr="00EA589D" w:rsidRDefault="00EA589D" w:rsidP="00EA589D">
      <w:pPr>
        <w:pStyle w:val="PlainText"/>
        <w:rPr>
          <w:rFonts w:ascii="Times New Roman" w:hAnsi="Times New Roman"/>
        </w:rPr>
      </w:pPr>
      <w:r w:rsidRPr="00EA589D">
        <w:rPr>
          <w:rFonts w:ascii="Times New Roman" w:hAnsi="Times New Roman"/>
          <w:i/>
        </w:rPr>
        <w:t>Habitat</w:t>
      </w:r>
      <w:r w:rsidRPr="00EA589D">
        <w:rPr>
          <w:rFonts w:ascii="Times New Roman" w:hAnsi="Times New Roman"/>
        </w:rPr>
        <w:t xml:space="preserve">: </w:t>
      </w:r>
      <w:smartTag w:uri="urn:schemas-microsoft-com:office:smarttags" w:element="City">
        <w:smartTag w:uri="urn:schemas-microsoft-com:office:smarttags" w:element="place">
          <w:r w:rsidRPr="00EA589D">
            <w:rPr>
              <w:rFonts w:ascii="Times New Roman" w:hAnsi="Times New Roman"/>
            </w:rPr>
            <w:t>Philadelphia</w:t>
          </w:r>
        </w:smartTag>
      </w:smartTag>
      <w:r w:rsidRPr="00EA589D">
        <w:rPr>
          <w:rFonts w:ascii="Times New Roman" w:hAnsi="Times New Roman"/>
        </w:rPr>
        <w:t xml:space="preserve"> fleabane grows in moist to very wet conditions.  Plants grow in wet meadows and grassy openings, flood plains, lowland woodlands, thickets, fields, stream banks, low pastures, wet roadsides and seepage areas.  The size of the plant varies with habitat.</w:t>
      </w:r>
    </w:p>
    <w:p w:rsidR="00EA589D" w:rsidRPr="00EA589D" w:rsidRDefault="00EA589D" w:rsidP="00EA589D">
      <w:pPr>
        <w:jc w:val="left"/>
        <w:rPr>
          <w:sz w:val="20"/>
        </w:rPr>
      </w:pPr>
    </w:p>
    <w:p w:rsidR="00EA589D" w:rsidRPr="00EA589D" w:rsidRDefault="00EA589D" w:rsidP="00EA589D">
      <w:pPr>
        <w:pStyle w:val="Heading3"/>
        <w:ind w:left="0" w:right="0"/>
        <w:jc w:val="left"/>
        <w:rPr>
          <w:color w:val="auto"/>
        </w:rPr>
      </w:pPr>
      <w:r w:rsidRPr="00EA589D">
        <w:rPr>
          <w:color w:val="auto"/>
        </w:rPr>
        <w:t>Establishment</w:t>
      </w:r>
    </w:p>
    <w:p w:rsidR="00EA589D" w:rsidRPr="00EA589D" w:rsidRDefault="00EA589D" w:rsidP="00EA589D">
      <w:pPr>
        <w:jc w:val="left"/>
        <w:rPr>
          <w:sz w:val="20"/>
        </w:rPr>
      </w:pPr>
      <w:r w:rsidRPr="00EA589D">
        <w:rPr>
          <w:sz w:val="20"/>
        </w:rPr>
        <w:t>The plant will grow in a variety of soils.  However, it requires soils that are moist and moderately well drained.  It grows best in full sun but will tolerate dappled shade.</w:t>
      </w:r>
    </w:p>
    <w:p w:rsidR="00EA589D" w:rsidRPr="00EA589D" w:rsidRDefault="00EA589D" w:rsidP="00EA589D">
      <w:pPr>
        <w:jc w:val="left"/>
        <w:rPr>
          <w:sz w:val="20"/>
        </w:rPr>
      </w:pPr>
    </w:p>
    <w:p w:rsidR="00EA589D" w:rsidRPr="00EA589D" w:rsidRDefault="00EA589D" w:rsidP="00EA589D">
      <w:pPr>
        <w:jc w:val="left"/>
        <w:rPr>
          <w:sz w:val="20"/>
        </w:rPr>
      </w:pPr>
      <w:r w:rsidRPr="00EA589D">
        <w:rPr>
          <w:i/>
          <w:sz w:val="20"/>
        </w:rPr>
        <w:t>Seeds</w:t>
      </w:r>
      <w:r w:rsidRPr="00EA589D">
        <w:rPr>
          <w:sz w:val="20"/>
        </w:rPr>
        <w:t xml:space="preserve">: Wildflower seeds should be sown directly into beds or scattered in the garden during early spring.  The seeds should germinate in about four weeks.  </w:t>
      </w:r>
    </w:p>
    <w:p w:rsidR="00EA589D" w:rsidRPr="00EA589D" w:rsidRDefault="00EA589D" w:rsidP="00EA589D">
      <w:pPr>
        <w:pStyle w:val="Footer"/>
        <w:tabs>
          <w:tab w:val="clear" w:pos="4320"/>
          <w:tab w:val="clear" w:pos="8640"/>
        </w:tabs>
        <w:jc w:val="left"/>
        <w:rPr>
          <w:sz w:val="20"/>
        </w:rPr>
      </w:pPr>
    </w:p>
    <w:p w:rsidR="00EA589D" w:rsidRPr="00EA589D" w:rsidRDefault="00EA589D" w:rsidP="00EA589D">
      <w:pPr>
        <w:pStyle w:val="Heading3"/>
        <w:ind w:left="0" w:right="0"/>
        <w:jc w:val="left"/>
        <w:rPr>
          <w:color w:val="auto"/>
        </w:rPr>
      </w:pPr>
      <w:r w:rsidRPr="00EA589D">
        <w:rPr>
          <w:color w:val="auto"/>
        </w:rPr>
        <w:t>Management</w:t>
      </w:r>
    </w:p>
    <w:p w:rsidR="00EA589D" w:rsidRPr="00EA589D" w:rsidRDefault="00EA589D" w:rsidP="00EA58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smartTag w:uri="urn:schemas-microsoft-com:office:smarttags" w:element="City">
        <w:r w:rsidRPr="00EA589D">
          <w:rPr>
            <w:sz w:val="20"/>
          </w:rPr>
          <w:t>Philadelphia</w:t>
        </w:r>
      </w:smartTag>
      <w:r w:rsidRPr="00EA589D">
        <w:rPr>
          <w:sz w:val="20"/>
        </w:rPr>
        <w:t xml:space="preserve"> fleabane is a native wildflower that occurs over much of the </w:t>
      </w:r>
      <w:smartTag w:uri="urn:schemas-microsoft-com:office:smarttags" w:element="country-region">
        <w:smartTag w:uri="urn:schemas-microsoft-com:office:smarttags" w:element="place">
          <w:r w:rsidRPr="00EA589D">
            <w:rPr>
              <w:sz w:val="20"/>
            </w:rPr>
            <w:t>United States</w:t>
          </w:r>
        </w:smartTag>
      </w:smartTag>
      <w:r w:rsidRPr="00EA589D">
        <w:rPr>
          <w:sz w:val="20"/>
        </w:rPr>
        <w:t xml:space="preserve"> and will often self sow if growing under favorable conditions.  However, this plant is listed as an invasive weed, so be sure to determine if it can be a problem in your area before planting.  </w:t>
      </w:r>
    </w:p>
    <w:p w:rsidR="00EA589D" w:rsidRPr="00EA589D" w:rsidRDefault="00EA589D" w:rsidP="00EA589D">
      <w:pPr>
        <w:jc w:val="left"/>
        <w:rPr>
          <w:sz w:val="20"/>
        </w:rPr>
      </w:pPr>
    </w:p>
    <w:p w:rsidR="00EA589D" w:rsidRPr="00EA589D" w:rsidRDefault="00EA589D" w:rsidP="00EA589D">
      <w:pPr>
        <w:pStyle w:val="Heading3"/>
        <w:ind w:left="0" w:right="0"/>
        <w:jc w:val="left"/>
        <w:rPr>
          <w:color w:val="auto"/>
        </w:rPr>
      </w:pPr>
      <w:r w:rsidRPr="00EA589D">
        <w:rPr>
          <w:color w:val="auto"/>
        </w:rPr>
        <w:t>Control</w:t>
      </w:r>
    </w:p>
    <w:p w:rsidR="00EA589D" w:rsidRPr="00EA589D" w:rsidRDefault="00EA589D" w:rsidP="00EA589D">
      <w:pPr>
        <w:pStyle w:val="Heading5"/>
        <w:ind w:left="0"/>
        <w:jc w:val="left"/>
        <w:rPr>
          <w:b w:val="0"/>
        </w:rPr>
      </w:pPr>
      <w:r w:rsidRPr="00EA589D">
        <w:rPr>
          <w:b w:val="0"/>
        </w:rPr>
        <w:t xml:space="preserve">Please contact your local agricultural extension specialist or county weed specialist to learn what works best in your area and how to use it safely.  </w:t>
      </w:r>
    </w:p>
    <w:p w:rsidR="00EA589D" w:rsidRPr="00EA589D" w:rsidRDefault="00EA589D" w:rsidP="00EA589D">
      <w:pPr>
        <w:pStyle w:val="Heading5"/>
        <w:ind w:left="0"/>
        <w:jc w:val="left"/>
        <w:rPr>
          <w:b w:val="0"/>
        </w:rPr>
      </w:pPr>
    </w:p>
    <w:p w:rsidR="00EA589D" w:rsidRPr="00EA589D" w:rsidRDefault="00EA589D" w:rsidP="00EA589D">
      <w:pPr>
        <w:pStyle w:val="Heading5"/>
        <w:ind w:left="0"/>
        <w:jc w:val="left"/>
        <w:rPr>
          <w:b w:val="0"/>
        </w:rPr>
      </w:pPr>
      <w:r w:rsidRPr="00EA589D">
        <w:rPr>
          <w:b w:val="0"/>
        </w:rPr>
        <w:t>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EA589D" w:rsidRPr="00EA589D" w:rsidRDefault="00EA589D" w:rsidP="00EA589D">
      <w:pPr>
        <w:jc w:val="left"/>
        <w:rPr>
          <w:sz w:val="20"/>
        </w:rPr>
      </w:pPr>
    </w:p>
    <w:p w:rsidR="00EA589D" w:rsidRPr="00EA589D" w:rsidRDefault="00EA589D" w:rsidP="00EA589D">
      <w:pPr>
        <w:pStyle w:val="Heading3"/>
        <w:ind w:left="0" w:right="0"/>
        <w:jc w:val="left"/>
        <w:rPr>
          <w:color w:val="auto"/>
        </w:rPr>
      </w:pPr>
      <w:r w:rsidRPr="00EA589D">
        <w:rPr>
          <w:color w:val="auto"/>
        </w:rPr>
        <w:lastRenderedPageBreak/>
        <w:t>Cultivars, Improved and Selected Materials (and area of origin)</w:t>
      </w:r>
    </w:p>
    <w:p w:rsidR="00EA589D" w:rsidRPr="00EA589D" w:rsidRDefault="00EA589D" w:rsidP="00EA589D">
      <w:pPr>
        <w:jc w:val="left"/>
        <w:rPr>
          <w:sz w:val="20"/>
        </w:rPr>
      </w:pPr>
      <w:r w:rsidRPr="00EA589D">
        <w:rPr>
          <w:sz w:val="20"/>
        </w:rPr>
        <w:t>These plant materials are somewhat available from commercial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EA589D" w:rsidRPr="00EA589D" w:rsidRDefault="00EA589D" w:rsidP="00EA589D">
      <w:pPr>
        <w:jc w:val="left"/>
        <w:rPr>
          <w:b/>
          <w:sz w:val="20"/>
        </w:rPr>
      </w:pPr>
    </w:p>
    <w:p w:rsidR="00EA589D" w:rsidRPr="00EA589D" w:rsidRDefault="00EA589D" w:rsidP="00EA589D">
      <w:pPr>
        <w:pStyle w:val="Heading3"/>
        <w:ind w:left="0" w:right="0"/>
        <w:jc w:val="left"/>
        <w:rPr>
          <w:color w:val="auto"/>
        </w:rPr>
      </w:pPr>
      <w:r w:rsidRPr="00EA589D">
        <w:rPr>
          <w:color w:val="auto"/>
        </w:rPr>
        <w:t>References</w:t>
      </w:r>
    </w:p>
    <w:p w:rsidR="00EA589D" w:rsidRPr="00EA589D" w:rsidRDefault="00EA589D" w:rsidP="00EA589D">
      <w:pPr>
        <w:jc w:val="left"/>
        <w:rPr>
          <w:sz w:val="20"/>
        </w:rPr>
      </w:pPr>
      <w:r w:rsidRPr="00EA589D">
        <w:rPr>
          <w:sz w:val="20"/>
        </w:rPr>
        <w:t xml:space="preserve">Chapman, A.W.  1883.  </w:t>
      </w:r>
      <w:r w:rsidRPr="00EA589D">
        <w:rPr>
          <w:i/>
          <w:sz w:val="20"/>
        </w:rPr>
        <w:t xml:space="preserve">Flora of the </w:t>
      </w:r>
      <w:smartTag w:uri="urn:schemas-microsoft-com:office:smarttags" w:element="place">
        <w:r w:rsidRPr="00EA589D">
          <w:rPr>
            <w:i/>
            <w:sz w:val="20"/>
          </w:rPr>
          <w:t>Southern United States</w:t>
        </w:r>
      </w:smartTag>
      <w:r w:rsidRPr="00EA589D">
        <w:rPr>
          <w:i/>
          <w:sz w:val="20"/>
        </w:rPr>
        <w:t>: Flowering Plants and Ferns</w:t>
      </w:r>
      <w:r w:rsidRPr="00EA589D">
        <w:rPr>
          <w:sz w:val="20"/>
        </w:rPr>
        <w:t xml:space="preserve">. Second Edition. J. </w:t>
      </w:r>
      <w:smartTag w:uri="urn:schemas-microsoft-com:office:smarttags" w:element="City">
        <w:r w:rsidRPr="00EA589D">
          <w:rPr>
            <w:sz w:val="20"/>
          </w:rPr>
          <w:t>Wilson</w:t>
        </w:r>
      </w:smartTag>
      <w:r w:rsidRPr="00EA589D">
        <w:rPr>
          <w:sz w:val="20"/>
        </w:rPr>
        <w:t xml:space="preserve"> and Son, </w:t>
      </w:r>
      <w:smartTag w:uri="urn:schemas-microsoft-com:office:smarttags" w:element="place">
        <w:smartTag w:uri="urn:schemas-microsoft-com:office:smarttags" w:element="City">
          <w:r w:rsidRPr="00EA589D">
            <w:rPr>
              <w:sz w:val="20"/>
            </w:rPr>
            <w:t>Cambridge</w:t>
          </w:r>
        </w:smartTag>
        <w:r w:rsidRPr="00EA589D">
          <w:rPr>
            <w:sz w:val="20"/>
          </w:rPr>
          <w:t xml:space="preserve">, </w:t>
        </w:r>
        <w:smartTag w:uri="urn:schemas-microsoft-com:office:smarttags" w:element="State">
          <w:r w:rsidRPr="00EA589D">
            <w:rPr>
              <w:sz w:val="20"/>
            </w:rPr>
            <w:t>Massachusetts</w:t>
          </w:r>
        </w:smartTag>
      </w:smartTag>
      <w:r w:rsidRPr="00EA589D">
        <w:rPr>
          <w:sz w:val="20"/>
        </w:rPr>
        <w:t>. 698 pp.</w:t>
      </w:r>
    </w:p>
    <w:p w:rsidR="00EA589D" w:rsidRPr="00EA589D" w:rsidRDefault="00EA589D" w:rsidP="00EA589D">
      <w:pPr>
        <w:jc w:val="left"/>
        <w:rPr>
          <w:sz w:val="20"/>
        </w:rPr>
      </w:pPr>
    </w:p>
    <w:p w:rsidR="00EA589D" w:rsidRPr="00EA589D" w:rsidRDefault="00EA589D" w:rsidP="00EA589D">
      <w:pPr>
        <w:jc w:val="left"/>
        <w:rPr>
          <w:sz w:val="20"/>
        </w:rPr>
      </w:pPr>
      <w:r w:rsidRPr="00EA589D">
        <w:rPr>
          <w:sz w:val="20"/>
        </w:rPr>
        <w:t xml:space="preserve">Cronquist, A.  1980.  </w:t>
      </w:r>
      <w:r w:rsidRPr="00EA589D">
        <w:rPr>
          <w:i/>
          <w:sz w:val="20"/>
        </w:rPr>
        <w:t xml:space="preserve">Vascular flora of the </w:t>
      </w:r>
      <w:smartTag w:uri="urn:schemas-microsoft-com:office:smarttags" w:element="place">
        <w:r w:rsidRPr="00EA589D">
          <w:rPr>
            <w:i/>
            <w:sz w:val="20"/>
          </w:rPr>
          <w:t>Southeastern United States</w:t>
        </w:r>
      </w:smartTag>
      <w:r w:rsidRPr="00EA589D">
        <w:rPr>
          <w:sz w:val="20"/>
        </w:rPr>
        <w:t xml:space="preserve">. </w:t>
      </w:r>
      <w:smartTag w:uri="urn:schemas-microsoft-com:office:smarttags" w:element="PlaceType">
        <w:r w:rsidRPr="00EA589D">
          <w:rPr>
            <w:sz w:val="20"/>
          </w:rPr>
          <w:t>University</w:t>
        </w:r>
      </w:smartTag>
      <w:r w:rsidRPr="00EA589D">
        <w:rPr>
          <w:sz w:val="20"/>
        </w:rPr>
        <w:t xml:space="preserve"> of </w:t>
      </w:r>
      <w:smartTag w:uri="urn:schemas-microsoft-com:office:smarttags" w:element="PlaceName">
        <w:r w:rsidRPr="00EA589D">
          <w:rPr>
            <w:sz w:val="20"/>
          </w:rPr>
          <w:t>North Carolina</w:t>
        </w:r>
      </w:smartTag>
      <w:r w:rsidRPr="00EA589D">
        <w:rPr>
          <w:sz w:val="20"/>
        </w:rPr>
        <w:t xml:space="preserve"> Press, </w:t>
      </w:r>
      <w:smartTag w:uri="urn:schemas-microsoft-com:office:smarttags" w:element="place">
        <w:smartTag w:uri="urn:schemas-microsoft-com:office:smarttags" w:element="City">
          <w:r w:rsidRPr="00EA589D">
            <w:rPr>
              <w:sz w:val="20"/>
            </w:rPr>
            <w:t>Chapel Hill</w:t>
          </w:r>
        </w:smartTag>
        <w:r w:rsidRPr="00EA589D">
          <w:rPr>
            <w:sz w:val="20"/>
          </w:rPr>
          <w:t xml:space="preserve">, </w:t>
        </w:r>
        <w:smartTag w:uri="urn:schemas-microsoft-com:office:smarttags" w:element="State">
          <w:r w:rsidRPr="00EA589D">
            <w:rPr>
              <w:sz w:val="20"/>
            </w:rPr>
            <w:t>North Carolina</w:t>
          </w:r>
        </w:smartTag>
      </w:smartTag>
      <w:r w:rsidRPr="00EA589D">
        <w:rPr>
          <w:sz w:val="20"/>
        </w:rPr>
        <w:t>.  261 pp.</w:t>
      </w:r>
    </w:p>
    <w:p w:rsidR="00EA589D" w:rsidRPr="00EA589D" w:rsidRDefault="00EA589D" w:rsidP="00EA589D">
      <w:pPr>
        <w:jc w:val="left"/>
        <w:rPr>
          <w:sz w:val="20"/>
        </w:rPr>
      </w:pPr>
    </w:p>
    <w:p w:rsidR="00EA589D" w:rsidRPr="00EA589D" w:rsidRDefault="00EA589D" w:rsidP="00EA589D">
      <w:pPr>
        <w:jc w:val="left"/>
        <w:rPr>
          <w:sz w:val="20"/>
        </w:rPr>
      </w:pPr>
      <w:r w:rsidRPr="00EA589D">
        <w:rPr>
          <w:sz w:val="20"/>
        </w:rPr>
        <w:t xml:space="preserve">Duncan, W. H. &amp; L.E. Foote. 1975.  </w:t>
      </w:r>
      <w:r w:rsidRPr="00EA589D">
        <w:rPr>
          <w:i/>
          <w:sz w:val="20"/>
        </w:rPr>
        <w:t xml:space="preserve">Wildflowers of the </w:t>
      </w:r>
      <w:smartTag w:uri="urn:schemas-microsoft-com:office:smarttags" w:element="place">
        <w:r w:rsidRPr="00EA589D">
          <w:rPr>
            <w:i/>
            <w:sz w:val="20"/>
          </w:rPr>
          <w:t>Southeastern United States</w:t>
        </w:r>
      </w:smartTag>
      <w:r w:rsidRPr="00EA589D">
        <w:rPr>
          <w:i/>
          <w:sz w:val="20"/>
        </w:rPr>
        <w:t xml:space="preserve">.  </w:t>
      </w:r>
      <w:smartTag w:uri="urn:schemas-microsoft-com:office:smarttags" w:element="PlaceType">
        <w:r w:rsidRPr="00EA589D">
          <w:rPr>
            <w:sz w:val="20"/>
          </w:rPr>
          <w:t>University</w:t>
        </w:r>
      </w:smartTag>
      <w:r w:rsidRPr="00EA589D">
        <w:rPr>
          <w:sz w:val="20"/>
        </w:rPr>
        <w:t xml:space="preserve"> of </w:t>
      </w:r>
      <w:smartTag w:uri="urn:schemas-microsoft-com:office:smarttags" w:element="PlaceName">
        <w:r w:rsidRPr="00EA589D">
          <w:rPr>
            <w:sz w:val="20"/>
          </w:rPr>
          <w:t>Georgia Press</w:t>
        </w:r>
      </w:smartTag>
      <w:r w:rsidRPr="00EA589D">
        <w:rPr>
          <w:sz w:val="20"/>
        </w:rPr>
        <w:t xml:space="preserve">, </w:t>
      </w:r>
      <w:smartTag w:uri="urn:schemas-microsoft-com:office:smarttags" w:element="place">
        <w:smartTag w:uri="urn:schemas-microsoft-com:office:smarttags" w:element="City">
          <w:r w:rsidRPr="00EA589D">
            <w:rPr>
              <w:sz w:val="20"/>
            </w:rPr>
            <w:t>Athens</w:t>
          </w:r>
        </w:smartTag>
        <w:r w:rsidRPr="00EA589D">
          <w:rPr>
            <w:sz w:val="20"/>
          </w:rPr>
          <w:t xml:space="preserve">, </w:t>
        </w:r>
        <w:smartTag w:uri="urn:schemas-microsoft-com:office:smarttags" w:element="country-region">
          <w:r w:rsidRPr="00EA589D">
            <w:rPr>
              <w:sz w:val="20"/>
            </w:rPr>
            <w:t>Georgia</w:t>
          </w:r>
        </w:smartTag>
      </w:smartTag>
      <w:r w:rsidRPr="00EA589D">
        <w:rPr>
          <w:sz w:val="20"/>
        </w:rPr>
        <w:t>.  296 pp.</w:t>
      </w:r>
    </w:p>
    <w:p w:rsidR="00EA589D" w:rsidRPr="00EA589D" w:rsidRDefault="00EA589D" w:rsidP="00EA589D">
      <w:pPr>
        <w:jc w:val="left"/>
        <w:rPr>
          <w:sz w:val="20"/>
        </w:rPr>
      </w:pPr>
      <w:r w:rsidRPr="00EA589D">
        <w:rPr>
          <w:sz w:val="20"/>
        </w:rPr>
        <w:t xml:space="preserve"> </w:t>
      </w:r>
    </w:p>
    <w:p w:rsidR="00EA589D" w:rsidRPr="00EA589D" w:rsidRDefault="00EA589D" w:rsidP="00EA589D">
      <w:pPr>
        <w:jc w:val="left"/>
        <w:rPr>
          <w:sz w:val="20"/>
        </w:rPr>
      </w:pPr>
      <w:r w:rsidRPr="00EA589D">
        <w:rPr>
          <w:sz w:val="20"/>
        </w:rPr>
        <w:t xml:space="preserve">Godfrey, R.K. &amp; J.W. Wooten. 1979.  </w:t>
      </w:r>
      <w:r w:rsidRPr="00EA589D">
        <w:rPr>
          <w:i/>
          <w:sz w:val="20"/>
        </w:rPr>
        <w:t xml:space="preserve">Aquatic and wetland plants of southeastern </w:t>
      </w:r>
      <w:smartTag w:uri="urn:schemas-microsoft-com:office:smarttags" w:element="country-region">
        <w:smartTag w:uri="urn:schemas-microsoft-com:office:smarttags" w:element="place">
          <w:r w:rsidRPr="00EA589D">
            <w:rPr>
              <w:i/>
              <w:sz w:val="20"/>
            </w:rPr>
            <w:t>United States</w:t>
          </w:r>
        </w:smartTag>
      </w:smartTag>
      <w:r w:rsidRPr="00EA589D">
        <w:rPr>
          <w:sz w:val="20"/>
        </w:rPr>
        <w:t xml:space="preserve">.  Vol 2.  </w:t>
      </w:r>
      <w:smartTag w:uri="urn:schemas-microsoft-com:office:smarttags" w:element="PlaceType">
        <w:r w:rsidRPr="00EA589D">
          <w:rPr>
            <w:sz w:val="20"/>
          </w:rPr>
          <w:t>University</w:t>
        </w:r>
      </w:smartTag>
      <w:r w:rsidRPr="00EA589D">
        <w:rPr>
          <w:sz w:val="20"/>
        </w:rPr>
        <w:t xml:space="preserve"> of </w:t>
      </w:r>
      <w:smartTag w:uri="urn:schemas-microsoft-com:office:smarttags" w:element="PlaceName">
        <w:r w:rsidRPr="00EA589D">
          <w:rPr>
            <w:sz w:val="20"/>
          </w:rPr>
          <w:t>Georgia Press</w:t>
        </w:r>
      </w:smartTag>
      <w:r w:rsidRPr="00EA589D">
        <w:rPr>
          <w:sz w:val="20"/>
        </w:rPr>
        <w:t xml:space="preserve">, </w:t>
      </w:r>
      <w:smartTag w:uri="urn:schemas-microsoft-com:office:smarttags" w:element="place">
        <w:smartTag w:uri="urn:schemas-microsoft-com:office:smarttags" w:element="City">
          <w:r w:rsidRPr="00EA589D">
            <w:rPr>
              <w:sz w:val="20"/>
            </w:rPr>
            <w:t>Athens</w:t>
          </w:r>
        </w:smartTag>
        <w:r w:rsidRPr="00EA589D">
          <w:rPr>
            <w:sz w:val="20"/>
          </w:rPr>
          <w:t xml:space="preserve">, </w:t>
        </w:r>
        <w:smartTag w:uri="urn:schemas-microsoft-com:office:smarttags" w:element="country-region">
          <w:r w:rsidRPr="00EA589D">
            <w:rPr>
              <w:sz w:val="20"/>
            </w:rPr>
            <w:t>Georgia</w:t>
          </w:r>
        </w:smartTag>
      </w:smartTag>
      <w:r w:rsidRPr="00EA589D">
        <w:rPr>
          <w:sz w:val="20"/>
        </w:rPr>
        <w:t>.  712 pp.</w:t>
      </w:r>
    </w:p>
    <w:p w:rsidR="00EA589D" w:rsidRPr="00EA589D" w:rsidRDefault="00EA589D" w:rsidP="00EA589D">
      <w:pPr>
        <w:jc w:val="left"/>
        <w:rPr>
          <w:sz w:val="20"/>
        </w:rPr>
      </w:pPr>
    </w:p>
    <w:p w:rsidR="00EA589D" w:rsidRPr="00EA589D" w:rsidRDefault="00EA589D" w:rsidP="00EA589D">
      <w:pPr>
        <w:jc w:val="left"/>
        <w:rPr>
          <w:sz w:val="20"/>
        </w:rPr>
      </w:pPr>
      <w:r w:rsidRPr="00EA589D">
        <w:rPr>
          <w:sz w:val="20"/>
        </w:rPr>
        <w:t xml:space="preserve">Greene, W.F. &amp;  .L. Blomquist. 1953.  </w:t>
      </w:r>
      <w:r w:rsidRPr="00EA589D">
        <w:rPr>
          <w:i/>
          <w:sz w:val="20"/>
        </w:rPr>
        <w:t>Flowers of the south: native and exotic</w:t>
      </w:r>
      <w:r w:rsidRPr="00EA589D">
        <w:rPr>
          <w:sz w:val="20"/>
        </w:rPr>
        <w:t xml:space="preserve">. </w:t>
      </w:r>
      <w:smartTag w:uri="urn:schemas-microsoft-com:office:smarttags" w:element="place">
        <w:smartTag w:uri="urn:schemas-microsoft-com:office:smarttags" w:element="PlaceType">
          <w:r w:rsidRPr="00EA589D">
            <w:rPr>
              <w:sz w:val="20"/>
            </w:rPr>
            <w:t>University</w:t>
          </w:r>
        </w:smartTag>
        <w:r w:rsidRPr="00EA589D">
          <w:rPr>
            <w:sz w:val="20"/>
          </w:rPr>
          <w:t xml:space="preserve"> of </w:t>
        </w:r>
        <w:smartTag w:uri="urn:schemas-microsoft-com:office:smarttags" w:element="PlaceName">
          <w:r w:rsidRPr="00EA589D">
            <w:rPr>
              <w:sz w:val="20"/>
            </w:rPr>
            <w:t>North Carolina</w:t>
          </w:r>
        </w:smartTag>
      </w:smartTag>
      <w:r w:rsidRPr="00EA589D">
        <w:rPr>
          <w:sz w:val="20"/>
        </w:rPr>
        <w:t xml:space="preserve"> Press. </w:t>
      </w:r>
      <w:smartTag w:uri="urn:schemas-microsoft-com:office:smarttags" w:element="place">
        <w:smartTag w:uri="urn:schemas-microsoft-com:office:smarttags" w:element="City">
          <w:r w:rsidRPr="00EA589D">
            <w:rPr>
              <w:sz w:val="20"/>
            </w:rPr>
            <w:t>Chapel Hill</w:t>
          </w:r>
        </w:smartTag>
        <w:r w:rsidRPr="00EA589D">
          <w:rPr>
            <w:sz w:val="20"/>
          </w:rPr>
          <w:t xml:space="preserve">, </w:t>
        </w:r>
        <w:smartTag w:uri="urn:schemas-microsoft-com:office:smarttags" w:element="State">
          <w:r w:rsidRPr="00EA589D">
            <w:rPr>
              <w:sz w:val="20"/>
            </w:rPr>
            <w:t>North Carolina</w:t>
          </w:r>
        </w:smartTag>
      </w:smartTag>
      <w:r w:rsidRPr="00EA589D">
        <w:rPr>
          <w:sz w:val="20"/>
        </w:rPr>
        <w:t>. 208pp.</w:t>
      </w:r>
    </w:p>
    <w:p w:rsidR="00EA589D" w:rsidRPr="00EA589D" w:rsidRDefault="00EA589D" w:rsidP="00EA589D">
      <w:pPr>
        <w:jc w:val="left"/>
        <w:rPr>
          <w:sz w:val="20"/>
        </w:rPr>
      </w:pPr>
    </w:p>
    <w:p w:rsidR="00EA589D" w:rsidRPr="00EA589D" w:rsidRDefault="00EA589D" w:rsidP="00EA589D">
      <w:pPr>
        <w:jc w:val="left"/>
        <w:rPr>
          <w:sz w:val="20"/>
        </w:rPr>
      </w:pPr>
      <w:r w:rsidRPr="00EA589D">
        <w:rPr>
          <w:sz w:val="20"/>
        </w:rPr>
        <w:t xml:space="preserve">Haddock, M. 2000.  </w:t>
      </w:r>
      <w:smartTag w:uri="urn:schemas-microsoft-com:office:smarttags" w:element="place">
        <w:smartTag w:uri="urn:schemas-microsoft-com:office:smarttags" w:element="City">
          <w:r w:rsidRPr="00EA589D">
            <w:rPr>
              <w:i/>
              <w:sz w:val="20"/>
            </w:rPr>
            <w:t>Philadelphia</w:t>
          </w:r>
        </w:smartTag>
      </w:smartTag>
      <w:r w:rsidRPr="00EA589D">
        <w:rPr>
          <w:i/>
          <w:sz w:val="20"/>
        </w:rPr>
        <w:t xml:space="preserve"> fleabane</w:t>
      </w:r>
      <w:r w:rsidRPr="00EA589D">
        <w:rPr>
          <w:sz w:val="20"/>
        </w:rPr>
        <w:t xml:space="preserve">.  </w:t>
      </w:r>
      <w:smartTag w:uri="urn:schemas-microsoft-com:office:smarttags" w:element="State">
        <w:smartTag w:uri="urn:schemas-microsoft-com:office:smarttags" w:element="place">
          <w:r w:rsidRPr="00EA589D">
            <w:rPr>
              <w:sz w:val="20"/>
            </w:rPr>
            <w:t>Kansas</w:t>
          </w:r>
        </w:smartTag>
      </w:smartTag>
      <w:r w:rsidRPr="00EA589D">
        <w:rPr>
          <w:sz w:val="20"/>
        </w:rPr>
        <w:t xml:space="preserve"> wildflowers and grasses</w:t>
      </w:r>
    </w:p>
    <w:p w:rsidR="00EA589D" w:rsidRPr="00EA589D" w:rsidRDefault="00EA589D" w:rsidP="00EA589D">
      <w:pPr>
        <w:jc w:val="left"/>
        <w:rPr>
          <w:sz w:val="20"/>
        </w:rPr>
      </w:pPr>
      <w:hyperlink r:id="rId9" w:history="1">
        <w:r w:rsidRPr="00EA589D">
          <w:rPr>
            <w:rStyle w:val="Hyperlink"/>
            <w:color w:val="auto"/>
            <w:sz w:val="20"/>
          </w:rPr>
          <w:t>http://www.lib.ksu.edu/wildflower/philadelphia.html</w:t>
        </w:r>
      </w:hyperlink>
      <w:r w:rsidRPr="00EA589D">
        <w:rPr>
          <w:sz w:val="20"/>
        </w:rPr>
        <w:t>. (May 4, 2001).</w:t>
      </w:r>
    </w:p>
    <w:p w:rsidR="00EA589D" w:rsidRPr="00EA589D" w:rsidRDefault="00EA589D" w:rsidP="00EA589D">
      <w:pPr>
        <w:jc w:val="left"/>
        <w:rPr>
          <w:sz w:val="20"/>
        </w:rPr>
      </w:pPr>
    </w:p>
    <w:p w:rsidR="00EA589D" w:rsidRPr="00EA589D" w:rsidRDefault="00EA589D" w:rsidP="00EA589D">
      <w:pPr>
        <w:jc w:val="left"/>
        <w:rPr>
          <w:sz w:val="20"/>
        </w:rPr>
      </w:pPr>
      <w:r w:rsidRPr="00EA589D">
        <w:rPr>
          <w:sz w:val="20"/>
        </w:rPr>
        <w:t>Hamel, P.B. &amp; M.U. Chiltoskey.  1975.</w:t>
      </w:r>
      <w:r w:rsidRPr="00EA589D">
        <w:rPr>
          <w:i/>
          <w:sz w:val="20"/>
        </w:rPr>
        <w:t xml:space="preserve"> Cherokee plants and their uses: A 400-year history</w:t>
      </w:r>
      <w:r w:rsidRPr="00EA589D">
        <w:rPr>
          <w:sz w:val="20"/>
        </w:rPr>
        <w:t xml:space="preserve">. Herald Publishing Company, Sylva, </w:t>
      </w:r>
      <w:smartTag w:uri="urn:schemas-microsoft-com:office:smarttags" w:element="State">
        <w:smartTag w:uri="urn:schemas-microsoft-com:office:smarttags" w:element="place">
          <w:r w:rsidRPr="00EA589D">
            <w:rPr>
              <w:sz w:val="20"/>
            </w:rPr>
            <w:t>North Carolina</w:t>
          </w:r>
        </w:smartTag>
      </w:smartTag>
      <w:r w:rsidRPr="00EA589D">
        <w:rPr>
          <w:sz w:val="20"/>
        </w:rPr>
        <w:t>.  65 pp.</w:t>
      </w:r>
    </w:p>
    <w:p w:rsidR="00EA589D" w:rsidRPr="00EA589D" w:rsidRDefault="00EA589D" w:rsidP="00EA589D">
      <w:pPr>
        <w:jc w:val="left"/>
        <w:rPr>
          <w:sz w:val="20"/>
        </w:rPr>
      </w:pPr>
    </w:p>
    <w:p w:rsidR="00EA589D" w:rsidRPr="00EA589D" w:rsidRDefault="00EA589D" w:rsidP="00EA589D">
      <w:pPr>
        <w:pStyle w:val="Footer"/>
        <w:tabs>
          <w:tab w:val="clear" w:pos="4320"/>
          <w:tab w:val="clear" w:pos="8640"/>
        </w:tabs>
        <w:jc w:val="left"/>
        <w:rPr>
          <w:sz w:val="20"/>
        </w:rPr>
      </w:pPr>
      <w:r w:rsidRPr="00EA589D">
        <w:rPr>
          <w:sz w:val="20"/>
        </w:rPr>
        <w:t xml:space="preserve">Moerman, D.E.  1998.  </w:t>
      </w:r>
      <w:r w:rsidRPr="00EA589D">
        <w:rPr>
          <w:i/>
          <w:sz w:val="20"/>
        </w:rPr>
        <w:t>Native American ethnobotany</w:t>
      </w:r>
      <w:r w:rsidRPr="00EA589D">
        <w:rPr>
          <w:sz w:val="20"/>
        </w:rPr>
        <w:t xml:space="preserve">. Timber Press, </w:t>
      </w:r>
      <w:smartTag w:uri="urn:schemas-microsoft-com:office:smarttags" w:element="place">
        <w:smartTag w:uri="urn:schemas-microsoft-com:office:smarttags" w:element="City">
          <w:r w:rsidRPr="00EA589D">
            <w:rPr>
              <w:sz w:val="20"/>
            </w:rPr>
            <w:t>Portland</w:t>
          </w:r>
        </w:smartTag>
        <w:r w:rsidRPr="00EA589D">
          <w:rPr>
            <w:sz w:val="20"/>
          </w:rPr>
          <w:t xml:space="preserve">, </w:t>
        </w:r>
        <w:smartTag w:uri="urn:schemas-microsoft-com:office:smarttags" w:element="State">
          <w:r w:rsidRPr="00EA589D">
            <w:rPr>
              <w:sz w:val="20"/>
            </w:rPr>
            <w:t>Oregon</w:t>
          </w:r>
        </w:smartTag>
      </w:smartTag>
      <w:r w:rsidRPr="00EA589D">
        <w:rPr>
          <w:sz w:val="20"/>
        </w:rPr>
        <w:t>. 927 pp.</w:t>
      </w:r>
    </w:p>
    <w:p w:rsidR="00EA589D" w:rsidRPr="00EA589D" w:rsidRDefault="00EA589D" w:rsidP="00EA589D">
      <w:pPr>
        <w:pStyle w:val="Footer"/>
        <w:tabs>
          <w:tab w:val="clear" w:pos="4320"/>
          <w:tab w:val="clear" w:pos="8640"/>
        </w:tabs>
        <w:jc w:val="left"/>
        <w:rPr>
          <w:sz w:val="20"/>
        </w:rPr>
      </w:pPr>
    </w:p>
    <w:p w:rsidR="00EA589D" w:rsidRPr="00EA589D" w:rsidRDefault="00EA589D" w:rsidP="00EA589D">
      <w:pPr>
        <w:pStyle w:val="Footer"/>
        <w:tabs>
          <w:tab w:val="clear" w:pos="4320"/>
          <w:tab w:val="clear" w:pos="8640"/>
        </w:tabs>
        <w:jc w:val="left"/>
        <w:rPr>
          <w:sz w:val="20"/>
        </w:rPr>
      </w:pPr>
      <w:r w:rsidRPr="00EA589D">
        <w:rPr>
          <w:sz w:val="20"/>
        </w:rPr>
        <w:t xml:space="preserve">Shemluck, M. 1982.  </w:t>
      </w:r>
      <w:r w:rsidRPr="00EA589D">
        <w:rPr>
          <w:i/>
          <w:sz w:val="20"/>
        </w:rPr>
        <w:t>Medicinal and other uses of the Compositae by Indians in the United States and Canada</w:t>
      </w:r>
      <w:r w:rsidRPr="00EA589D">
        <w:rPr>
          <w:sz w:val="20"/>
        </w:rPr>
        <w:t>. Journal of Ethnopharmacology 5: 303-358.</w:t>
      </w:r>
    </w:p>
    <w:p w:rsidR="00EA589D" w:rsidRPr="00EA589D" w:rsidRDefault="00EA589D" w:rsidP="00EA589D">
      <w:pPr>
        <w:pStyle w:val="Footer"/>
        <w:tabs>
          <w:tab w:val="clear" w:pos="4320"/>
          <w:tab w:val="clear" w:pos="8640"/>
        </w:tabs>
        <w:jc w:val="left"/>
        <w:rPr>
          <w:sz w:val="20"/>
        </w:rPr>
      </w:pPr>
    </w:p>
    <w:p w:rsidR="00EA589D" w:rsidRPr="00EA589D" w:rsidRDefault="00EA589D" w:rsidP="00EA589D">
      <w:pPr>
        <w:pStyle w:val="Footer"/>
        <w:tabs>
          <w:tab w:val="clear" w:pos="4320"/>
          <w:tab w:val="clear" w:pos="8640"/>
        </w:tabs>
        <w:jc w:val="left"/>
        <w:rPr>
          <w:sz w:val="20"/>
        </w:rPr>
      </w:pPr>
      <w:r w:rsidRPr="00EA589D">
        <w:rPr>
          <w:sz w:val="20"/>
        </w:rPr>
        <w:t xml:space="preserve">Small, J.K.  1933.  </w:t>
      </w:r>
      <w:r w:rsidRPr="00EA589D">
        <w:rPr>
          <w:i/>
          <w:sz w:val="20"/>
        </w:rPr>
        <w:t>Manual of southeastern flora</w:t>
      </w:r>
      <w:r w:rsidRPr="00EA589D">
        <w:rPr>
          <w:sz w:val="20"/>
        </w:rPr>
        <w:t xml:space="preserve">. </w:t>
      </w:r>
      <w:smartTag w:uri="urn:schemas-microsoft-com:office:smarttags" w:element="PlaceType">
        <w:r w:rsidRPr="00EA589D">
          <w:rPr>
            <w:sz w:val="20"/>
          </w:rPr>
          <w:t>University</w:t>
        </w:r>
      </w:smartTag>
      <w:r w:rsidRPr="00EA589D">
        <w:rPr>
          <w:sz w:val="20"/>
        </w:rPr>
        <w:t xml:space="preserve"> of </w:t>
      </w:r>
      <w:smartTag w:uri="urn:schemas-microsoft-com:office:smarttags" w:element="PlaceName">
        <w:r w:rsidRPr="00EA589D">
          <w:rPr>
            <w:sz w:val="20"/>
          </w:rPr>
          <w:t>North Carolina</w:t>
        </w:r>
      </w:smartTag>
      <w:r w:rsidRPr="00EA589D">
        <w:rPr>
          <w:sz w:val="20"/>
        </w:rPr>
        <w:t xml:space="preserve"> Press, </w:t>
      </w:r>
      <w:smartTag w:uri="urn:schemas-microsoft-com:office:smarttags" w:element="place">
        <w:smartTag w:uri="urn:schemas-microsoft-com:office:smarttags" w:element="City">
          <w:r w:rsidRPr="00EA589D">
            <w:rPr>
              <w:sz w:val="20"/>
            </w:rPr>
            <w:t>Chapel Hill</w:t>
          </w:r>
        </w:smartTag>
        <w:r w:rsidRPr="00EA589D">
          <w:rPr>
            <w:sz w:val="20"/>
          </w:rPr>
          <w:t xml:space="preserve">, </w:t>
        </w:r>
        <w:smartTag w:uri="urn:schemas-microsoft-com:office:smarttags" w:element="State">
          <w:r w:rsidRPr="00EA589D">
            <w:rPr>
              <w:sz w:val="20"/>
            </w:rPr>
            <w:t>North Carolina</w:t>
          </w:r>
        </w:smartTag>
      </w:smartTag>
      <w:r w:rsidRPr="00EA589D">
        <w:rPr>
          <w:sz w:val="20"/>
        </w:rPr>
        <w:t>.  1554 pp.</w:t>
      </w:r>
    </w:p>
    <w:p w:rsidR="00EA589D" w:rsidRPr="00EA589D" w:rsidRDefault="00EA589D" w:rsidP="00EA589D">
      <w:pPr>
        <w:pStyle w:val="Footer"/>
        <w:tabs>
          <w:tab w:val="clear" w:pos="4320"/>
          <w:tab w:val="clear" w:pos="8640"/>
        </w:tabs>
        <w:jc w:val="left"/>
        <w:rPr>
          <w:sz w:val="20"/>
        </w:rPr>
      </w:pPr>
    </w:p>
    <w:p w:rsidR="00EA589D" w:rsidRPr="00EA589D" w:rsidRDefault="00EA589D" w:rsidP="00EA589D">
      <w:pPr>
        <w:pStyle w:val="Footer"/>
        <w:tabs>
          <w:tab w:val="clear" w:pos="4320"/>
          <w:tab w:val="clear" w:pos="8640"/>
        </w:tabs>
        <w:jc w:val="left"/>
        <w:rPr>
          <w:sz w:val="20"/>
        </w:rPr>
      </w:pPr>
      <w:r w:rsidRPr="00EA589D">
        <w:rPr>
          <w:sz w:val="20"/>
        </w:rPr>
        <w:lastRenderedPageBreak/>
        <w:t xml:space="preserve">Smith, A.I.  1979.  </w:t>
      </w:r>
      <w:r w:rsidRPr="00EA589D">
        <w:rPr>
          <w:i/>
          <w:sz w:val="20"/>
        </w:rPr>
        <w:t>A guide to wildflowers of the mid-south</w:t>
      </w:r>
      <w:r w:rsidRPr="00EA589D">
        <w:rPr>
          <w:sz w:val="20"/>
        </w:rPr>
        <w:t xml:space="preserve">.  </w:t>
      </w:r>
      <w:smartTag w:uri="urn:schemas-microsoft-com:office:smarttags" w:element="PlaceName">
        <w:r w:rsidRPr="00EA589D">
          <w:rPr>
            <w:sz w:val="20"/>
          </w:rPr>
          <w:t>Memphis</w:t>
        </w:r>
      </w:smartTag>
      <w:r w:rsidRPr="00EA589D">
        <w:rPr>
          <w:sz w:val="20"/>
        </w:rPr>
        <w:t xml:space="preserve"> </w:t>
      </w:r>
      <w:smartTag w:uri="urn:schemas-microsoft-com:office:smarttags" w:element="PlaceType">
        <w:r w:rsidRPr="00EA589D">
          <w:rPr>
            <w:sz w:val="20"/>
          </w:rPr>
          <w:t>State</w:t>
        </w:r>
      </w:smartTag>
      <w:r w:rsidRPr="00EA589D">
        <w:rPr>
          <w:sz w:val="20"/>
        </w:rPr>
        <w:t xml:space="preserve"> </w:t>
      </w:r>
      <w:smartTag w:uri="urn:schemas-microsoft-com:office:smarttags" w:element="PlaceType">
        <w:r w:rsidRPr="00EA589D">
          <w:rPr>
            <w:sz w:val="20"/>
          </w:rPr>
          <w:t>University</w:t>
        </w:r>
      </w:smartTag>
      <w:r w:rsidRPr="00EA589D">
        <w:rPr>
          <w:sz w:val="20"/>
        </w:rPr>
        <w:t xml:space="preserve"> Press, </w:t>
      </w:r>
      <w:smartTag w:uri="urn:schemas-microsoft-com:office:smarttags" w:element="place">
        <w:smartTag w:uri="urn:schemas-microsoft-com:office:smarttags" w:element="City">
          <w:r w:rsidRPr="00EA589D">
            <w:rPr>
              <w:sz w:val="20"/>
            </w:rPr>
            <w:t>Memphis</w:t>
          </w:r>
        </w:smartTag>
        <w:r w:rsidRPr="00EA589D">
          <w:rPr>
            <w:sz w:val="20"/>
          </w:rPr>
          <w:t xml:space="preserve">, </w:t>
        </w:r>
        <w:smartTag w:uri="urn:schemas-microsoft-com:office:smarttags" w:element="State">
          <w:r w:rsidRPr="00EA589D">
            <w:rPr>
              <w:sz w:val="20"/>
            </w:rPr>
            <w:t>Tennessee</w:t>
          </w:r>
        </w:smartTag>
      </w:smartTag>
      <w:r w:rsidRPr="00EA589D">
        <w:rPr>
          <w:sz w:val="20"/>
        </w:rPr>
        <w:t>.  281 pp.</w:t>
      </w:r>
    </w:p>
    <w:p w:rsidR="00EA589D" w:rsidRPr="00EA589D" w:rsidRDefault="00EA589D" w:rsidP="00EA589D">
      <w:pPr>
        <w:pStyle w:val="Footer"/>
        <w:tabs>
          <w:tab w:val="clear" w:pos="4320"/>
          <w:tab w:val="clear" w:pos="8640"/>
        </w:tabs>
        <w:jc w:val="left"/>
        <w:rPr>
          <w:sz w:val="20"/>
        </w:rPr>
      </w:pPr>
    </w:p>
    <w:p w:rsidR="00EA589D" w:rsidRPr="00EA589D" w:rsidRDefault="00EA589D" w:rsidP="00EA589D">
      <w:pPr>
        <w:pStyle w:val="Footer"/>
        <w:tabs>
          <w:tab w:val="clear" w:pos="4320"/>
          <w:tab w:val="clear" w:pos="8640"/>
        </w:tabs>
        <w:jc w:val="left"/>
        <w:rPr>
          <w:sz w:val="20"/>
        </w:rPr>
      </w:pPr>
      <w:r w:rsidRPr="00EA589D">
        <w:rPr>
          <w:sz w:val="20"/>
        </w:rPr>
        <w:t xml:space="preserve">Speck, F.G. 1941.  </w:t>
      </w:r>
      <w:r w:rsidRPr="00EA589D">
        <w:rPr>
          <w:i/>
          <w:sz w:val="20"/>
        </w:rPr>
        <w:t>A list of plant curatives obtained from the Houma Indians of Louisiana</w:t>
      </w:r>
      <w:r w:rsidRPr="00EA589D">
        <w:rPr>
          <w:sz w:val="20"/>
        </w:rPr>
        <w:t>. Primitive Man Quarterly Bulletin of the Catholic Anthropological Conference 14(4): 49-75.</w:t>
      </w:r>
    </w:p>
    <w:p w:rsidR="00EA589D" w:rsidRPr="00EA589D" w:rsidRDefault="00EA589D" w:rsidP="00EA589D">
      <w:pPr>
        <w:jc w:val="left"/>
        <w:rPr>
          <w:sz w:val="20"/>
        </w:rPr>
      </w:pPr>
    </w:p>
    <w:p w:rsidR="00EA589D" w:rsidRPr="00EA589D" w:rsidRDefault="00EA589D" w:rsidP="00EA589D">
      <w:pPr>
        <w:jc w:val="left"/>
        <w:rPr>
          <w:sz w:val="20"/>
        </w:rPr>
      </w:pPr>
      <w:r w:rsidRPr="00EA589D">
        <w:rPr>
          <w:sz w:val="20"/>
        </w:rPr>
        <w:t xml:space="preserve">Northern </w:t>
      </w:r>
      <w:smartTag w:uri="urn:schemas-microsoft-com:office:smarttags" w:element="place">
        <w:smartTag w:uri="urn:schemas-microsoft-com:office:smarttags" w:element="PlaceName">
          <w:r w:rsidRPr="00EA589D">
            <w:rPr>
              <w:sz w:val="20"/>
            </w:rPr>
            <w:t>Prairie</w:t>
          </w:r>
        </w:smartTag>
        <w:r w:rsidRPr="00EA589D">
          <w:rPr>
            <w:sz w:val="20"/>
          </w:rPr>
          <w:t xml:space="preserve"> </w:t>
        </w:r>
        <w:smartTag w:uri="urn:schemas-microsoft-com:office:smarttags" w:element="PlaceName">
          <w:r w:rsidRPr="00EA589D">
            <w:rPr>
              <w:sz w:val="20"/>
            </w:rPr>
            <w:t>Wildlife</w:t>
          </w:r>
        </w:smartTag>
        <w:r w:rsidRPr="00EA589D">
          <w:rPr>
            <w:sz w:val="20"/>
          </w:rPr>
          <w:t xml:space="preserve"> </w:t>
        </w:r>
        <w:smartTag w:uri="urn:schemas-microsoft-com:office:smarttags" w:element="PlaceName">
          <w:r w:rsidRPr="00EA589D">
            <w:rPr>
              <w:sz w:val="20"/>
            </w:rPr>
            <w:t>Research</w:t>
          </w:r>
        </w:smartTag>
        <w:r w:rsidRPr="00EA589D">
          <w:rPr>
            <w:sz w:val="20"/>
          </w:rPr>
          <w:t xml:space="preserve"> </w:t>
        </w:r>
        <w:smartTag w:uri="urn:schemas-microsoft-com:office:smarttags" w:element="PlaceType">
          <w:r w:rsidRPr="00EA589D">
            <w:rPr>
              <w:sz w:val="20"/>
            </w:rPr>
            <w:t>Center</w:t>
          </w:r>
        </w:smartTag>
      </w:smartTag>
      <w:r w:rsidRPr="00EA589D">
        <w:rPr>
          <w:sz w:val="20"/>
        </w:rPr>
        <w:t>. 2001.</w:t>
      </w:r>
      <w:r w:rsidRPr="00EA589D">
        <w:rPr>
          <w:i/>
          <w:sz w:val="20"/>
        </w:rPr>
        <w:t xml:space="preserve"> Native Wildflowers of the </w:t>
      </w:r>
      <w:smartTag w:uri="urn:schemas-microsoft-com:office:smarttags" w:element="place">
        <w:r w:rsidRPr="00EA589D">
          <w:rPr>
            <w:i/>
            <w:sz w:val="20"/>
          </w:rPr>
          <w:t>North Dakota</w:t>
        </w:r>
      </w:smartTag>
      <w:r w:rsidRPr="00EA589D">
        <w:rPr>
          <w:i/>
          <w:sz w:val="20"/>
        </w:rPr>
        <w:t xml:space="preserve"> Grasslands</w:t>
      </w:r>
      <w:r w:rsidRPr="00EA589D">
        <w:rPr>
          <w:sz w:val="20"/>
        </w:rPr>
        <w:t xml:space="preserve">. </w:t>
      </w:r>
      <w:smartTag w:uri="urn:schemas-microsoft-com:office:smarttags" w:element="country-region">
        <w:smartTag w:uri="urn:schemas-microsoft-com:office:smarttags" w:element="place">
          <w:r w:rsidRPr="00EA589D">
            <w:rPr>
              <w:sz w:val="20"/>
            </w:rPr>
            <w:t>United States</w:t>
          </w:r>
        </w:smartTag>
      </w:smartTag>
      <w:r w:rsidRPr="00EA589D">
        <w:rPr>
          <w:sz w:val="20"/>
        </w:rPr>
        <w:t xml:space="preserve"> Geological Service</w:t>
      </w:r>
    </w:p>
    <w:p w:rsidR="00EA589D" w:rsidRPr="00EA589D" w:rsidRDefault="00EA589D" w:rsidP="00EA589D">
      <w:pPr>
        <w:jc w:val="left"/>
        <w:rPr>
          <w:sz w:val="20"/>
        </w:rPr>
      </w:pPr>
      <w:hyperlink r:id="rId10" w:history="1">
        <w:r w:rsidRPr="00EA589D">
          <w:rPr>
            <w:rStyle w:val="Hyperlink"/>
            <w:color w:val="auto"/>
            <w:sz w:val="20"/>
          </w:rPr>
          <w:t>http://www.npwrc.usgs.gov/resource/literatr/wildflwr/species/erigphil.htm</w:t>
        </w:r>
      </w:hyperlink>
      <w:r w:rsidRPr="00EA589D">
        <w:rPr>
          <w:sz w:val="20"/>
        </w:rPr>
        <w:t>. (May 4, 2001).</w:t>
      </w:r>
    </w:p>
    <w:p w:rsidR="00EA589D" w:rsidRPr="00EA589D" w:rsidRDefault="00EA589D" w:rsidP="00EA589D">
      <w:pPr>
        <w:jc w:val="left"/>
        <w:rPr>
          <w:sz w:val="20"/>
        </w:rPr>
      </w:pPr>
    </w:p>
    <w:p w:rsidR="00EA589D" w:rsidRPr="00EA589D" w:rsidRDefault="00EA589D" w:rsidP="00EA589D">
      <w:pPr>
        <w:jc w:val="left"/>
        <w:rPr>
          <w:sz w:val="20"/>
        </w:rPr>
      </w:pPr>
      <w:r w:rsidRPr="00EA589D">
        <w:rPr>
          <w:i/>
          <w:sz w:val="20"/>
        </w:rPr>
        <w:t>Erigeron philadelphicus</w:t>
      </w:r>
      <w:r w:rsidRPr="00EA589D">
        <w:rPr>
          <w:sz w:val="20"/>
        </w:rPr>
        <w:t xml:space="preserve">. 2000. </w:t>
      </w:r>
      <w:r w:rsidRPr="00EA589D">
        <w:rPr>
          <w:i/>
          <w:sz w:val="20"/>
        </w:rPr>
        <w:t xml:space="preserve">Plants for a future-species database. </w:t>
      </w:r>
      <w:hyperlink r:id="rId11" w:history="1">
        <w:r w:rsidRPr="00EA589D">
          <w:rPr>
            <w:rStyle w:val="Hyperlink"/>
            <w:color w:val="auto"/>
            <w:sz w:val="20"/>
          </w:rPr>
          <w:t>www.pfaf.org</w:t>
        </w:r>
      </w:hyperlink>
      <w:r w:rsidRPr="00EA589D">
        <w:rPr>
          <w:sz w:val="20"/>
        </w:rPr>
        <w:t>. (May 4, 2001).</w:t>
      </w:r>
    </w:p>
    <w:p w:rsidR="00EA589D" w:rsidRPr="00EA589D" w:rsidRDefault="00EA589D" w:rsidP="00EA589D">
      <w:pPr>
        <w:jc w:val="left"/>
        <w:rPr>
          <w:sz w:val="20"/>
        </w:rPr>
      </w:pPr>
    </w:p>
    <w:p w:rsidR="00EA589D" w:rsidRPr="00EA589D" w:rsidRDefault="00EA589D" w:rsidP="00EA589D">
      <w:pPr>
        <w:jc w:val="left"/>
        <w:rPr>
          <w:sz w:val="20"/>
        </w:rPr>
      </w:pPr>
      <w:r w:rsidRPr="00EA589D">
        <w:rPr>
          <w:sz w:val="20"/>
        </w:rPr>
        <w:t xml:space="preserve">Wunderlin, R. P. &amp; B. F. Hansen. 2000. </w:t>
      </w:r>
      <w:r w:rsidRPr="00EA589D">
        <w:rPr>
          <w:i/>
          <w:sz w:val="20"/>
        </w:rPr>
        <w:t xml:space="preserve">Atlas of </w:t>
      </w:r>
      <w:smartTag w:uri="urn:schemas-microsoft-com:office:smarttags" w:element="State">
        <w:smartTag w:uri="urn:schemas-microsoft-com:office:smarttags" w:element="place">
          <w:r w:rsidRPr="00EA589D">
            <w:rPr>
              <w:i/>
              <w:sz w:val="20"/>
            </w:rPr>
            <w:t>Florida</w:t>
          </w:r>
        </w:smartTag>
      </w:smartTag>
      <w:r w:rsidRPr="00EA589D">
        <w:rPr>
          <w:i/>
          <w:sz w:val="20"/>
        </w:rPr>
        <w:t xml:space="preserve"> Vascular Plants</w:t>
      </w:r>
      <w:r w:rsidRPr="00EA589D">
        <w:rPr>
          <w:sz w:val="20"/>
        </w:rPr>
        <w:t xml:space="preserve">. </w:t>
      </w:r>
      <w:hyperlink r:id="rId12" w:history="1">
        <w:r w:rsidRPr="00EA589D">
          <w:rPr>
            <w:rStyle w:val="Hyperlink"/>
            <w:color w:val="auto"/>
            <w:sz w:val="20"/>
          </w:rPr>
          <w:t>http://www.plantatlas.usf.edu/</w:t>
        </w:r>
      </w:hyperlink>
      <w:r w:rsidRPr="00EA589D">
        <w:rPr>
          <w:sz w:val="20"/>
        </w:rPr>
        <w:t>.</w:t>
      </w:r>
    </w:p>
    <w:p w:rsidR="00EA589D" w:rsidRPr="00EA589D" w:rsidRDefault="00EA589D" w:rsidP="00EA589D">
      <w:pPr>
        <w:pStyle w:val="PlainText"/>
        <w:rPr>
          <w:rFonts w:ascii="Times New Roman" w:hAnsi="Times New Roman"/>
        </w:rPr>
      </w:pPr>
      <w:r w:rsidRPr="00EA589D">
        <w:rPr>
          <w:rFonts w:ascii="Times New Roman" w:hAnsi="Times New Roman"/>
        </w:rPr>
        <w:t xml:space="preserve">[S. M. Landry and K.N. Campbell (application development), </w:t>
      </w:r>
      <w:smartTag w:uri="urn:schemas-microsoft-com:office:smarttags" w:element="place">
        <w:smartTag w:uri="urn:schemas-microsoft-com:office:smarttags" w:element="PlaceName">
          <w:r w:rsidRPr="00EA589D">
            <w:rPr>
              <w:rFonts w:ascii="Times New Roman" w:hAnsi="Times New Roman"/>
            </w:rPr>
            <w:t>Florida</w:t>
          </w:r>
        </w:smartTag>
        <w:r w:rsidRPr="00EA589D">
          <w:rPr>
            <w:rFonts w:ascii="Times New Roman" w:hAnsi="Times New Roman"/>
          </w:rPr>
          <w:t xml:space="preserve"> </w:t>
        </w:r>
        <w:smartTag w:uri="urn:schemas-microsoft-com:office:smarttags" w:element="PlaceType">
          <w:r w:rsidRPr="00EA589D">
            <w:rPr>
              <w:rFonts w:ascii="Times New Roman" w:hAnsi="Times New Roman"/>
            </w:rPr>
            <w:t>Center</w:t>
          </w:r>
        </w:smartTag>
      </w:smartTag>
      <w:r w:rsidRPr="00EA589D">
        <w:rPr>
          <w:rFonts w:ascii="Times New Roman" w:hAnsi="Times New Roman"/>
        </w:rPr>
        <w:t xml:space="preserve"> for Community Design and Research.] Institute for Systematic Botany,</w:t>
      </w:r>
    </w:p>
    <w:p w:rsidR="00EA589D" w:rsidRPr="00EA589D" w:rsidRDefault="00EA589D" w:rsidP="00EA589D">
      <w:pPr>
        <w:jc w:val="left"/>
        <w:rPr>
          <w:sz w:val="20"/>
        </w:rPr>
      </w:pPr>
      <w:smartTag w:uri="urn:schemas-microsoft-com:office:smarttags" w:element="City">
        <w:r w:rsidRPr="00EA589D">
          <w:rPr>
            <w:sz w:val="20"/>
          </w:rPr>
          <w:t>University of South</w:t>
        </w:r>
      </w:smartTag>
      <w:r w:rsidRPr="00EA589D">
        <w:rPr>
          <w:sz w:val="20"/>
        </w:rPr>
        <w:t xml:space="preserve"> </w:t>
      </w:r>
      <w:smartTag w:uri="urn:schemas-microsoft-com:office:smarttags" w:element="State">
        <w:r w:rsidRPr="00EA589D">
          <w:rPr>
            <w:sz w:val="20"/>
          </w:rPr>
          <w:t>Florida</w:t>
        </w:r>
      </w:smartTag>
      <w:r w:rsidRPr="00EA589D">
        <w:rPr>
          <w:sz w:val="20"/>
        </w:rPr>
        <w:t xml:space="preserve">, </w:t>
      </w:r>
      <w:smartTag w:uri="urn:schemas-microsoft-com:office:smarttags" w:element="City">
        <w:smartTag w:uri="urn:schemas-microsoft-com:office:smarttags" w:element="place">
          <w:r w:rsidRPr="00EA589D">
            <w:rPr>
              <w:sz w:val="20"/>
            </w:rPr>
            <w:t>Tampa</w:t>
          </w:r>
        </w:smartTag>
      </w:smartTag>
      <w:r w:rsidRPr="00EA589D">
        <w:rPr>
          <w:sz w:val="20"/>
        </w:rPr>
        <w:t>. (May 4, 2001).</w:t>
      </w:r>
    </w:p>
    <w:p w:rsidR="00EA589D" w:rsidRPr="00EA589D" w:rsidRDefault="00EA589D" w:rsidP="00EA589D">
      <w:pPr>
        <w:jc w:val="left"/>
        <w:rPr>
          <w:sz w:val="20"/>
        </w:rPr>
      </w:pPr>
    </w:p>
    <w:p w:rsidR="00EA589D" w:rsidRPr="00EA589D" w:rsidRDefault="00EA589D" w:rsidP="00EA589D">
      <w:pPr>
        <w:pStyle w:val="Heading3"/>
        <w:ind w:left="0" w:right="0"/>
        <w:jc w:val="left"/>
        <w:rPr>
          <w:color w:val="auto"/>
        </w:rPr>
      </w:pPr>
      <w:r w:rsidRPr="00EA589D">
        <w:rPr>
          <w:color w:val="auto"/>
        </w:rPr>
        <w:t>Prepared By</w:t>
      </w:r>
    </w:p>
    <w:p w:rsidR="00EA589D" w:rsidRPr="00EA589D" w:rsidRDefault="00EA589D" w:rsidP="00EA589D">
      <w:pPr>
        <w:pStyle w:val="Heading2"/>
        <w:jc w:val="left"/>
        <w:rPr>
          <w:b w:val="0"/>
          <w:i/>
          <w:color w:val="auto"/>
          <w:sz w:val="20"/>
        </w:rPr>
      </w:pPr>
      <w:r w:rsidRPr="00EA589D">
        <w:rPr>
          <w:b w:val="0"/>
          <w:i/>
          <w:color w:val="auto"/>
          <w:sz w:val="20"/>
        </w:rPr>
        <w:t>Diana L. Immel</w:t>
      </w:r>
    </w:p>
    <w:p w:rsidR="00EA589D" w:rsidRPr="00EA589D" w:rsidRDefault="00EA589D" w:rsidP="00EA589D">
      <w:pPr>
        <w:pStyle w:val="Footer"/>
        <w:tabs>
          <w:tab w:val="clear" w:pos="4320"/>
          <w:tab w:val="clear" w:pos="8640"/>
        </w:tabs>
        <w:jc w:val="left"/>
        <w:rPr>
          <w:sz w:val="20"/>
        </w:rPr>
      </w:pPr>
      <w:r w:rsidRPr="00EA589D">
        <w:rPr>
          <w:sz w:val="20"/>
        </w:rPr>
        <w:t>Formerly USDA, NRCS, National Plant Data Center, c/o Environmental Horticulture Department, University of California, Davis, California</w:t>
      </w:r>
    </w:p>
    <w:p w:rsidR="00EA589D" w:rsidRPr="00EA589D" w:rsidRDefault="00EA589D" w:rsidP="00EA589D">
      <w:pPr>
        <w:jc w:val="left"/>
        <w:rPr>
          <w:sz w:val="20"/>
        </w:rPr>
      </w:pPr>
    </w:p>
    <w:p w:rsidR="00EA589D" w:rsidRPr="00EA589D" w:rsidRDefault="00EA589D" w:rsidP="00EA589D">
      <w:pPr>
        <w:pStyle w:val="Heading3"/>
        <w:ind w:left="0" w:right="0"/>
        <w:jc w:val="left"/>
        <w:rPr>
          <w:color w:val="auto"/>
        </w:rPr>
      </w:pPr>
      <w:r w:rsidRPr="00EA589D">
        <w:rPr>
          <w:color w:val="auto"/>
        </w:rPr>
        <w:t>Species Coordinator</w:t>
      </w:r>
    </w:p>
    <w:p w:rsidR="00EA589D" w:rsidRPr="00EA589D" w:rsidRDefault="00EA589D" w:rsidP="00EA589D">
      <w:pPr>
        <w:pStyle w:val="Heading2"/>
        <w:jc w:val="left"/>
        <w:rPr>
          <w:b w:val="0"/>
          <w:i/>
          <w:color w:val="auto"/>
          <w:sz w:val="20"/>
        </w:rPr>
      </w:pPr>
      <w:r w:rsidRPr="00EA589D">
        <w:rPr>
          <w:b w:val="0"/>
          <w:i/>
          <w:color w:val="auto"/>
          <w:sz w:val="20"/>
        </w:rPr>
        <w:t>M. Kat Anderson</w:t>
      </w:r>
    </w:p>
    <w:p w:rsidR="00EA589D" w:rsidRPr="00EA589D" w:rsidRDefault="00EA589D" w:rsidP="00EA589D">
      <w:pPr>
        <w:pStyle w:val="PlainText"/>
        <w:rPr>
          <w:rFonts w:ascii="Times New Roman" w:hAnsi="Times New Roman"/>
        </w:rPr>
      </w:pPr>
      <w:r w:rsidRPr="00EA589D">
        <w:rPr>
          <w:rFonts w:ascii="Times New Roman" w:hAnsi="Times New Roman"/>
        </w:rPr>
        <w:t>USDA, NRCS, National Plant Data Center, c/o Plant Science Department, University of California, Davis, California</w:t>
      </w:r>
    </w:p>
    <w:p w:rsidR="00EA589D" w:rsidRDefault="00EA589D" w:rsidP="00EA589D">
      <w:pPr>
        <w:rPr>
          <w:sz w:val="20"/>
        </w:rPr>
      </w:pPr>
    </w:p>
    <w:p w:rsidR="00EA589D" w:rsidRDefault="00EA589D" w:rsidP="00EA589D">
      <w:pPr>
        <w:jc w:val="left"/>
        <w:rPr>
          <w:sz w:val="16"/>
        </w:rPr>
      </w:pPr>
      <w:r>
        <w:rPr>
          <w:sz w:val="16"/>
        </w:rPr>
        <w:t>Edited: 29May2001 jsp; 19may03 ahv; 05jun06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3"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4"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5"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Read about </w:t>
      </w:r>
      <w:hyperlink r:id="rId16"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7"/>
      <w:footerReference w:type="default" r:id="rId18"/>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0F08" w:rsidRDefault="00560F08">
      <w:r>
        <w:separator/>
      </w:r>
    </w:p>
  </w:endnote>
  <w:endnote w:type="continuationSeparator" w:id="0">
    <w:p w:rsidR="00560F08" w:rsidRDefault="00560F0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0F08" w:rsidRDefault="00560F08">
      <w:r>
        <w:separator/>
      </w:r>
    </w:p>
  </w:footnote>
  <w:footnote w:type="continuationSeparator" w:id="0">
    <w:p w:rsidR="00560F08" w:rsidRDefault="00560F0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A53AC0">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03531"/>
    <w:rsid w:val="00024DE6"/>
    <w:rsid w:val="000578C2"/>
    <w:rsid w:val="000607FF"/>
    <w:rsid w:val="000867C9"/>
    <w:rsid w:val="000A1774"/>
    <w:rsid w:val="000F1970"/>
    <w:rsid w:val="001478F1"/>
    <w:rsid w:val="001B6C75"/>
    <w:rsid w:val="001C4209"/>
    <w:rsid w:val="001D6A53"/>
    <w:rsid w:val="001E6B41"/>
    <w:rsid w:val="001F7210"/>
    <w:rsid w:val="002148DF"/>
    <w:rsid w:val="00222F37"/>
    <w:rsid w:val="002375B8"/>
    <w:rsid w:val="0026727E"/>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60F08"/>
    <w:rsid w:val="00592CFA"/>
    <w:rsid w:val="005A2740"/>
    <w:rsid w:val="005F57D8"/>
    <w:rsid w:val="0061608E"/>
    <w:rsid w:val="006333FE"/>
    <w:rsid w:val="0064486F"/>
    <w:rsid w:val="00660D73"/>
    <w:rsid w:val="006B4B3E"/>
    <w:rsid w:val="00712AC4"/>
    <w:rsid w:val="007A3680"/>
    <w:rsid w:val="007B0D09"/>
    <w:rsid w:val="007C29B5"/>
    <w:rsid w:val="007F3743"/>
    <w:rsid w:val="00830F95"/>
    <w:rsid w:val="0089154B"/>
    <w:rsid w:val="008B3C33"/>
    <w:rsid w:val="008E6018"/>
    <w:rsid w:val="008F3D5A"/>
    <w:rsid w:val="00982214"/>
    <w:rsid w:val="009F0497"/>
    <w:rsid w:val="00A06FE6"/>
    <w:rsid w:val="00A11714"/>
    <w:rsid w:val="00A12175"/>
    <w:rsid w:val="00A53AC0"/>
    <w:rsid w:val="00A8423D"/>
    <w:rsid w:val="00AB0F7A"/>
    <w:rsid w:val="00AD30BE"/>
    <w:rsid w:val="00B755F2"/>
    <w:rsid w:val="00B841F9"/>
    <w:rsid w:val="00B8425D"/>
    <w:rsid w:val="00BD616F"/>
    <w:rsid w:val="00BE5356"/>
    <w:rsid w:val="00BF44A8"/>
    <w:rsid w:val="00C71B7B"/>
    <w:rsid w:val="00C81773"/>
    <w:rsid w:val="00CD49CC"/>
    <w:rsid w:val="00CF06F8"/>
    <w:rsid w:val="00CF7EC1"/>
    <w:rsid w:val="00D00A96"/>
    <w:rsid w:val="00D53A51"/>
    <w:rsid w:val="00D62818"/>
    <w:rsid w:val="00DD41E3"/>
    <w:rsid w:val="00E93233"/>
    <w:rsid w:val="00EA589D"/>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plants.usda.gov"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plantatlas.usf.edu/"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rcs.usda.gov/about/civilright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ibiblio.org/pfaf/cgi-bin/arr_html?Erigeron+philadelphicus#WEBREFS" TargetMode="External"/><Relationship Id="rId5" Type="http://schemas.openxmlformats.org/officeDocument/2006/relationships/endnotes" Target="endnotes.xml"/><Relationship Id="rId15" Type="http://schemas.openxmlformats.org/officeDocument/2006/relationships/hyperlink" Target="http://www.usda.gov/oo/target.htm" TargetMode="External"/><Relationship Id="rId10" Type="http://schemas.openxmlformats.org/officeDocument/2006/relationships/hyperlink" Target="http://www.npwrc.usgs.gov/resource/literatr/wildflwr/species/erigphil.htm"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lib.ksu.edu/wildflower/philadelphia.html" TargetMode="External"/><Relationship Id="rId14" Type="http://schemas.openxmlformats.org/officeDocument/2006/relationships/hyperlink" Target="http://Plant-Materials.nrcs.usda.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1484</Words>
  <Characters>8462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PHILADELPHIA FLEABANE</vt:lpstr>
    </vt:vector>
  </TitlesOfParts>
  <Company>USDA NRCS National Plant Data Center</Company>
  <LinksUpToDate>false</LinksUpToDate>
  <CharactersWithSpaces>9927</CharactersWithSpaces>
  <SharedDoc>false</SharedDoc>
  <HLinks>
    <vt:vector size="48" baseType="variant">
      <vt:variant>
        <vt:i4>7995511</vt:i4>
      </vt:variant>
      <vt:variant>
        <vt:i4>21</vt:i4>
      </vt:variant>
      <vt:variant>
        <vt:i4>0</vt:i4>
      </vt:variant>
      <vt:variant>
        <vt:i4>5</vt:i4>
      </vt:variant>
      <vt:variant>
        <vt:lpwstr>http://www.nrcs.usda.gov/about/civilrights/</vt:lpwstr>
      </vt:variant>
      <vt:variant>
        <vt:lpwstr/>
      </vt:variant>
      <vt:variant>
        <vt:i4>131081</vt:i4>
      </vt:variant>
      <vt:variant>
        <vt:i4>18</vt:i4>
      </vt:variant>
      <vt:variant>
        <vt:i4>0</vt:i4>
      </vt:variant>
      <vt:variant>
        <vt:i4>5</vt:i4>
      </vt:variant>
      <vt:variant>
        <vt:lpwstr>http://www.usda.gov/oo/target.htm</vt:lpwstr>
      </vt:variant>
      <vt:variant>
        <vt:lpwstr/>
      </vt:variant>
      <vt:variant>
        <vt:i4>1507416</vt:i4>
      </vt:variant>
      <vt:variant>
        <vt:i4>15</vt:i4>
      </vt:variant>
      <vt:variant>
        <vt:i4>0</vt:i4>
      </vt:variant>
      <vt:variant>
        <vt:i4>5</vt:i4>
      </vt:variant>
      <vt:variant>
        <vt:lpwstr>http://plant-materials.nrcs.usda.gov/</vt:lpwstr>
      </vt:variant>
      <vt:variant>
        <vt:lpwstr/>
      </vt:variant>
      <vt:variant>
        <vt:i4>6488104</vt:i4>
      </vt:variant>
      <vt:variant>
        <vt:i4>12</vt:i4>
      </vt:variant>
      <vt:variant>
        <vt:i4>0</vt:i4>
      </vt:variant>
      <vt:variant>
        <vt:i4>5</vt:i4>
      </vt:variant>
      <vt:variant>
        <vt:lpwstr>http://plants.usda.gov/</vt:lpwstr>
      </vt:variant>
      <vt:variant>
        <vt:lpwstr/>
      </vt:variant>
      <vt:variant>
        <vt:i4>6488111</vt:i4>
      </vt:variant>
      <vt:variant>
        <vt:i4>9</vt:i4>
      </vt:variant>
      <vt:variant>
        <vt:i4>0</vt:i4>
      </vt:variant>
      <vt:variant>
        <vt:i4>5</vt:i4>
      </vt:variant>
      <vt:variant>
        <vt:lpwstr>http://www.plantatlas.usf.edu/</vt:lpwstr>
      </vt:variant>
      <vt:variant>
        <vt:lpwstr/>
      </vt:variant>
      <vt:variant>
        <vt:i4>983149</vt:i4>
      </vt:variant>
      <vt:variant>
        <vt:i4>6</vt:i4>
      </vt:variant>
      <vt:variant>
        <vt:i4>0</vt:i4>
      </vt:variant>
      <vt:variant>
        <vt:i4>5</vt:i4>
      </vt:variant>
      <vt:variant>
        <vt:lpwstr>http://www.ibiblio.org/pfaf/cgi-bin/arr_html?Erigeron+philadelphicus</vt:lpwstr>
      </vt:variant>
      <vt:variant>
        <vt:lpwstr>WEBREFS</vt:lpwstr>
      </vt:variant>
      <vt:variant>
        <vt:i4>5308495</vt:i4>
      </vt:variant>
      <vt:variant>
        <vt:i4>3</vt:i4>
      </vt:variant>
      <vt:variant>
        <vt:i4>0</vt:i4>
      </vt:variant>
      <vt:variant>
        <vt:i4>5</vt:i4>
      </vt:variant>
      <vt:variant>
        <vt:lpwstr>http://www.npwrc.usgs.gov/resource/literatr/wildflwr/species/erigphil.htm</vt:lpwstr>
      </vt:variant>
      <vt:variant>
        <vt:lpwstr/>
      </vt:variant>
      <vt:variant>
        <vt:i4>7536699</vt:i4>
      </vt:variant>
      <vt:variant>
        <vt:i4>0</vt:i4>
      </vt:variant>
      <vt:variant>
        <vt:i4>0</vt:i4>
      </vt:variant>
      <vt:variant>
        <vt:i4>5</vt:i4>
      </vt:variant>
      <vt:variant>
        <vt:lpwstr>http://www.lib.ksu.edu/wildflower/philadelphia.html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PHILADELPHIA FLEABANE</dc:title>
  <dc:subject>Erigeron philadelphicus L.</dc:subject>
  <dc:creator>William Farrell</dc:creator>
  <cp:keywords/>
  <cp:lastModifiedBy>William Farrell</cp:lastModifiedBy>
  <cp:revision>2</cp:revision>
  <cp:lastPrinted>2003-06-09T21:39:00Z</cp:lastPrinted>
  <dcterms:created xsi:type="dcterms:W3CDTF">2011-01-25T19:02:00Z</dcterms:created>
  <dcterms:modified xsi:type="dcterms:W3CDTF">2011-01-25T19:02:00Z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