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174A4A" w:rsidP="000578C2">
            <w:pPr>
              <w:pStyle w:val="TitleHeader"/>
              <w:rPr>
                <w:i/>
              </w:rPr>
            </w:pPr>
            <w:r>
              <w:lastRenderedPageBreak/>
              <w:t xml:space="preserve">velvet </w:t>
            </w:r>
            <w:smartTag w:uri="urn:schemas-microsoft-com:office:smarttags" w:element="City">
              <w:smartTag w:uri="urn:schemas-microsoft-com:office:smarttags" w:element="place">
                <w:r>
                  <w:t>mesquite</w:t>
                </w:r>
              </w:smartTag>
            </w:smartTag>
          </w:p>
        </w:tc>
      </w:tr>
      <w:tr w:rsidR="00CD49CC">
        <w:tblPrEx>
          <w:tblCellMar>
            <w:top w:w="0" w:type="dxa"/>
            <w:bottom w:w="0" w:type="dxa"/>
          </w:tblCellMar>
        </w:tblPrEx>
        <w:tc>
          <w:tcPr>
            <w:tcW w:w="4410" w:type="dxa"/>
          </w:tcPr>
          <w:p w:rsidR="00CD49CC" w:rsidRPr="00C95C6F" w:rsidRDefault="00174A4A" w:rsidP="008F6154">
            <w:pPr>
              <w:pStyle w:val="Titlesubheader1"/>
            </w:pPr>
            <w:r>
              <w:rPr>
                <w:i/>
              </w:rPr>
              <w:t>Prosopis velutina</w:t>
            </w:r>
            <w:r w:rsidR="000F1970" w:rsidRPr="008F3D5A">
              <w:t xml:space="preserve"> </w:t>
            </w:r>
            <w:r>
              <w:t>Woot.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F3E0D">
              <w:t>PRVE</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174A4A">
            <w:t>USDA</w:t>
          </w:r>
        </w:smartTag>
        <w:r w:rsidR="00174A4A">
          <w:t xml:space="preserve"> </w:t>
        </w:r>
        <w:smartTag w:uri="urn:schemas-microsoft-com:office:smarttags" w:element="PlaceName">
          <w:r w:rsidR="00174A4A">
            <w:t>NRCS</w:t>
          </w:r>
        </w:smartTag>
        <w:r w:rsidR="00174A4A">
          <w:t xml:space="preserve"> </w:t>
        </w:r>
        <w:smartTag w:uri="urn:schemas-microsoft-com:office:smarttags" w:element="PlaceName">
          <w:r w:rsidR="00174A4A">
            <w:t>National</w:t>
          </w:r>
        </w:smartTag>
        <w:r w:rsidR="00174A4A">
          <w:t xml:space="preserve"> </w:t>
        </w:r>
        <w:smartTag w:uri="urn:schemas-microsoft-com:office:smarttags" w:element="PlaceName">
          <w:r w:rsidR="00174A4A">
            <w:t>Plant</w:t>
          </w:r>
        </w:smartTag>
        <w:r w:rsidR="00174A4A">
          <w:t xml:space="preserve"> </w:t>
        </w:r>
        <w:smartTag w:uri="urn:schemas-microsoft-com:office:smarttags" w:element="PlaceName">
          <w:r w:rsidR="00174A4A">
            <w:t>Data</w:t>
          </w:r>
        </w:smartTag>
        <w:r w:rsidR="00174A4A">
          <w:t xml:space="preserve"> </w:t>
        </w:r>
        <w:smartTag w:uri="urn:schemas-microsoft-com:office:smarttags" w:element="PlaceType">
          <w:r w:rsidR="00174A4A">
            <w:t>Center</w:t>
          </w:r>
        </w:smartTag>
      </w:smartTag>
      <w:r w:rsidR="00174A4A">
        <w:t xml:space="preserve"> &amp; UC Davis Arboretum</w:t>
      </w:r>
    </w:p>
    <w:p w:rsidR="00D53A51" w:rsidRDefault="00D53A51" w:rsidP="004911C7">
      <w:pPr>
        <w:pStyle w:val="Heading3"/>
        <w:ind w:left="0" w:right="0"/>
        <w:jc w:val="left"/>
        <w:rPr>
          <w:color w:val="auto"/>
        </w:rPr>
      </w:pPr>
    </w:p>
    <w:p w:rsidR="00174A4A" w:rsidRPr="00174A4A" w:rsidRDefault="00174A4A" w:rsidP="00174A4A">
      <w:pPr>
        <w:pStyle w:val="Heading2"/>
        <w:jc w:val="left"/>
        <w:rPr>
          <w:color w:val="auto"/>
          <w:sz w:val="20"/>
        </w:rPr>
      </w:pPr>
      <w:r w:rsidRPr="00174A4A">
        <w:rPr>
          <w:color w:val="auto"/>
          <w:sz w:val="20"/>
        </w:rPr>
        <w:t>Alternative Names:</w:t>
      </w:r>
    </w:p>
    <w:p w:rsidR="00174A4A" w:rsidRPr="00174A4A" w:rsidRDefault="00174A4A" w:rsidP="00174A4A">
      <w:pPr>
        <w:jc w:val="left"/>
        <w:rPr>
          <w:sz w:val="20"/>
        </w:rPr>
      </w:pPr>
      <w:r w:rsidRPr="00174A4A">
        <w:rPr>
          <w:sz w:val="20"/>
        </w:rPr>
        <w:t>mesquite</w:t>
      </w:r>
    </w:p>
    <w:p w:rsidR="00174A4A" w:rsidRPr="00174A4A" w:rsidRDefault="00174A4A" w:rsidP="00174A4A">
      <w:pPr>
        <w:jc w:val="left"/>
        <w:rPr>
          <w:sz w:val="20"/>
        </w:rPr>
      </w:pPr>
      <w:r w:rsidRPr="00174A4A">
        <w:rPr>
          <w:sz w:val="20"/>
        </w:rPr>
        <w:cr/>
      </w:r>
      <w:r w:rsidRPr="00174A4A">
        <w:rPr>
          <w:rStyle w:val="BodyTextChar"/>
          <w:color w:val="auto"/>
          <w:sz w:val="20"/>
        </w:rPr>
        <w:t>Uses</w:t>
      </w:r>
      <w:r w:rsidRPr="00174A4A">
        <w:rPr>
          <w:b/>
          <w:sz w:val="20"/>
        </w:rPr>
        <w:cr/>
      </w:r>
      <w:r w:rsidRPr="00174A4A">
        <w:rPr>
          <w:i/>
          <w:sz w:val="20"/>
        </w:rPr>
        <w:t>Ethnobotanic</w:t>
      </w:r>
      <w:r w:rsidRPr="00174A4A">
        <w:rPr>
          <w:sz w:val="20"/>
        </w:rPr>
        <w:t>:</w:t>
      </w:r>
      <w:r w:rsidRPr="00174A4A">
        <w:rPr>
          <w:b/>
          <w:sz w:val="20"/>
        </w:rPr>
        <w:t xml:space="preserve"> </w:t>
      </w:r>
      <w:r w:rsidRPr="00174A4A">
        <w:rPr>
          <w:sz w:val="20"/>
        </w:rPr>
        <w:t xml:space="preserve">The pods of this mesquite provided an important food to the Maricopa, Pima, Haulapais, and other tribes of the Southwest and are still very important today.  The pods or the seeds alone are ground in a mortar or the seeds are sometimes parched and afterwards ground into a meal that is very nourishing.  This meal is eaten as is, used to sweeten other seed mixtures, or made into bread.  Traditionally a drink was prepared from the beans by pounding them in a stone mortar, mixing cold water with the flour, and the product was strained and drank.  The black gum from the mesquite was an important medicine to the Pima.  It was boiled with a little water and applied to sore lips and gums, chapped fingers, and taken internally to cleanse the system.  </w:t>
      </w:r>
      <w:smartTag w:uri="urn:schemas-microsoft-com:office:smarttags" w:element="City">
        <w:smartTag w:uri="urn:schemas-microsoft-com:office:smarttags" w:element="place">
          <w:r w:rsidRPr="00174A4A">
            <w:rPr>
              <w:sz w:val="20"/>
            </w:rPr>
            <w:t>Mesquite</w:t>
          </w:r>
        </w:smartTag>
      </w:smartTag>
      <w:r w:rsidRPr="00174A4A">
        <w:rPr>
          <w:sz w:val="20"/>
        </w:rPr>
        <w:t xml:space="preserve"> leaves were pounded and boiled and placed on the eyes of Pima individuals as a treatment for pink eye.  The Pima used black gum in a concoction to dye gray hair black.</w:t>
      </w:r>
    </w:p>
    <w:p w:rsidR="00174A4A" w:rsidRPr="00174A4A" w:rsidRDefault="00174A4A" w:rsidP="00174A4A">
      <w:pPr>
        <w:jc w:val="left"/>
        <w:rPr>
          <w:sz w:val="20"/>
        </w:rPr>
      </w:pPr>
    </w:p>
    <w:p w:rsidR="00174A4A" w:rsidRPr="00174A4A" w:rsidRDefault="00174A4A" w:rsidP="00174A4A">
      <w:pPr>
        <w:jc w:val="left"/>
        <w:rPr>
          <w:sz w:val="20"/>
        </w:rPr>
      </w:pPr>
      <w:r w:rsidRPr="00174A4A">
        <w:rPr>
          <w:i/>
          <w:sz w:val="20"/>
        </w:rPr>
        <w:t>Industrial</w:t>
      </w:r>
      <w:r w:rsidRPr="00174A4A">
        <w:rPr>
          <w:sz w:val="20"/>
        </w:rPr>
        <w:t>: The wood is used for fence posts and the heartwood takes a fine polish.  The flowers are used as a source of bee food in the honey industry.</w:t>
      </w:r>
    </w:p>
    <w:p w:rsidR="00174A4A" w:rsidRPr="00174A4A" w:rsidRDefault="00174A4A" w:rsidP="00174A4A">
      <w:pPr>
        <w:jc w:val="left"/>
        <w:rPr>
          <w:sz w:val="20"/>
        </w:rPr>
      </w:pPr>
    </w:p>
    <w:p w:rsidR="00174A4A" w:rsidRPr="00174A4A" w:rsidRDefault="00174A4A" w:rsidP="00174A4A">
      <w:pPr>
        <w:jc w:val="left"/>
        <w:rPr>
          <w:sz w:val="20"/>
        </w:rPr>
      </w:pPr>
      <w:r w:rsidRPr="00174A4A">
        <w:rPr>
          <w:i/>
          <w:sz w:val="20"/>
        </w:rPr>
        <w:t>Wildlife</w:t>
      </w:r>
      <w:r w:rsidRPr="00174A4A">
        <w:rPr>
          <w:sz w:val="20"/>
        </w:rPr>
        <w:t xml:space="preserve">: </w:t>
      </w:r>
      <w:smartTag w:uri="urn:schemas-microsoft-com:office:smarttags" w:element="City">
        <w:smartTag w:uri="urn:schemas-microsoft-com:office:smarttags" w:element="place">
          <w:r w:rsidRPr="00174A4A">
            <w:rPr>
              <w:sz w:val="20"/>
            </w:rPr>
            <w:t>Mesquite</w:t>
          </w:r>
        </w:smartTag>
      </w:smartTag>
      <w:r w:rsidRPr="00174A4A">
        <w:rPr>
          <w:sz w:val="20"/>
        </w:rPr>
        <w:t xml:space="preserve"> is an important tree to wildlife.  The seeds are eaten by jackrabbits, Gambel quail, </w:t>
      </w:r>
    </w:p>
    <w:p w:rsidR="00174A4A" w:rsidRPr="00174A4A" w:rsidRDefault="00174A4A" w:rsidP="00174A4A">
      <w:pPr>
        <w:jc w:val="left"/>
        <w:rPr>
          <w:sz w:val="20"/>
        </w:rPr>
      </w:pPr>
    </w:p>
    <w:p w:rsidR="00174A4A" w:rsidRPr="00174A4A" w:rsidRDefault="00174A4A" w:rsidP="00174A4A">
      <w:pPr>
        <w:jc w:val="left"/>
        <w:rPr>
          <w:sz w:val="20"/>
        </w:rPr>
      </w:pPr>
      <w:r>
        <w:rPr>
          <w:noProof/>
        </w:rPr>
        <w:pict>
          <v:shapetype id="_x0000_t202" coordsize="21600,21600" o:spt="202" path="m,l,21600r21600,l21600,xe">
            <v:stroke joinstyle="miter"/>
            <v:path gradientshapeok="t" o:connecttype="rect"/>
          </v:shapetype>
          <v:shape id="_x0000_s1064" type="#_x0000_t202" alt="Text Box:  color picture of velvet mesquite.&#10;George &amp; Audrey DeLange&#10;www.delange.org&#10;" style="position:absolute;margin-left:22.05pt;margin-top:-360.3pt;width:166.05pt;height:180pt;z-index:251657728" stroked="f">
            <v:textbox>
              <w:txbxContent>
                <w:p w:rsidR="00174A4A" w:rsidRDefault="000A49B8" w:rsidP="00174A4A">
                  <w:r>
                    <w:rPr>
                      <w:noProof/>
                      <w:color w:val="0000FF"/>
                    </w:rPr>
                    <w:drawing>
                      <wp:inline distT="0" distB="0" distL="0" distR="0">
                        <wp:extent cx="1905000" cy="1905000"/>
                        <wp:effectExtent l="19050" t="0" r="0" b="0"/>
                        <wp:docPr id="2" name="Picture 2" descr="Prosopis velutin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sopis velutina"/>
                                <pic:cNvPicPr>
                                  <a:picLocks noChangeAspect="1" noChangeArrowheads="1"/>
                                </pic:cNvPicPr>
                              </pic:nvPicPr>
                              <pic:blipFill>
                                <a:blip r:embed="rId9"/>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174A4A" w:rsidRDefault="00174A4A" w:rsidP="00174A4A">
                  <w:pPr>
                    <w:jc w:val="right"/>
                    <w:rPr>
                      <w:sz w:val="14"/>
                    </w:rPr>
                  </w:pPr>
                  <w:r>
                    <w:rPr>
                      <w:sz w:val="14"/>
                    </w:rPr>
                    <w:t>George &amp; Audrey DeLange</w:t>
                  </w:r>
                </w:p>
                <w:p w:rsidR="00174A4A" w:rsidRDefault="00174A4A" w:rsidP="00174A4A">
                  <w:pPr>
                    <w:jc w:val="right"/>
                    <w:rPr>
                      <w:sz w:val="14"/>
                    </w:rPr>
                  </w:pPr>
                  <w:r>
                    <w:rPr>
                      <w:sz w:val="14"/>
                    </w:rPr>
                    <w:t>www.delange.org</w:t>
                  </w:r>
                </w:p>
              </w:txbxContent>
            </v:textbox>
            <w10:wrap type="topAndBottom"/>
          </v:shape>
        </w:pict>
      </w:r>
      <w:r w:rsidRPr="00174A4A">
        <w:rPr>
          <w:sz w:val="20"/>
        </w:rPr>
        <w:t>songbirds, various small mammals, and domestic livestock.  Western chipmunks, ground squirrels, pocket mice, and various species of kangaroo and wood rats consume the foliage.  Different birds also nest in the tree's canopy.</w:t>
      </w:r>
    </w:p>
    <w:p w:rsidR="00174A4A" w:rsidRPr="00174A4A" w:rsidRDefault="00174A4A" w:rsidP="00174A4A">
      <w:pPr>
        <w:jc w:val="left"/>
        <w:rPr>
          <w:sz w:val="20"/>
        </w:rPr>
      </w:pPr>
    </w:p>
    <w:p w:rsidR="00174A4A" w:rsidRPr="00174A4A" w:rsidRDefault="00174A4A" w:rsidP="00174A4A">
      <w:pPr>
        <w:pStyle w:val="Heading2"/>
        <w:jc w:val="left"/>
        <w:rPr>
          <w:color w:val="auto"/>
          <w:sz w:val="20"/>
        </w:rPr>
      </w:pPr>
      <w:r w:rsidRPr="00174A4A">
        <w:rPr>
          <w:color w:val="auto"/>
          <w:sz w:val="20"/>
        </w:rPr>
        <w:t>Status</w:t>
      </w:r>
    </w:p>
    <w:p w:rsidR="00174A4A" w:rsidRPr="00174A4A" w:rsidRDefault="00174A4A" w:rsidP="00174A4A">
      <w:pPr>
        <w:jc w:val="left"/>
        <w:rPr>
          <w:sz w:val="20"/>
        </w:rPr>
      </w:pPr>
      <w:r w:rsidRPr="00174A4A">
        <w:rPr>
          <w:sz w:val="20"/>
        </w:rPr>
        <w:t xml:space="preserve">Please consult the PLANTS Web site and your State Department of Natural Resources for this plant’s current status, such as, state noxious status and wetland indicator values.  This species is a valuable native of the southwest US.  A synonym, </w:t>
      </w:r>
      <w:r w:rsidRPr="00174A4A">
        <w:rPr>
          <w:i/>
          <w:sz w:val="20"/>
        </w:rPr>
        <w:t>Prosopis articulata</w:t>
      </w:r>
      <w:r w:rsidRPr="00174A4A">
        <w:rPr>
          <w:sz w:val="20"/>
        </w:rPr>
        <w:t xml:space="preserve">, referring to a South American plant, is listed as noxious Federally and in the States of Florida and </w:t>
      </w:r>
      <w:smartTag w:uri="urn:schemas-microsoft-com:office:smarttags" w:element="place">
        <w:smartTag w:uri="urn:schemas-microsoft-com:office:smarttags" w:element="State">
          <w:r w:rsidRPr="00174A4A">
            <w:rPr>
              <w:sz w:val="20"/>
            </w:rPr>
            <w:t>North Carolina</w:t>
          </w:r>
        </w:smartTag>
      </w:smartTag>
      <w:r w:rsidRPr="00174A4A">
        <w:rPr>
          <w:sz w:val="20"/>
        </w:rPr>
        <w:t xml:space="preserve"> (two states that include all names on the Federal list).</w:t>
      </w:r>
    </w:p>
    <w:p w:rsidR="00174A4A" w:rsidRPr="00174A4A" w:rsidRDefault="00174A4A" w:rsidP="00174A4A">
      <w:pPr>
        <w:jc w:val="left"/>
        <w:rPr>
          <w:sz w:val="20"/>
        </w:rPr>
      </w:pPr>
    </w:p>
    <w:p w:rsidR="00174A4A" w:rsidRPr="00174A4A" w:rsidRDefault="00174A4A" w:rsidP="00174A4A">
      <w:pPr>
        <w:pStyle w:val="Heading2"/>
        <w:jc w:val="left"/>
        <w:rPr>
          <w:color w:val="auto"/>
          <w:sz w:val="20"/>
        </w:rPr>
      </w:pPr>
      <w:r w:rsidRPr="00174A4A">
        <w:rPr>
          <w:color w:val="auto"/>
          <w:sz w:val="20"/>
        </w:rPr>
        <w:t>Description</w:t>
      </w:r>
    </w:p>
    <w:p w:rsidR="00174A4A" w:rsidRPr="00174A4A" w:rsidRDefault="00174A4A" w:rsidP="00174A4A">
      <w:pPr>
        <w:jc w:val="left"/>
        <w:rPr>
          <w:sz w:val="20"/>
        </w:rPr>
      </w:pPr>
      <w:r w:rsidRPr="00174A4A">
        <w:rPr>
          <w:sz w:val="20"/>
        </w:rPr>
        <w:t xml:space="preserve">This deciduous shrub or tree is less than 15 m in height with a spreading, rounded crown.  Every part of the plant has short, dense hairs.  The branches are crooked with spines 1-2 cm.  The fern-like compound leaves are divided into many tiny leaflets.  The trunk has a shaggy bark.  The inflorescence is a spike-like raceme and the yellow corolla has free petals.  The fruits are 8-15 cm linear and flat and are tan-colored or sometimes streaked with red.  </w:t>
      </w:r>
    </w:p>
    <w:p w:rsidR="00174A4A" w:rsidRPr="00174A4A" w:rsidRDefault="00174A4A" w:rsidP="00174A4A">
      <w:pPr>
        <w:jc w:val="left"/>
        <w:rPr>
          <w:sz w:val="20"/>
        </w:rPr>
      </w:pPr>
    </w:p>
    <w:p w:rsidR="00174A4A" w:rsidRPr="00174A4A" w:rsidRDefault="00174A4A" w:rsidP="00174A4A">
      <w:pPr>
        <w:pStyle w:val="Heading2"/>
        <w:jc w:val="left"/>
        <w:rPr>
          <w:color w:val="auto"/>
          <w:sz w:val="20"/>
        </w:rPr>
      </w:pPr>
      <w:r w:rsidRPr="00174A4A">
        <w:rPr>
          <w:color w:val="auto"/>
          <w:sz w:val="20"/>
        </w:rPr>
        <w:t>Distribution</w:t>
      </w:r>
    </w:p>
    <w:p w:rsidR="00174A4A" w:rsidRPr="00174A4A" w:rsidRDefault="00174A4A" w:rsidP="00174A4A">
      <w:pPr>
        <w:jc w:val="left"/>
        <w:rPr>
          <w:sz w:val="20"/>
        </w:rPr>
      </w:pPr>
      <w:r w:rsidRPr="00174A4A">
        <w:rPr>
          <w:sz w:val="20"/>
        </w:rPr>
        <w:t xml:space="preserve">This mesquite is found below 1700 m in desert washes and plains in </w:t>
      </w:r>
      <w:smartTag w:uri="urn:schemas-microsoft-com:office:smarttags" w:element="City">
        <w:r w:rsidRPr="00174A4A">
          <w:rPr>
            <w:sz w:val="20"/>
          </w:rPr>
          <w:t>Yavapai County</w:t>
        </w:r>
      </w:smartTag>
      <w:r w:rsidRPr="00174A4A">
        <w:rPr>
          <w:sz w:val="20"/>
        </w:rPr>
        <w:t xml:space="preserve">, </w:t>
      </w:r>
      <w:smartTag w:uri="urn:schemas-microsoft-com:office:smarttags" w:element="State">
        <w:r w:rsidRPr="00174A4A">
          <w:rPr>
            <w:sz w:val="20"/>
          </w:rPr>
          <w:t>Arizona</w:t>
        </w:r>
      </w:smartTag>
      <w:r w:rsidRPr="00174A4A">
        <w:rPr>
          <w:sz w:val="20"/>
        </w:rPr>
        <w:t xml:space="preserve"> east and south to western </w:t>
      </w:r>
      <w:smartTag w:uri="urn:schemas-microsoft-com:office:smarttags" w:element="State">
        <w:r w:rsidRPr="00174A4A">
          <w:rPr>
            <w:sz w:val="20"/>
          </w:rPr>
          <w:t>Texas</w:t>
        </w:r>
      </w:smartTag>
      <w:r w:rsidRPr="00174A4A">
        <w:rPr>
          <w:sz w:val="20"/>
        </w:rPr>
        <w:t xml:space="preserve"> and northern </w:t>
      </w:r>
      <w:smartTag w:uri="urn:schemas-microsoft-com:office:smarttags" w:element="country-region">
        <w:smartTag w:uri="urn:schemas-microsoft-com:office:smarttags" w:element="place">
          <w:r w:rsidRPr="00174A4A">
            <w:rPr>
              <w:sz w:val="20"/>
            </w:rPr>
            <w:t>Mexico</w:t>
          </w:r>
        </w:smartTag>
      </w:smartTag>
      <w:r w:rsidRPr="00174A4A">
        <w:rPr>
          <w:sz w:val="20"/>
        </w:rPr>
        <w:t xml:space="preserve">.  It is common in </w:t>
      </w:r>
      <w:smartTag w:uri="urn:schemas-microsoft-com:office:smarttags" w:element="State">
        <w:r w:rsidRPr="00174A4A">
          <w:rPr>
            <w:sz w:val="20"/>
          </w:rPr>
          <w:t>Sonora</w:t>
        </w:r>
      </w:smartTag>
      <w:r w:rsidRPr="00174A4A">
        <w:rPr>
          <w:sz w:val="20"/>
        </w:rPr>
        <w:t xml:space="preserve"> at least as far south as Guaymas and uncommon in </w:t>
      </w:r>
      <w:smartTag w:uri="urn:schemas-microsoft-com:office:smarttags" w:element="State">
        <w:r w:rsidRPr="00174A4A">
          <w:rPr>
            <w:sz w:val="20"/>
          </w:rPr>
          <w:t>California</w:t>
        </w:r>
      </w:smartTag>
      <w:r w:rsidRPr="00174A4A">
        <w:rPr>
          <w:sz w:val="20"/>
        </w:rPr>
        <w:t xml:space="preserve">, being found in the </w:t>
      </w:r>
      <w:smartTag w:uri="urn:schemas-microsoft-com:office:smarttags" w:element="place">
        <w:smartTag w:uri="urn:schemas-microsoft-com:office:smarttags" w:element="PlaceName">
          <w:r w:rsidRPr="00174A4A">
            <w:rPr>
              <w:sz w:val="20"/>
            </w:rPr>
            <w:t>San Joaquin</w:t>
          </w:r>
        </w:smartTag>
        <w:r w:rsidRPr="00174A4A">
          <w:rPr>
            <w:sz w:val="20"/>
          </w:rPr>
          <w:t xml:space="preserve"> </w:t>
        </w:r>
        <w:smartTag w:uri="urn:schemas-microsoft-com:office:smarttags" w:element="PlaceType">
          <w:r w:rsidRPr="00174A4A">
            <w:rPr>
              <w:sz w:val="20"/>
            </w:rPr>
            <w:t>Valley</w:t>
          </w:r>
        </w:smartTag>
      </w:smartTag>
      <w:r w:rsidRPr="00174A4A">
        <w:rPr>
          <w:sz w:val="20"/>
        </w:rPr>
        <w:t>, and the central and south coasts.  For current distribution, please consult the Plant Profile page for this species on the PLANTS Web site.</w:t>
      </w:r>
    </w:p>
    <w:p w:rsidR="00174A4A" w:rsidRPr="00174A4A" w:rsidRDefault="00174A4A" w:rsidP="00174A4A">
      <w:pPr>
        <w:jc w:val="left"/>
        <w:rPr>
          <w:sz w:val="20"/>
        </w:rPr>
      </w:pPr>
    </w:p>
    <w:p w:rsidR="00174A4A" w:rsidRPr="00174A4A" w:rsidRDefault="00174A4A" w:rsidP="00174A4A">
      <w:pPr>
        <w:pStyle w:val="Heading2"/>
        <w:jc w:val="left"/>
        <w:rPr>
          <w:color w:val="auto"/>
          <w:sz w:val="20"/>
        </w:rPr>
      </w:pPr>
      <w:r w:rsidRPr="00174A4A">
        <w:rPr>
          <w:color w:val="auto"/>
          <w:sz w:val="20"/>
        </w:rPr>
        <w:t>Establishment</w:t>
      </w:r>
    </w:p>
    <w:p w:rsidR="00174A4A" w:rsidRPr="00174A4A" w:rsidRDefault="00174A4A" w:rsidP="00174A4A">
      <w:pPr>
        <w:jc w:val="left"/>
        <w:rPr>
          <w:sz w:val="20"/>
        </w:rPr>
      </w:pPr>
      <w:r w:rsidRPr="00174A4A">
        <w:rPr>
          <w:sz w:val="20"/>
        </w:rPr>
        <w:t xml:space="preserve">Gather the seed pods and take the seeds out of the pods.  Put the seeds in scalding water and let the water cool.  Plant seeds in a well-drained soil in deep pots or tree tubes in autumn.  Sprinkle soil on top of the seeds and place one-quarter inch gravel on top of the dirt.  The seeds should be spaced one-half inch apart and the tree tubes placed in partial shade with morning sun and afternoon shade.  Water the containers right away and keep them moist.  As soon </w:t>
      </w:r>
      <w:r w:rsidRPr="00174A4A">
        <w:rPr>
          <w:sz w:val="20"/>
        </w:rPr>
        <w:lastRenderedPageBreak/>
        <w:t xml:space="preserve">as the plants form one true leaf, transplant one plant per container and water.  Keep the containers watered but allows the surface of the soil to dry out in between watering.  Plant each dormant seedling in the ground the following fall or winter in partial sun and well-drained soil.  Plants will tolerate cold to 5 degrees F.  Protect the plants from wildlife.  Water the plants and keep them damp if the rains are insufficient.  Also in areas without summer rainfall do some watering in summer, about every 2 to 3 weeks.  Continue to water deeply throughout the life of the plant once in awhile.  </w:t>
      </w:r>
      <w:smartTag w:uri="urn:schemas-microsoft-com:office:smarttags" w:element="City">
        <w:smartTag w:uri="urn:schemas-microsoft-com:office:smarttags" w:element="place">
          <w:r w:rsidRPr="00174A4A">
            <w:rPr>
              <w:sz w:val="20"/>
            </w:rPr>
            <w:t>Mesquite</w:t>
          </w:r>
        </w:smartTag>
      </w:smartTag>
      <w:r w:rsidRPr="00174A4A">
        <w:rPr>
          <w:sz w:val="20"/>
        </w:rPr>
        <w:t xml:space="preserve"> should be lightly damp all summer long. </w:t>
      </w:r>
    </w:p>
    <w:p w:rsidR="00174A4A" w:rsidRPr="00174A4A" w:rsidRDefault="00174A4A" w:rsidP="00174A4A">
      <w:pPr>
        <w:jc w:val="left"/>
        <w:rPr>
          <w:sz w:val="20"/>
        </w:rPr>
      </w:pPr>
    </w:p>
    <w:p w:rsidR="00174A4A" w:rsidRPr="00174A4A" w:rsidRDefault="00174A4A" w:rsidP="00174A4A">
      <w:pPr>
        <w:pStyle w:val="Heading2"/>
        <w:jc w:val="left"/>
        <w:rPr>
          <w:color w:val="auto"/>
          <w:sz w:val="20"/>
        </w:rPr>
      </w:pPr>
      <w:r w:rsidRPr="00174A4A">
        <w:rPr>
          <w:color w:val="auto"/>
          <w:sz w:val="20"/>
        </w:rPr>
        <w:t>Management</w:t>
      </w:r>
    </w:p>
    <w:p w:rsidR="00174A4A" w:rsidRPr="00174A4A" w:rsidRDefault="00174A4A" w:rsidP="00174A4A">
      <w:pPr>
        <w:jc w:val="left"/>
        <w:rPr>
          <w:sz w:val="20"/>
        </w:rPr>
      </w:pPr>
      <w:smartTag w:uri="urn:schemas-microsoft-com:office:smarttags" w:element="City">
        <w:smartTag w:uri="urn:schemas-microsoft-com:office:smarttags" w:element="place">
          <w:r w:rsidRPr="00174A4A">
            <w:rPr>
              <w:sz w:val="20"/>
            </w:rPr>
            <w:t>Mesquite</w:t>
          </w:r>
        </w:smartTag>
      </w:smartTag>
      <w:r w:rsidRPr="00174A4A">
        <w:rPr>
          <w:sz w:val="20"/>
        </w:rPr>
        <w:t xml:space="preserve"> can tolerate pruning of the lower branches and it can be shaped into a small tree with an exposed trunk or let grown naturally with the branches touching the ground.</w:t>
      </w:r>
    </w:p>
    <w:p w:rsidR="00174A4A" w:rsidRPr="00174A4A" w:rsidRDefault="00174A4A" w:rsidP="00174A4A">
      <w:pPr>
        <w:jc w:val="left"/>
        <w:rPr>
          <w:sz w:val="20"/>
        </w:rPr>
      </w:pPr>
    </w:p>
    <w:p w:rsidR="00174A4A" w:rsidRPr="00174A4A" w:rsidRDefault="00174A4A" w:rsidP="00174A4A">
      <w:pPr>
        <w:pStyle w:val="Heading2"/>
        <w:jc w:val="left"/>
        <w:rPr>
          <w:color w:val="auto"/>
          <w:sz w:val="20"/>
        </w:rPr>
      </w:pPr>
      <w:r w:rsidRPr="00174A4A">
        <w:rPr>
          <w:color w:val="auto"/>
          <w:sz w:val="20"/>
        </w:rPr>
        <w:t>Cultivars, Improved and Selected Materials (and area of origin)</w:t>
      </w:r>
    </w:p>
    <w:p w:rsidR="00174A4A" w:rsidRPr="00174A4A" w:rsidRDefault="00174A4A" w:rsidP="00174A4A">
      <w:pPr>
        <w:jc w:val="left"/>
        <w:rPr>
          <w:sz w:val="20"/>
        </w:rPr>
      </w:pPr>
      <w:r w:rsidRPr="00174A4A">
        <w:rPr>
          <w:sz w:val="20"/>
        </w:rPr>
        <w:t>This species is available from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174A4A" w:rsidRPr="00174A4A" w:rsidRDefault="00174A4A" w:rsidP="00174A4A">
      <w:pPr>
        <w:jc w:val="left"/>
        <w:rPr>
          <w:sz w:val="20"/>
        </w:rPr>
      </w:pPr>
    </w:p>
    <w:p w:rsidR="00174A4A" w:rsidRPr="00174A4A" w:rsidRDefault="00174A4A" w:rsidP="00174A4A">
      <w:pPr>
        <w:pStyle w:val="Heading2"/>
        <w:jc w:val="left"/>
        <w:rPr>
          <w:color w:val="auto"/>
          <w:sz w:val="20"/>
        </w:rPr>
      </w:pPr>
      <w:r w:rsidRPr="00174A4A">
        <w:rPr>
          <w:color w:val="auto"/>
          <w:sz w:val="20"/>
        </w:rPr>
        <w:t>References</w:t>
      </w:r>
    </w:p>
    <w:p w:rsidR="00174A4A" w:rsidRPr="00174A4A" w:rsidRDefault="00174A4A" w:rsidP="00174A4A">
      <w:pPr>
        <w:jc w:val="left"/>
        <w:rPr>
          <w:sz w:val="20"/>
        </w:rPr>
      </w:pPr>
      <w:r w:rsidRPr="00174A4A">
        <w:rPr>
          <w:sz w:val="20"/>
        </w:rPr>
        <w:t xml:space="preserve">Arid Zone Trees 2000.  </w:t>
      </w:r>
      <w:r w:rsidRPr="00174A4A">
        <w:rPr>
          <w:i/>
          <w:sz w:val="20"/>
        </w:rPr>
        <w:t>Prosopis velutina</w:t>
      </w:r>
      <w:r w:rsidRPr="00174A4A">
        <w:rPr>
          <w:sz w:val="20"/>
        </w:rPr>
        <w:t xml:space="preserve">.  Version: 000323.  &lt;http://wwwaridzonetrees.com&gt;.  </w:t>
      </w:r>
      <w:smartTag w:uri="urn:schemas-microsoft-com:office:smarttags" w:element="place">
        <w:smartTag w:uri="urn:schemas-microsoft-com:office:smarttags" w:element="City">
          <w:r w:rsidRPr="00174A4A">
            <w:rPr>
              <w:sz w:val="20"/>
            </w:rPr>
            <w:t>Queen Creek</w:t>
          </w:r>
        </w:smartTag>
        <w:r w:rsidRPr="00174A4A">
          <w:rPr>
            <w:sz w:val="20"/>
          </w:rPr>
          <w:t xml:space="preserve">, </w:t>
        </w:r>
        <w:smartTag w:uri="urn:schemas-microsoft-com:office:smarttags" w:element="State">
          <w:r w:rsidRPr="00174A4A">
            <w:rPr>
              <w:sz w:val="20"/>
            </w:rPr>
            <w:t>Arizona</w:t>
          </w:r>
        </w:smartTag>
      </w:smartTag>
      <w:r w:rsidRPr="00174A4A">
        <w:rPr>
          <w:sz w:val="20"/>
        </w:rPr>
        <w:t>.</w:t>
      </w:r>
    </w:p>
    <w:p w:rsidR="00174A4A" w:rsidRPr="00174A4A" w:rsidRDefault="00174A4A" w:rsidP="00174A4A">
      <w:pPr>
        <w:jc w:val="left"/>
        <w:rPr>
          <w:sz w:val="20"/>
        </w:rPr>
      </w:pPr>
    </w:p>
    <w:p w:rsidR="00174A4A" w:rsidRPr="00174A4A" w:rsidRDefault="00174A4A" w:rsidP="00174A4A">
      <w:pPr>
        <w:jc w:val="left"/>
        <w:rPr>
          <w:sz w:val="20"/>
        </w:rPr>
      </w:pPr>
      <w:r w:rsidRPr="00174A4A">
        <w:rPr>
          <w:sz w:val="20"/>
        </w:rPr>
        <w:t xml:space="preserve">Barney, R.C. 1989.  </w:t>
      </w:r>
      <w:r w:rsidRPr="00174A4A">
        <w:rPr>
          <w:i/>
          <w:sz w:val="20"/>
        </w:rPr>
        <w:t>Prosopis</w:t>
      </w:r>
      <w:r w:rsidRPr="00174A4A">
        <w:rPr>
          <w:sz w:val="20"/>
        </w:rPr>
        <w:t xml:space="preserve">.  Pages 4-6 IN: Fabales, Vol. 3, Part B in Intermountain Flora: Vascular Plants of the Intermountain West, </w:t>
      </w:r>
      <w:smartTag w:uri="urn:schemas-microsoft-com:office:smarttags" w:element="country-region">
        <w:smartTag w:uri="urn:schemas-microsoft-com:office:smarttags" w:element="place">
          <w:r w:rsidRPr="00174A4A">
            <w:rPr>
              <w:sz w:val="20"/>
            </w:rPr>
            <w:t>U.S.A.</w:t>
          </w:r>
        </w:smartTag>
      </w:smartTag>
      <w:r w:rsidRPr="00174A4A">
        <w:rPr>
          <w:sz w:val="20"/>
        </w:rPr>
        <w:t xml:space="preserve">  A. Cronquist, A.H. Holmgren, N.H. Holmgren, J.L. Reveal, and P.K. Holmgren (authors).  </w:t>
      </w:r>
      <w:smartTag w:uri="urn:schemas-microsoft-com:office:smarttags" w:element="PlaceName">
        <w:r w:rsidRPr="00174A4A">
          <w:rPr>
            <w:sz w:val="20"/>
          </w:rPr>
          <w:t>New York</w:t>
        </w:r>
      </w:smartTag>
      <w:r w:rsidRPr="00174A4A">
        <w:rPr>
          <w:sz w:val="20"/>
        </w:rPr>
        <w:t xml:space="preserve"> </w:t>
      </w:r>
      <w:smartTag w:uri="urn:schemas-microsoft-com:office:smarttags" w:element="PlaceType">
        <w:r w:rsidRPr="00174A4A">
          <w:rPr>
            <w:sz w:val="20"/>
          </w:rPr>
          <w:t>Botanical Garden</w:t>
        </w:r>
      </w:smartTag>
      <w:r w:rsidRPr="00174A4A">
        <w:rPr>
          <w:sz w:val="20"/>
        </w:rPr>
        <w:t xml:space="preserve">, </w:t>
      </w:r>
      <w:smartTag w:uri="urn:schemas-microsoft-com:office:smarttags" w:element="place">
        <w:smartTag w:uri="urn:schemas-microsoft-com:office:smarttags" w:element="City">
          <w:r w:rsidRPr="00174A4A">
            <w:rPr>
              <w:sz w:val="20"/>
            </w:rPr>
            <w:t>Bronx</w:t>
          </w:r>
        </w:smartTag>
        <w:r w:rsidRPr="00174A4A">
          <w:rPr>
            <w:sz w:val="20"/>
          </w:rPr>
          <w:t xml:space="preserve">, </w:t>
        </w:r>
        <w:smartTag w:uri="urn:schemas-microsoft-com:office:smarttags" w:element="State">
          <w:r w:rsidRPr="00174A4A">
            <w:rPr>
              <w:sz w:val="20"/>
            </w:rPr>
            <w:t>New York</w:t>
          </w:r>
        </w:smartTag>
      </w:smartTag>
      <w:r w:rsidRPr="00174A4A">
        <w:rPr>
          <w:sz w:val="20"/>
        </w:rPr>
        <w:t>.</w:t>
      </w:r>
    </w:p>
    <w:p w:rsidR="00174A4A" w:rsidRPr="00174A4A" w:rsidRDefault="00174A4A" w:rsidP="00174A4A">
      <w:pPr>
        <w:jc w:val="left"/>
        <w:rPr>
          <w:sz w:val="20"/>
        </w:rPr>
      </w:pPr>
    </w:p>
    <w:p w:rsidR="00174A4A" w:rsidRPr="00174A4A" w:rsidRDefault="00174A4A" w:rsidP="00174A4A">
      <w:pPr>
        <w:jc w:val="left"/>
        <w:rPr>
          <w:sz w:val="20"/>
        </w:rPr>
      </w:pPr>
      <w:r w:rsidRPr="00174A4A">
        <w:rPr>
          <w:sz w:val="20"/>
        </w:rPr>
        <w:t xml:space="preserve">Curtin, L.S.M. 1984.  </w:t>
      </w:r>
      <w:r w:rsidRPr="00174A4A">
        <w:rPr>
          <w:i/>
          <w:sz w:val="20"/>
        </w:rPr>
        <w:t>By the prophet of the earth ethnobotany of the Pima</w:t>
      </w:r>
      <w:r w:rsidRPr="00174A4A">
        <w:rPr>
          <w:sz w:val="20"/>
        </w:rPr>
        <w:t xml:space="preserve">.  </w:t>
      </w:r>
      <w:smartTag w:uri="urn:schemas-microsoft-com:office:smarttags" w:element="PlaceType">
        <w:r w:rsidRPr="00174A4A">
          <w:rPr>
            <w:sz w:val="20"/>
          </w:rPr>
          <w:t>University</w:t>
        </w:r>
      </w:smartTag>
      <w:r w:rsidRPr="00174A4A">
        <w:rPr>
          <w:sz w:val="20"/>
        </w:rPr>
        <w:t xml:space="preserve"> of </w:t>
      </w:r>
      <w:smartTag w:uri="urn:schemas-microsoft-com:office:smarttags" w:element="PlaceName">
        <w:r w:rsidRPr="00174A4A">
          <w:rPr>
            <w:sz w:val="20"/>
          </w:rPr>
          <w:t>Arizona</w:t>
        </w:r>
      </w:smartTag>
      <w:r w:rsidRPr="00174A4A">
        <w:rPr>
          <w:sz w:val="20"/>
        </w:rPr>
        <w:t xml:space="preserve"> Press, </w:t>
      </w:r>
      <w:smartTag w:uri="urn:schemas-microsoft-com:office:smarttags" w:element="place">
        <w:smartTag w:uri="urn:schemas-microsoft-com:office:smarttags" w:element="City">
          <w:r w:rsidRPr="00174A4A">
            <w:rPr>
              <w:sz w:val="20"/>
            </w:rPr>
            <w:t>Tucson</w:t>
          </w:r>
        </w:smartTag>
        <w:r w:rsidRPr="00174A4A">
          <w:rPr>
            <w:sz w:val="20"/>
          </w:rPr>
          <w:t xml:space="preserve">, </w:t>
        </w:r>
        <w:smartTag w:uri="urn:schemas-microsoft-com:office:smarttags" w:element="State">
          <w:r w:rsidRPr="00174A4A">
            <w:rPr>
              <w:sz w:val="20"/>
            </w:rPr>
            <w:t>Arizona</w:t>
          </w:r>
        </w:smartTag>
      </w:smartTag>
      <w:r w:rsidRPr="00174A4A">
        <w:rPr>
          <w:sz w:val="20"/>
        </w:rPr>
        <w:t>.</w:t>
      </w:r>
    </w:p>
    <w:p w:rsidR="00174A4A" w:rsidRPr="00174A4A" w:rsidRDefault="00174A4A" w:rsidP="00174A4A">
      <w:pPr>
        <w:jc w:val="left"/>
        <w:rPr>
          <w:sz w:val="20"/>
        </w:rPr>
      </w:pPr>
    </w:p>
    <w:p w:rsidR="00174A4A" w:rsidRPr="00174A4A" w:rsidRDefault="00174A4A" w:rsidP="00174A4A">
      <w:pPr>
        <w:jc w:val="left"/>
        <w:rPr>
          <w:sz w:val="20"/>
        </w:rPr>
      </w:pPr>
      <w:r w:rsidRPr="00174A4A">
        <w:rPr>
          <w:sz w:val="20"/>
        </w:rPr>
        <w:t xml:space="preserve">Dobyns, H.F. 1956.  </w:t>
      </w:r>
      <w:r w:rsidRPr="00174A4A">
        <w:rPr>
          <w:i/>
          <w:sz w:val="20"/>
        </w:rPr>
        <w:t>Pre-conquest Hualapai plant food gathering</w:t>
      </w:r>
      <w:r w:rsidRPr="00174A4A">
        <w:rPr>
          <w:sz w:val="20"/>
        </w:rPr>
        <w:t xml:space="preserve">.  Unpublished report to Marks and Marks, </w:t>
      </w:r>
      <w:smartTag w:uri="urn:schemas-microsoft-com:office:smarttags" w:element="City">
        <w:r w:rsidRPr="00174A4A">
          <w:rPr>
            <w:sz w:val="20"/>
          </w:rPr>
          <w:t>Phoenix</w:t>
        </w:r>
      </w:smartTag>
      <w:r w:rsidRPr="00174A4A">
        <w:rPr>
          <w:sz w:val="20"/>
        </w:rPr>
        <w:t xml:space="preserve">, </w:t>
      </w:r>
      <w:smartTag w:uri="urn:schemas-microsoft-com:office:smarttags" w:element="State">
        <w:r w:rsidRPr="00174A4A">
          <w:rPr>
            <w:sz w:val="20"/>
          </w:rPr>
          <w:t>Arizona</w:t>
        </w:r>
      </w:smartTag>
      <w:r w:rsidRPr="00174A4A">
        <w:rPr>
          <w:sz w:val="20"/>
        </w:rPr>
        <w:t xml:space="preserve"> and Strasser, Spiegelberg, Fried and </w:t>
      </w:r>
      <w:smartTag w:uri="urn:schemas-microsoft-com:office:smarttags" w:element="place">
        <w:smartTag w:uri="urn:schemas-microsoft-com:office:smarttags" w:element="City">
          <w:r w:rsidRPr="00174A4A">
            <w:rPr>
              <w:sz w:val="20"/>
            </w:rPr>
            <w:t>Frank</w:t>
          </w:r>
        </w:smartTag>
        <w:r w:rsidRPr="00174A4A">
          <w:rPr>
            <w:sz w:val="20"/>
          </w:rPr>
          <w:t xml:space="preserve">, </w:t>
        </w:r>
        <w:smartTag w:uri="urn:schemas-microsoft-com:office:smarttags" w:element="State">
          <w:r w:rsidRPr="00174A4A">
            <w:rPr>
              <w:sz w:val="20"/>
            </w:rPr>
            <w:t>Washington</w:t>
          </w:r>
        </w:smartTag>
      </w:smartTag>
      <w:r w:rsidRPr="00174A4A">
        <w:rPr>
          <w:sz w:val="20"/>
        </w:rPr>
        <w:t>, D.C.</w:t>
      </w:r>
    </w:p>
    <w:p w:rsidR="00174A4A" w:rsidRPr="00174A4A" w:rsidRDefault="00174A4A" w:rsidP="00174A4A">
      <w:pPr>
        <w:jc w:val="left"/>
        <w:rPr>
          <w:sz w:val="20"/>
        </w:rPr>
      </w:pPr>
    </w:p>
    <w:p w:rsidR="00174A4A" w:rsidRPr="00174A4A" w:rsidRDefault="00174A4A" w:rsidP="00174A4A">
      <w:pPr>
        <w:jc w:val="left"/>
        <w:rPr>
          <w:sz w:val="20"/>
        </w:rPr>
      </w:pPr>
      <w:smartTag w:uri="urn:schemas-microsoft-com:office:smarttags" w:element="place">
        <w:smartTag w:uri="urn:schemas-microsoft-com:office:smarttags" w:element="City">
          <w:r w:rsidRPr="00174A4A">
            <w:rPr>
              <w:sz w:val="20"/>
            </w:rPr>
            <w:t>Kearney</w:t>
          </w:r>
        </w:smartTag>
      </w:smartTag>
      <w:r w:rsidRPr="00174A4A">
        <w:rPr>
          <w:sz w:val="20"/>
        </w:rPr>
        <w:t xml:space="preserve">, T.H. &amp; R.H. Peebles 1960.  </w:t>
      </w:r>
      <w:smartTag w:uri="urn:schemas-microsoft-com:office:smarttags" w:element="place">
        <w:smartTag w:uri="urn:schemas-microsoft-com:office:smarttags" w:element="State">
          <w:r w:rsidRPr="00174A4A">
            <w:rPr>
              <w:i/>
              <w:sz w:val="20"/>
            </w:rPr>
            <w:t>Arizona</w:t>
          </w:r>
        </w:smartTag>
      </w:smartTag>
      <w:r w:rsidRPr="00174A4A">
        <w:rPr>
          <w:i/>
          <w:sz w:val="20"/>
        </w:rPr>
        <w:t xml:space="preserve"> flora</w:t>
      </w:r>
      <w:r w:rsidRPr="00174A4A">
        <w:rPr>
          <w:sz w:val="20"/>
        </w:rPr>
        <w:t xml:space="preserve">.  </w:t>
      </w:r>
      <w:smartTag w:uri="urn:schemas-microsoft-com:office:smarttags" w:element="PlaceType">
        <w:r w:rsidRPr="00174A4A">
          <w:rPr>
            <w:sz w:val="20"/>
          </w:rPr>
          <w:t>University</w:t>
        </w:r>
      </w:smartTag>
      <w:r w:rsidRPr="00174A4A">
        <w:rPr>
          <w:sz w:val="20"/>
        </w:rPr>
        <w:t xml:space="preserve"> of </w:t>
      </w:r>
      <w:smartTag w:uri="urn:schemas-microsoft-com:office:smarttags" w:element="PlaceName">
        <w:r w:rsidRPr="00174A4A">
          <w:rPr>
            <w:sz w:val="20"/>
          </w:rPr>
          <w:t>California</w:t>
        </w:r>
      </w:smartTag>
      <w:r w:rsidRPr="00174A4A">
        <w:rPr>
          <w:sz w:val="20"/>
        </w:rPr>
        <w:t xml:space="preserve"> Press, </w:t>
      </w:r>
      <w:smartTag w:uri="urn:schemas-microsoft-com:office:smarttags" w:element="place">
        <w:smartTag w:uri="urn:schemas-microsoft-com:office:smarttags" w:element="City">
          <w:r w:rsidRPr="00174A4A">
            <w:rPr>
              <w:sz w:val="20"/>
            </w:rPr>
            <w:t>Berkeley</w:t>
          </w:r>
        </w:smartTag>
        <w:r w:rsidRPr="00174A4A">
          <w:rPr>
            <w:sz w:val="20"/>
          </w:rPr>
          <w:t xml:space="preserve">, </w:t>
        </w:r>
        <w:smartTag w:uri="urn:schemas-microsoft-com:office:smarttags" w:element="State">
          <w:r w:rsidRPr="00174A4A">
            <w:rPr>
              <w:sz w:val="20"/>
            </w:rPr>
            <w:t>California</w:t>
          </w:r>
        </w:smartTag>
      </w:smartTag>
      <w:r w:rsidRPr="00174A4A">
        <w:rPr>
          <w:sz w:val="20"/>
        </w:rPr>
        <w:t>.</w:t>
      </w:r>
    </w:p>
    <w:p w:rsidR="00174A4A" w:rsidRPr="00174A4A" w:rsidRDefault="00174A4A" w:rsidP="00174A4A">
      <w:pPr>
        <w:jc w:val="left"/>
        <w:rPr>
          <w:sz w:val="20"/>
        </w:rPr>
      </w:pPr>
    </w:p>
    <w:p w:rsidR="00174A4A" w:rsidRPr="00174A4A" w:rsidRDefault="00174A4A" w:rsidP="00174A4A">
      <w:pPr>
        <w:jc w:val="left"/>
        <w:rPr>
          <w:sz w:val="20"/>
        </w:rPr>
      </w:pPr>
      <w:r w:rsidRPr="00174A4A">
        <w:rPr>
          <w:sz w:val="20"/>
        </w:rPr>
        <w:lastRenderedPageBreak/>
        <w:t xml:space="preserve">Martin, A.C., H.S. Zim, and A.L. Nelson. 1951.  </w:t>
      </w:r>
      <w:r w:rsidRPr="00174A4A">
        <w:rPr>
          <w:i/>
          <w:sz w:val="20"/>
        </w:rPr>
        <w:t>American wildlife and plants: A guide to wildlife food habits</w:t>
      </w:r>
      <w:r w:rsidRPr="00174A4A">
        <w:rPr>
          <w:sz w:val="20"/>
        </w:rPr>
        <w:t xml:space="preserve">. </w:t>
      </w:r>
      <w:smartTag w:uri="urn:schemas-microsoft-com:office:smarttags" w:element="City">
        <w:r w:rsidRPr="00174A4A">
          <w:rPr>
            <w:sz w:val="20"/>
          </w:rPr>
          <w:t>Dover</w:t>
        </w:r>
      </w:smartTag>
      <w:r w:rsidRPr="00174A4A">
        <w:rPr>
          <w:sz w:val="20"/>
        </w:rPr>
        <w:t xml:space="preserve"> Publications, </w:t>
      </w:r>
      <w:smartTag w:uri="urn:schemas-microsoft-com:office:smarttags" w:element="place">
        <w:smartTag w:uri="urn:schemas-microsoft-com:office:smarttags" w:element="City">
          <w:r w:rsidRPr="00174A4A">
            <w:rPr>
              <w:sz w:val="20"/>
            </w:rPr>
            <w:t>New York</w:t>
          </w:r>
        </w:smartTag>
        <w:r w:rsidRPr="00174A4A">
          <w:rPr>
            <w:sz w:val="20"/>
          </w:rPr>
          <w:t xml:space="preserve">, </w:t>
        </w:r>
        <w:smartTag w:uri="urn:schemas-microsoft-com:office:smarttags" w:element="State">
          <w:r w:rsidRPr="00174A4A">
            <w:rPr>
              <w:sz w:val="20"/>
            </w:rPr>
            <w:t>New York</w:t>
          </w:r>
        </w:smartTag>
      </w:smartTag>
      <w:r w:rsidRPr="00174A4A">
        <w:rPr>
          <w:sz w:val="20"/>
        </w:rPr>
        <w:t>.</w:t>
      </w:r>
    </w:p>
    <w:p w:rsidR="00174A4A" w:rsidRPr="00174A4A" w:rsidRDefault="00174A4A" w:rsidP="00174A4A">
      <w:pPr>
        <w:jc w:val="left"/>
        <w:rPr>
          <w:sz w:val="20"/>
        </w:rPr>
      </w:pPr>
      <w:r w:rsidRPr="00174A4A">
        <w:rPr>
          <w:sz w:val="20"/>
        </w:rPr>
        <w:cr/>
        <w:t xml:space="preserve">McClintock, E. 1993.  </w:t>
      </w:r>
      <w:r w:rsidRPr="00174A4A">
        <w:rPr>
          <w:i/>
          <w:sz w:val="20"/>
        </w:rPr>
        <w:t>Prosopis</w:t>
      </w:r>
      <w:r w:rsidRPr="00174A4A">
        <w:rPr>
          <w:sz w:val="20"/>
        </w:rPr>
        <w:t xml:space="preserve">.  Pages 641-642 IN: The Jepson Manual: Higher Plants of </w:t>
      </w:r>
      <w:smartTag w:uri="urn:schemas-microsoft-com:office:smarttags" w:element="State">
        <w:smartTag w:uri="urn:schemas-microsoft-com:office:smarttags" w:element="place">
          <w:r w:rsidRPr="00174A4A">
            <w:rPr>
              <w:sz w:val="20"/>
            </w:rPr>
            <w:t>California</w:t>
          </w:r>
        </w:smartTag>
      </w:smartTag>
      <w:r w:rsidRPr="00174A4A">
        <w:rPr>
          <w:sz w:val="20"/>
        </w:rPr>
        <w:t xml:space="preserve">.  J. Hickman (ed.).  </w:t>
      </w:r>
      <w:smartTag w:uri="urn:schemas-microsoft-com:office:smarttags" w:element="PlaceType">
        <w:r w:rsidRPr="00174A4A">
          <w:rPr>
            <w:sz w:val="20"/>
          </w:rPr>
          <w:t>University</w:t>
        </w:r>
      </w:smartTag>
      <w:r w:rsidRPr="00174A4A">
        <w:rPr>
          <w:sz w:val="20"/>
        </w:rPr>
        <w:t xml:space="preserve"> of </w:t>
      </w:r>
      <w:smartTag w:uri="urn:schemas-microsoft-com:office:smarttags" w:element="PlaceName">
        <w:r w:rsidRPr="00174A4A">
          <w:rPr>
            <w:sz w:val="20"/>
          </w:rPr>
          <w:t>California</w:t>
        </w:r>
      </w:smartTag>
      <w:r w:rsidRPr="00174A4A">
        <w:rPr>
          <w:sz w:val="20"/>
        </w:rPr>
        <w:t xml:space="preserve"> Press, </w:t>
      </w:r>
      <w:smartTag w:uri="urn:schemas-microsoft-com:office:smarttags" w:element="place">
        <w:smartTag w:uri="urn:schemas-microsoft-com:office:smarttags" w:element="City">
          <w:r w:rsidRPr="00174A4A">
            <w:rPr>
              <w:sz w:val="20"/>
            </w:rPr>
            <w:t>Berkeley</w:t>
          </w:r>
        </w:smartTag>
        <w:r w:rsidRPr="00174A4A">
          <w:rPr>
            <w:sz w:val="20"/>
          </w:rPr>
          <w:t xml:space="preserve">, </w:t>
        </w:r>
        <w:smartTag w:uri="urn:schemas-microsoft-com:office:smarttags" w:element="State">
          <w:r w:rsidRPr="00174A4A">
            <w:rPr>
              <w:sz w:val="20"/>
            </w:rPr>
            <w:t>California</w:t>
          </w:r>
        </w:smartTag>
      </w:smartTag>
      <w:r w:rsidRPr="00174A4A">
        <w:rPr>
          <w:sz w:val="20"/>
        </w:rPr>
        <w:t>.</w:t>
      </w:r>
    </w:p>
    <w:p w:rsidR="00174A4A" w:rsidRPr="00174A4A" w:rsidRDefault="00174A4A" w:rsidP="00174A4A">
      <w:pPr>
        <w:jc w:val="left"/>
        <w:rPr>
          <w:sz w:val="20"/>
        </w:rPr>
      </w:pPr>
    </w:p>
    <w:p w:rsidR="00174A4A" w:rsidRPr="00174A4A" w:rsidRDefault="00174A4A" w:rsidP="00174A4A">
      <w:pPr>
        <w:jc w:val="left"/>
        <w:rPr>
          <w:sz w:val="20"/>
        </w:rPr>
      </w:pPr>
      <w:r w:rsidRPr="00174A4A">
        <w:rPr>
          <w:sz w:val="20"/>
        </w:rPr>
        <w:t xml:space="preserve">Shreve, F. &amp; I.L. Wiggins 1964.  </w:t>
      </w:r>
      <w:r w:rsidRPr="00174A4A">
        <w:rPr>
          <w:i/>
          <w:sz w:val="20"/>
        </w:rPr>
        <w:t>Vegetation and flora of the Sonoran Desert</w:t>
      </w:r>
      <w:r w:rsidRPr="00174A4A">
        <w:rPr>
          <w:sz w:val="20"/>
        </w:rPr>
        <w:t xml:space="preserve">.  </w:t>
      </w:r>
      <w:smartTag w:uri="urn:schemas-microsoft-com:office:smarttags" w:element="PlaceName">
        <w:r w:rsidRPr="00174A4A">
          <w:rPr>
            <w:sz w:val="20"/>
          </w:rPr>
          <w:t>Stanford</w:t>
        </w:r>
      </w:smartTag>
      <w:r w:rsidRPr="00174A4A">
        <w:rPr>
          <w:sz w:val="20"/>
        </w:rPr>
        <w:t xml:space="preserve"> </w:t>
      </w:r>
      <w:smartTag w:uri="urn:schemas-microsoft-com:office:smarttags" w:element="PlaceType">
        <w:r w:rsidRPr="00174A4A">
          <w:rPr>
            <w:sz w:val="20"/>
          </w:rPr>
          <w:t>University</w:t>
        </w:r>
      </w:smartTag>
      <w:r w:rsidRPr="00174A4A">
        <w:rPr>
          <w:sz w:val="20"/>
        </w:rPr>
        <w:t xml:space="preserve"> Press, </w:t>
      </w:r>
      <w:smartTag w:uri="urn:schemas-microsoft-com:office:smarttags" w:element="place">
        <w:smartTag w:uri="urn:schemas-microsoft-com:office:smarttags" w:element="City">
          <w:r w:rsidRPr="00174A4A">
            <w:rPr>
              <w:sz w:val="20"/>
            </w:rPr>
            <w:t>Stanford</w:t>
          </w:r>
        </w:smartTag>
        <w:r w:rsidRPr="00174A4A">
          <w:rPr>
            <w:sz w:val="20"/>
          </w:rPr>
          <w:t xml:space="preserve">, </w:t>
        </w:r>
        <w:smartTag w:uri="urn:schemas-microsoft-com:office:smarttags" w:element="State">
          <w:r w:rsidRPr="00174A4A">
            <w:rPr>
              <w:sz w:val="20"/>
            </w:rPr>
            <w:t>California</w:t>
          </w:r>
        </w:smartTag>
      </w:smartTag>
      <w:r w:rsidRPr="00174A4A">
        <w:rPr>
          <w:sz w:val="20"/>
        </w:rPr>
        <w:t>.</w:t>
      </w:r>
    </w:p>
    <w:p w:rsidR="00174A4A" w:rsidRPr="00174A4A" w:rsidRDefault="00174A4A" w:rsidP="00174A4A">
      <w:pPr>
        <w:pStyle w:val="Header"/>
        <w:tabs>
          <w:tab w:val="clear" w:pos="4320"/>
          <w:tab w:val="clear" w:pos="8640"/>
        </w:tabs>
        <w:jc w:val="left"/>
        <w:rPr>
          <w:sz w:val="20"/>
        </w:rPr>
      </w:pPr>
    </w:p>
    <w:p w:rsidR="00174A4A" w:rsidRPr="00174A4A" w:rsidRDefault="00174A4A" w:rsidP="00174A4A">
      <w:pPr>
        <w:jc w:val="left"/>
        <w:rPr>
          <w:sz w:val="20"/>
        </w:rPr>
      </w:pPr>
      <w:r w:rsidRPr="00174A4A">
        <w:rPr>
          <w:sz w:val="20"/>
        </w:rPr>
        <w:t xml:space="preserve">USDA, NRCS 2000.  </w:t>
      </w:r>
      <w:r w:rsidRPr="00174A4A">
        <w:rPr>
          <w:i/>
          <w:sz w:val="20"/>
        </w:rPr>
        <w:t>The PLANTS database</w:t>
      </w:r>
      <w:r w:rsidRPr="00174A4A">
        <w:rPr>
          <w:sz w:val="20"/>
        </w:rPr>
        <w:t xml:space="preserve">.  &lt;http://plants.usda.gov&gt;.  Version: 000301.  </w:t>
      </w:r>
      <w:smartTag w:uri="urn:schemas-microsoft-com:office:smarttags" w:element="PlaceName">
        <w:r w:rsidRPr="00174A4A">
          <w:rPr>
            <w:sz w:val="20"/>
          </w:rPr>
          <w:t>National</w:t>
        </w:r>
      </w:smartTag>
      <w:r w:rsidRPr="00174A4A">
        <w:rPr>
          <w:sz w:val="20"/>
        </w:rPr>
        <w:t xml:space="preserve"> </w:t>
      </w:r>
      <w:smartTag w:uri="urn:schemas-microsoft-com:office:smarttags" w:element="PlaceName">
        <w:r w:rsidRPr="00174A4A">
          <w:rPr>
            <w:sz w:val="20"/>
          </w:rPr>
          <w:t>Plant</w:t>
        </w:r>
      </w:smartTag>
      <w:r w:rsidRPr="00174A4A">
        <w:rPr>
          <w:sz w:val="20"/>
        </w:rPr>
        <w:t xml:space="preserve"> </w:t>
      </w:r>
      <w:smartTag w:uri="urn:schemas-microsoft-com:office:smarttags" w:element="PlaceName">
        <w:r w:rsidRPr="00174A4A">
          <w:rPr>
            <w:sz w:val="20"/>
          </w:rPr>
          <w:t>Data</w:t>
        </w:r>
      </w:smartTag>
      <w:r w:rsidRPr="00174A4A">
        <w:rPr>
          <w:sz w:val="20"/>
        </w:rPr>
        <w:t xml:space="preserve"> </w:t>
      </w:r>
      <w:smartTag w:uri="urn:schemas-microsoft-com:office:smarttags" w:element="PlaceType">
        <w:r w:rsidRPr="00174A4A">
          <w:rPr>
            <w:sz w:val="20"/>
          </w:rPr>
          <w:t>Center</w:t>
        </w:r>
      </w:smartTag>
      <w:r w:rsidRPr="00174A4A">
        <w:rPr>
          <w:sz w:val="20"/>
        </w:rPr>
        <w:t xml:space="preserve">, </w:t>
      </w:r>
      <w:smartTag w:uri="urn:schemas-microsoft-com:office:smarttags" w:element="place">
        <w:smartTag w:uri="urn:schemas-microsoft-com:office:smarttags" w:element="City">
          <w:r w:rsidRPr="00174A4A">
            <w:rPr>
              <w:sz w:val="20"/>
            </w:rPr>
            <w:t>Baton Rouge</w:t>
          </w:r>
        </w:smartTag>
        <w:r w:rsidRPr="00174A4A">
          <w:rPr>
            <w:sz w:val="20"/>
          </w:rPr>
          <w:t xml:space="preserve">, </w:t>
        </w:r>
        <w:smartTag w:uri="urn:schemas-microsoft-com:office:smarttags" w:element="State">
          <w:r w:rsidRPr="00174A4A">
            <w:rPr>
              <w:sz w:val="20"/>
            </w:rPr>
            <w:t>Louisiana</w:t>
          </w:r>
        </w:smartTag>
      </w:smartTag>
      <w:r w:rsidRPr="00174A4A">
        <w:rPr>
          <w:sz w:val="20"/>
        </w:rPr>
        <w:t>.</w:t>
      </w:r>
    </w:p>
    <w:p w:rsidR="00174A4A" w:rsidRPr="00174A4A" w:rsidRDefault="00174A4A" w:rsidP="00174A4A">
      <w:pPr>
        <w:jc w:val="left"/>
        <w:rPr>
          <w:sz w:val="20"/>
        </w:rPr>
      </w:pPr>
    </w:p>
    <w:p w:rsidR="00174A4A" w:rsidRPr="00174A4A" w:rsidRDefault="00174A4A" w:rsidP="00174A4A">
      <w:pPr>
        <w:jc w:val="left"/>
        <w:rPr>
          <w:sz w:val="20"/>
        </w:rPr>
      </w:pPr>
      <w:r w:rsidRPr="00174A4A">
        <w:rPr>
          <w:sz w:val="20"/>
        </w:rPr>
        <w:t xml:space="preserve">USDI, GS 2000.  </w:t>
      </w:r>
      <w:r w:rsidRPr="00174A4A">
        <w:rPr>
          <w:i/>
          <w:sz w:val="20"/>
        </w:rPr>
        <w:t>The USGS-NPS vegetation mapping program</w:t>
      </w:r>
      <w:r w:rsidRPr="00174A4A">
        <w:rPr>
          <w:sz w:val="20"/>
        </w:rPr>
        <w:t xml:space="preserve">.  Version: 000323.  Photo: Aerial Information Systems, </w:t>
      </w:r>
      <w:smartTag w:uri="urn:schemas-microsoft-com:office:smarttags" w:element="place">
        <w:smartTag w:uri="urn:schemas-microsoft-com:office:smarttags" w:element="City">
          <w:r w:rsidRPr="00174A4A">
            <w:rPr>
              <w:sz w:val="20"/>
            </w:rPr>
            <w:t>Redlands</w:t>
          </w:r>
        </w:smartTag>
        <w:r w:rsidRPr="00174A4A">
          <w:rPr>
            <w:sz w:val="20"/>
          </w:rPr>
          <w:t xml:space="preserve">, </w:t>
        </w:r>
        <w:smartTag w:uri="urn:schemas-microsoft-com:office:smarttags" w:element="State">
          <w:r w:rsidRPr="00174A4A">
            <w:rPr>
              <w:sz w:val="20"/>
            </w:rPr>
            <w:t>California</w:t>
          </w:r>
        </w:smartTag>
      </w:smartTag>
      <w:r w:rsidRPr="00174A4A">
        <w:rPr>
          <w:sz w:val="20"/>
        </w:rPr>
        <w:t xml:space="preserve">.  &lt;http://biology.usgs.gov/npsveg/TUZI/proshrub.html&gt;.  </w:t>
      </w:r>
      <w:smartTag w:uri="urn:schemas-microsoft-com:office:smarttags" w:element="place">
        <w:smartTag w:uri="urn:schemas-microsoft-com:office:smarttags" w:element="PlaceName">
          <w:r w:rsidRPr="00174A4A">
            <w:rPr>
              <w:sz w:val="20"/>
            </w:rPr>
            <w:t>Tuzigoot</w:t>
          </w:r>
        </w:smartTag>
        <w:r w:rsidRPr="00174A4A">
          <w:rPr>
            <w:sz w:val="20"/>
          </w:rPr>
          <w:t xml:space="preserve"> </w:t>
        </w:r>
        <w:smartTag w:uri="urn:schemas-microsoft-com:office:smarttags" w:element="PlaceType">
          <w:r w:rsidRPr="00174A4A">
            <w:rPr>
              <w:sz w:val="20"/>
            </w:rPr>
            <w:t>National Monument</w:t>
          </w:r>
        </w:smartTag>
      </w:smartTag>
      <w:r w:rsidRPr="00174A4A">
        <w:rPr>
          <w:sz w:val="20"/>
        </w:rPr>
        <w:t xml:space="preserve">.  Center for Biological Informatics, </w:t>
      </w:r>
      <w:smartTag w:uri="urn:schemas-microsoft-com:office:smarttags" w:element="place">
        <w:smartTag w:uri="urn:schemas-microsoft-com:office:smarttags" w:element="City">
          <w:r w:rsidRPr="00174A4A">
            <w:rPr>
              <w:sz w:val="20"/>
            </w:rPr>
            <w:t>Lakewood</w:t>
          </w:r>
        </w:smartTag>
        <w:r w:rsidRPr="00174A4A">
          <w:rPr>
            <w:sz w:val="20"/>
          </w:rPr>
          <w:t xml:space="preserve">, </w:t>
        </w:r>
        <w:smartTag w:uri="urn:schemas-microsoft-com:office:smarttags" w:element="State">
          <w:r w:rsidRPr="00174A4A">
            <w:rPr>
              <w:sz w:val="20"/>
            </w:rPr>
            <w:t>Colorado</w:t>
          </w:r>
        </w:smartTag>
      </w:smartTag>
      <w:r w:rsidRPr="00174A4A">
        <w:rPr>
          <w:sz w:val="20"/>
        </w:rPr>
        <w:t>.</w:t>
      </w:r>
    </w:p>
    <w:p w:rsidR="00174A4A" w:rsidRPr="00174A4A" w:rsidRDefault="00174A4A" w:rsidP="00174A4A">
      <w:pPr>
        <w:jc w:val="left"/>
        <w:rPr>
          <w:sz w:val="20"/>
        </w:rPr>
      </w:pPr>
    </w:p>
    <w:p w:rsidR="00174A4A" w:rsidRPr="00174A4A" w:rsidRDefault="00174A4A" w:rsidP="00174A4A">
      <w:pPr>
        <w:pStyle w:val="Heading2"/>
        <w:jc w:val="left"/>
        <w:rPr>
          <w:color w:val="auto"/>
          <w:sz w:val="20"/>
        </w:rPr>
      </w:pPr>
      <w:r w:rsidRPr="00174A4A">
        <w:rPr>
          <w:color w:val="auto"/>
          <w:sz w:val="20"/>
        </w:rPr>
        <w:t>Prepared By and Species Coordinators</w:t>
      </w:r>
    </w:p>
    <w:p w:rsidR="00174A4A" w:rsidRPr="00174A4A" w:rsidRDefault="00174A4A" w:rsidP="00174A4A">
      <w:pPr>
        <w:jc w:val="left"/>
        <w:rPr>
          <w:i/>
          <w:sz w:val="20"/>
        </w:rPr>
      </w:pPr>
      <w:r w:rsidRPr="00174A4A">
        <w:rPr>
          <w:i/>
          <w:sz w:val="20"/>
        </w:rPr>
        <w:t>M. Kat Anderson</w:t>
      </w:r>
    </w:p>
    <w:p w:rsidR="00174A4A" w:rsidRPr="00174A4A" w:rsidRDefault="00174A4A" w:rsidP="00174A4A">
      <w:pPr>
        <w:jc w:val="left"/>
        <w:rPr>
          <w:sz w:val="20"/>
        </w:rPr>
      </w:pPr>
      <w:r w:rsidRPr="00174A4A">
        <w:rPr>
          <w:sz w:val="20"/>
        </w:rPr>
        <w:t xml:space="preserve">USDA, NRCS, </w:t>
      </w:r>
      <w:smartTag w:uri="urn:schemas-microsoft-com:office:smarttags" w:element="place">
        <w:smartTag w:uri="urn:schemas-microsoft-com:office:smarttags" w:element="PlaceName">
          <w:r w:rsidRPr="00174A4A">
            <w:rPr>
              <w:sz w:val="20"/>
            </w:rPr>
            <w:t>National</w:t>
          </w:r>
        </w:smartTag>
        <w:r w:rsidRPr="00174A4A">
          <w:rPr>
            <w:sz w:val="20"/>
          </w:rPr>
          <w:t xml:space="preserve"> </w:t>
        </w:r>
        <w:smartTag w:uri="urn:schemas-microsoft-com:office:smarttags" w:element="PlaceName">
          <w:r w:rsidRPr="00174A4A">
            <w:rPr>
              <w:sz w:val="20"/>
            </w:rPr>
            <w:t>Plant</w:t>
          </w:r>
        </w:smartTag>
        <w:r w:rsidRPr="00174A4A">
          <w:rPr>
            <w:sz w:val="20"/>
          </w:rPr>
          <w:t xml:space="preserve"> </w:t>
        </w:r>
        <w:smartTag w:uri="urn:schemas-microsoft-com:office:smarttags" w:element="PlaceName">
          <w:r w:rsidRPr="00174A4A">
            <w:rPr>
              <w:sz w:val="20"/>
            </w:rPr>
            <w:t>Data</w:t>
          </w:r>
        </w:smartTag>
        <w:r w:rsidRPr="00174A4A">
          <w:rPr>
            <w:sz w:val="20"/>
          </w:rPr>
          <w:t xml:space="preserve"> </w:t>
        </w:r>
        <w:smartTag w:uri="urn:schemas-microsoft-com:office:smarttags" w:element="PlaceType">
          <w:r w:rsidRPr="00174A4A">
            <w:rPr>
              <w:sz w:val="20"/>
            </w:rPr>
            <w:t>Center</w:t>
          </w:r>
        </w:smartTag>
      </w:smartTag>
    </w:p>
    <w:p w:rsidR="00174A4A" w:rsidRPr="00174A4A" w:rsidRDefault="00174A4A" w:rsidP="00174A4A">
      <w:pPr>
        <w:jc w:val="left"/>
        <w:rPr>
          <w:sz w:val="20"/>
        </w:rPr>
      </w:pPr>
      <w:r w:rsidRPr="00174A4A">
        <w:rPr>
          <w:sz w:val="20"/>
        </w:rPr>
        <w:t xml:space="preserve">c/o Department of Plant Sciences, </w:t>
      </w:r>
      <w:smartTag w:uri="urn:schemas-microsoft-com:office:smarttags" w:element="PlaceType">
        <w:r w:rsidRPr="00174A4A">
          <w:rPr>
            <w:sz w:val="20"/>
          </w:rPr>
          <w:t>University</w:t>
        </w:r>
      </w:smartTag>
      <w:r w:rsidRPr="00174A4A">
        <w:rPr>
          <w:sz w:val="20"/>
        </w:rPr>
        <w:t xml:space="preserve"> of </w:t>
      </w:r>
      <w:smartTag w:uri="urn:schemas-microsoft-com:office:smarttags" w:element="PlaceName">
        <w:r w:rsidRPr="00174A4A">
          <w:rPr>
            <w:sz w:val="20"/>
          </w:rPr>
          <w:t>California</w:t>
        </w:r>
      </w:smartTag>
      <w:r w:rsidRPr="00174A4A">
        <w:rPr>
          <w:sz w:val="20"/>
        </w:rPr>
        <w:t xml:space="preserve">, </w:t>
      </w:r>
      <w:smartTag w:uri="urn:schemas-microsoft-com:office:smarttags" w:element="place">
        <w:smartTag w:uri="urn:schemas-microsoft-com:office:smarttags" w:element="City">
          <w:r w:rsidRPr="00174A4A">
            <w:rPr>
              <w:sz w:val="20"/>
            </w:rPr>
            <w:t>Davis</w:t>
          </w:r>
        </w:smartTag>
        <w:r w:rsidRPr="00174A4A">
          <w:rPr>
            <w:sz w:val="20"/>
          </w:rPr>
          <w:t xml:space="preserve">, </w:t>
        </w:r>
        <w:smartTag w:uri="urn:schemas-microsoft-com:office:smarttags" w:element="State">
          <w:r w:rsidRPr="00174A4A">
            <w:rPr>
              <w:sz w:val="20"/>
            </w:rPr>
            <w:t>California</w:t>
          </w:r>
        </w:smartTag>
      </w:smartTag>
    </w:p>
    <w:p w:rsidR="00174A4A" w:rsidRPr="00174A4A" w:rsidRDefault="00174A4A" w:rsidP="00174A4A">
      <w:pPr>
        <w:jc w:val="left"/>
        <w:rPr>
          <w:sz w:val="20"/>
        </w:rPr>
      </w:pPr>
    </w:p>
    <w:p w:rsidR="00174A4A" w:rsidRPr="00174A4A" w:rsidRDefault="00174A4A" w:rsidP="00174A4A">
      <w:pPr>
        <w:jc w:val="left"/>
        <w:rPr>
          <w:i/>
          <w:sz w:val="20"/>
        </w:rPr>
      </w:pPr>
      <w:r w:rsidRPr="00174A4A">
        <w:rPr>
          <w:i/>
          <w:sz w:val="20"/>
        </w:rPr>
        <w:t>Warren Roberts</w:t>
      </w:r>
    </w:p>
    <w:p w:rsidR="00174A4A" w:rsidRPr="00174A4A" w:rsidRDefault="00174A4A" w:rsidP="00174A4A">
      <w:pPr>
        <w:jc w:val="left"/>
        <w:rPr>
          <w:sz w:val="20"/>
        </w:rPr>
      </w:pPr>
      <w:r w:rsidRPr="00174A4A">
        <w:rPr>
          <w:sz w:val="20"/>
        </w:rPr>
        <w:t>Superintendent, UC Davis Arboretum</w:t>
      </w:r>
    </w:p>
    <w:p w:rsidR="00174A4A" w:rsidRDefault="00174A4A" w:rsidP="00174A4A"/>
    <w:p w:rsidR="00174A4A" w:rsidRPr="00A65D18" w:rsidRDefault="00174A4A" w:rsidP="00174A4A">
      <w:pPr>
        <w:jc w:val="left"/>
        <w:rPr>
          <w:sz w:val="16"/>
          <w:szCs w:val="16"/>
        </w:rPr>
      </w:pPr>
      <w:r w:rsidRPr="00A65D18">
        <w:rPr>
          <w:sz w:val="16"/>
          <w:szCs w:val="16"/>
        </w:rPr>
        <w:t>Edited 04dec00 jsp; 29may03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3F1" w:rsidRDefault="004A43F1">
      <w:r>
        <w:separator/>
      </w:r>
    </w:p>
  </w:endnote>
  <w:endnote w:type="continuationSeparator" w:id="0">
    <w:p w:rsidR="004A43F1" w:rsidRDefault="004A43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3F1" w:rsidRDefault="004A43F1">
      <w:r>
        <w:separator/>
      </w:r>
    </w:p>
  </w:footnote>
  <w:footnote w:type="continuationSeparator" w:id="0">
    <w:p w:rsidR="004A43F1" w:rsidRDefault="004A43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A49B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62003"/>
    <w:rsid w:val="000867C9"/>
    <w:rsid w:val="000A1774"/>
    <w:rsid w:val="000A49B8"/>
    <w:rsid w:val="000F1970"/>
    <w:rsid w:val="001478F1"/>
    <w:rsid w:val="00174A4A"/>
    <w:rsid w:val="00183135"/>
    <w:rsid w:val="001B6C75"/>
    <w:rsid w:val="001C4209"/>
    <w:rsid w:val="001D6A53"/>
    <w:rsid w:val="001E6B41"/>
    <w:rsid w:val="001F7210"/>
    <w:rsid w:val="002148DF"/>
    <w:rsid w:val="00222F37"/>
    <w:rsid w:val="002375B8"/>
    <w:rsid w:val="0026727E"/>
    <w:rsid w:val="002C45BA"/>
    <w:rsid w:val="00303F61"/>
    <w:rsid w:val="003101A8"/>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43F1"/>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AF3E0D"/>
    <w:rsid w:val="00B755F2"/>
    <w:rsid w:val="00B76A82"/>
    <w:rsid w:val="00B841F9"/>
    <w:rsid w:val="00B8425D"/>
    <w:rsid w:val="00B94B8F"/>
    <w:rsid w:val="00B95AAF"/>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D6047"/>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lange.org/Mesquite/Mesquite.htm"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VELVET MESQUITE</vt:lpstr>
    </vt:vector>
  </TitlesOfParts>
  <Company>USDA NRCS National Plant Data Center</Company>
  <LinksUpToDate>false</LinksUpToDate>
  <CharactersWithSpaces>8115</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851997</vt:i4>
      </vt:variant>
      <vt:variant>
        <vt:i4>0</vt:i4>
      </vt:variant>
      <vt:variant>
        <vt:i4>0</vt:i4>
      </vt:variant>
      <vt:variant>
        <vt:i4>5</vt:i4>
      </vt:variant>
      <vt:variant>
        <vt:lpwstr>http://www.delange.org/Mesquite/Mesquite.htm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VELVET MESQUITE</dc:title>
  <dc:subject>Prosopis velutina Woot.</dc:subject>
  <dc:creator>J. Scott Peterson</dc:creator>
  <cp:keywords/>
  <cp:lastModifiedBy>William Farrell</cp:lastModifiedBy>
  <cp:revision>2</cp:revision>
  <cp:lastPrinted>2006-10-24T22:04:00Z</cp:lastPrinted>
  <dcterms:created xsi:type="dcterms:W3CDTF">2011-01-25T19:05:00Z</dcterms:created>
  <dcterms:modified xsi:type="dcterms:W3CDTF">2011-01-25T19:05:00Z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