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A43FB8" w:rsidP="000578C2">
            <w:pPr>
              <w:pStyle w:val="TitleHeader"/>
              <w:rPr>
                <w:i/>
              </w:rPr>
            </w:pPr>
            <w:r>
              <w:lastRenderedPageBreak/>
              <w:t>floating</w:t>
            </w:r>
            <w:r w:rsidR="00380FD8">
              <w:t xml:space="preserve"> bur-reed</w:t>
            </w:r>
          </w:p>
        </w:tc>
      </w:tr>
      <w:tr w:rsidR="00CD49CC">
        <w:tblPrEx>
          <w:tblCellMar>
            <w:top w:w="0" w:type="dxa"/>
            <w:bottom w:w="0" w:type="dxa"/>
          </w:tblCellMar>
        </w:tblPrEx>
        <w:tc>
          <w:tcPr>
            <w:tcW w:w="4410" w:type="dxa"/>
          </w:tcPr>
          <w:p w:rsidR="00CD49CC" w:rsidRPr="00C95C6F" w:rsidRDefault="00E06CC9" w:rsidP="008F6154">
            <w:pPr>
              <w:pStyle w:val="Titlesubheader1"/>
            </w:pPr>
            <w:r>
              <w:rPr>
                <w:i/>
              </w:rPr>
              <w:t>S</w:t>
            </w:r>
            <w:r w:rsidR="00380FD8">
              <w:rPr>
                <w:i/>
              </w:rPr>
              <w:t xml:space="preserve">parganium </w:t>
            </w:r>
            <w:r w:rsidR="00A43FB8">
              <w:rPr>
                <w:i/>
              </w:rPr>
              <w:t>fluctuans</w:t>
            </w:r>
            <w:r w:rsidR="000F1970" w:rsidRPr="008F3D5A">
              <w:t xml:space="preserve"> </w:t>
            </w:r>
            <w:r w:rsidR="00A43FB8">
              <w:t>(Morong) B.L. Robins.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57F94">
              <w:t>SP</w:t>
            </w:r>
            <w:r w:rsidR="00A43FB8">
              <w:t>FL</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663B27">
            <w:t>USDA</w:t>
          </w:r>
        </w:smartTag>
        <w:r w:rsidR="00663B27">
          <w:t xml:space="preserve"> </w:t>
        </w:r>
        <w:smartTag w:uri="urn:schemas-microsoft-com:office:smarttags" w:element="PlaceName">
          <w:r w:rsidR="00663B27">
            <w:t>NRCS</w:t>
          </w:r>
        </w:smartTag>
        <w:r w:rsidR="00663B27">
          <w:t xml:space="preserve"> </w:t>
        </w:r>
        <w:smartTag w:uri="urn:schemas-microsoft-com:office:smarttags" w:element="PlaceName">
          <w:r w:rsidR="00663B27">
            <w:t>National</w:t>
          </w:r>
        </w:smartTag>
        <w:r w:rsidR="00663B27">
          <w:t xml:space="preserve"> </w:t>
        </w:r>
        <w:smartTag w:uri="urn:schemas-microsoft-com:office:smarttags" w:element="PlaceName">
          <w:r w:rsidR="00663B27">
            <w:t>Plant</w:t>
          </w:r>
        </w:smartTag>
        <w:r w:rsidR="00663B27">
          <w:t xml:space="preserve"> </w:t>
        </w:r>
        <w:smartTag w:uri="urn:schemas-microsoft-com:office:smarttags" w:element="PlaceName">
          <w:r w:rsidR="00663B27">
            <w:t>Data</w:t>
          </w:r>
        </w:smartTag>
        <w:r w:rsidR="00663B27">
          <w:t xml:space="preserve"> </w:t>
        </w:r>
        <w:smartTag w:uri="urn:schemas-microsoft-com:office:smarttags" w:element="PlaceType">
          <w:r w:rsidR="00663B27">
            <w:t>Center</w:t>
          </w:r>
        </w:smartTag>
      </w:smartTag>
    </w:p>
    <w:p w:rsidR="00D53A51" w:rsidRDefault="00D53A51" w:rsidP="004911C7">
      <w:pPr>
        <w:pStyle w:val="Heading3"/>
        <w:ind w:left="0" w:right="0"/>
        <w:jc w:val="left"/>
        <w:rPr>
          <w:color w:val="auto"/>
        </w:rPr>
      </w:pPr>
    </w:p>
    <w:p w:rsidR="00663B27" w:rsidRPr="00663B27" w:rsidRDefault="00663B27" w:rsidP="00663B27">
      <w:pPr>
        <w:pStyle w:val="Heading1"/>
        <w:jc w:val="left"/>
      </w:pPr>
      <w:r w:rsidRPr="00663B27">
        <w:t>Uses</w:t>
      </w:r>
    </w:p>
    <w:p w:rsidR="00663B27" w:rsidRPr="00663B27" w:rsidRDefault="00663B27" w:rsidP="00663B27">
      <w:pPr>
        <w:jc w:val="left"/>
        <w:rPr>
          <w:sz w:val="20"/>
        </w:rPr>
      </w:pPr>
      <w:r w:rsidRPr="00663B27">
        <w:rPr>
          <w:i/>
          <w:sz w:val="20"/>
        </w:rPr>
        <w:t>Ethnobotanic</w:t>
      </w:r>
      <w:r w:rsidRPr="00663B27">
        <w:rPr>
          <w:sz w:val="20"/>
        </w:rPr>
        <w:t xml:space="preserve">..The Klamath Indians dug the tubers (possibly </w:t>
      </w:r>
      <w:r w:rsidRPr="00663B27">
        <w:rPr>
          <w:i/>
          <w:sz w:val="20"/>
        </w:rPr>
        <w:t>Sparganium angustifolium,</w:t>
      </w:r>
      <w:r w:rsidRPr="00663B27">
        <w:rPr>
          <w:sz w:val="20"/>
        </w:rPr>
        <w:t xml:space="preserve"> </w:t>
      </w:r>
      <w:r w:rsidRPr="00663B27">
        <w:rPr>
          <w:i/>
          <w:sz w:val="20"/>
        </w:rPr>
        <w:t>S</w:t>
      </w:r>
      <w:r w:rsidRPr="00663B27">
        <w:rPr>
          <w:sz w:val="20"/>
        </w:rPr>
        <w:t xml:space="preserve">. erectum, and/or </w:t>
      </w:r>
      <w:r w:rsidRPr="00663B27">
        <w:rPr>
          <w:i/>
          <w:sz w:val="20"/>
        </w:rPr>
        <w:t>S</w:t>
      </w:r>
      <w:r w:rsidRPr="00663B27">
        <w:rPr>
          <w:sz w:val="20"/>
        </w:rPr>
        <w:t xml:space="preserve">. </w:t>
      </w:r>
      <w:r w:rsidRPr="00663B27">
        <w:rPr>
          <w:i/>
          <w:sz w:val="20"/>
        </w:rPr>
        <w:t>eurycarpum</w:t>
      </w:r>
      <w:r w:rsidRPr="00663B27">
        <w:rPr>
          <w:sz w:val="20"/>
        </w:rPr>
        <w:t xml:space="preserve">) produced in late autumn from the creeping rootstocks of some of the species of this genus, and use them as food (Steyermark 1963).  An infusion of </w:t>
      </w:r>
      <w:r w:rsidRPr="00663B27">
        <w:rPr>
          <w:i/>
          <w:sz w:val="20"/>
        </w:rPr>
        <w:t>Sparanium erectum</w:t>
      </w:r>
      <w:r w:rsidRPr="00663B27">
        <w:rPr>
          <w:sz w:val="20"/>
        </w:rPr>
        <w:t xml:space="preserve"> can be mixed with other plant leaves and used in the treatment of chills (Moerman 1998).  A decoction of </w:t>
      </w:r>
      <w:r w:rsidRPr="00663B27">
        <w:rPr>
          <w:i/>
          <w:sz w:val="20"/>
        </w:rPr>
        <w:t>Sparganium stoloniferum</w:t>
      </w:r>
      <w:r w:rsidRPr="00663B27">
        <w:rPr>
          <w:sz w:val="20"/>
        </w:rPr>
        <w:t xml:space="preserve"> root was used in the treatment of chest pains and abdominal pain (Yeung 1985).</w:t>
      </w:r>
    </w:p>
    <w:p w:rsidR="00663B27" w:rsidRPr="00663B27" w:rsidRDefault="00663B27" w:rsidP="00663B27">
      <w:pPr>
        <w:jc w:val="left"/>
        <w:rPr>
          <w:sz w:val="20"/>
        </w:rPr>
      </w:pPr>
    </w:p>
    <w:p w:rsidR="00663B27" w:rsidRPr="00663B27" w:rsidRDefault="00663B27" w:rsidP="00663B27">
      <w:pPr>
        <w:pStyle w:val="Heading1"/>
        <w:jc w:val="left"/>
      </w:pPr>
      <w:r w:rsidRPr="00663B27">
        <w:t>Status</w:t>
      </w:r>
    </w:p>
    <w:p w:rsidR="00663B27" w:rsidRPr="00663B27" w:rsidRDefault="00663B27" w:rsidP="00663B27">
      <w:pPr>
        <w:pStyle w:val="Heading1"/>
        <w:jc w:val="left"/>
        <w:rPr>
          <w:b w:val="0"/>
        </w:rPr>
      </w:pPr>
      <w:r w:rsidRPr="00663B27">
        <w:rPr>
          <w:b w:val="0"/>
        </w:rPr>
        <w:t xml:space="preserve">Please consult the </w:t>
      </w:r>
      <w:r w:rsidRPr="00663B27">
        <w:rPr>
          <w:b w:val="0"/>
          <w:caps/>
        </w:rPr>
        <w:t>Plants</w:t>
      </w:r>
      <w:r w:rsidRPr="00663B27">
        <w:rPr>
          <w:b w:val="0"/>
        </w:rPr>
        <w:t xml:space="preserve"> Web site and your State Department of Natural Resources for this plant’s </w:t>
      </w:r>
      <w:r w:rsidRPr="00663B27">
        <w:rPr>
          <w:b w:val="0"/>
        </w:rPr>
        <w:lastRenderedPageBreak/>
        <w:t>current status, such as, state noxious status and wetland indicator values.</w:t>
      </w:r>
    </w:p>
    <w:p w:rsidR="00663B27" w:rsidRPr="00663B27" w:rsidRDefault="00663B27" w:rsidP="00663B27">
      <w:pPr>
        <w:jc w:val="left"/>
        <w:rPr>
          <w:sz w:val="20"/>
        </w:rPr>
      </w:pPr>
    </w:p>
    <w:p w:rsidR="00663B27" w:rsidRPr="00663B27" w:rsidRDefault="00663B27" w:rsidP="00663B27">
      <w:pPr>
        <w:pStyle w:val="Heading1"/>
        <w:jc w:val="left"/>
      </w:pPr>
      <w:r w:rsidRPr="00663B27">
        <w:t>Description</w:t>
      </w:r>
    </w:p>
    <w:p w:rsidR="00663B27" w:rsidRPr="00663B27" w:rsidRDefault="00663B27" w:rsidP="00663B27">
      <w:pPr>
        <w:jc w:val="left"/>
        <w:rPr>
          <w:sz w:val="20"/>
        </w:rPr>
      </w:pPr>
      <w:r w:rsidRPr="00663B27">
        <w:rPr>
          <w:i/>
          <w:sz w:val="20"/>
        </w:rPr>
        <w:t>General</w:t>
      </w:r>
      <w:r w:rsidRPr="00663B27">
        <w:rPr>
          <w:sz w:val="20"/>
        </w:rPr>
        <w:t>: Bur-reed family (Sparaniaceae).</w:t>
      </w:r>
    </w:p>
    <w:p w:rsidR="00663B27" w:rsidRPr="00663B27" w:rsidRDefault="00663B27" w:rsidP="00663B27">
      <w:pPr>
        <w:jc w:val="left"/>
        <w:rPr>
          <w:sz w:val="20"/>
        </w:rPr>
      </w:pPr>
      <w:r w:rsidRPr="00663B27">
        <w:rPr>
          <w:sz w:val="20"/>
        </w:rPr>
        <w:t>American bur-reed</w:t>
      </w:r>
    </w:p>
    <w:p w:rsidR="00663B27" w:rsidRPr="00663B27" w:rsidRDefault="00663B27" w:rsidP="00663B27">
      <w:pPr>
        <w:jc w:val="left"/>
        <w:rPr>
          <w:sz w:val="20"/>
        </w:rPr>
      </w:pPr>
      <w:r w:rsidRPr="00663B27">
        <w:rPr>
          <w:sz w:val="20"/>
        </w:rPr>
        <w:t xml:space="preserve">  </w:t>
      </w:r>
      <w:r w:rsidRPr="00663B27">
        <w:rPr>
          <w:i/>
          <w:sz w:val="20"/>
        </w:rPr>
        <w:t>Sparganium americanum</w:t>
      </w:r>
      <w:r w:rsidRPr="00663B27">
        <w:rPr>
          <w:sz w:val="20"/>
        </w:rPr>
        <w:t xml:space="preserve"> (SPAM)</w:t>
      </w:r>
    </w:p>
    <w:p w:rsidR="00663B27" w:rsidRPr="00663B27" w:rsidRDefault="00663B27" w:rsidP="00663B27">
      <w:pPr>
        <w:jc w:val="left"/>
        <w:rPr>
          <w:sz w:val="20"/>
        </w:rPr>
      </w:pPr>
      <w:r w:rsidRPr="00663B27">
        <w:rPr>
          <w:sz w:val="20"/>
        </w:rPr>
        <w:t>branched bur-reed</w:t>
      </w:r>
    </w:p>
    <w:p w:rsidR="00663B27" w:rsidRPr="00663B27" w:rsidRDefault="00663B27" w:rsidP="00663B27">
      <w:pPr>
        <w:jc w:val="left"/>
        <w:rPr>
          <w:sz w:val="20"/>
        </w:rPr>
      </w:pPr>
      <w:r w:rsidRPr="00663B27">
        <w:rPr>
          <w:sz w:val="20"/>
        </w:rPr>
        <w:t xml:space="preserve">  </w:t>
      </w:r>
      <w:r w:rsidRPr="00663B27">
        <w:rPr>
          <w:i/>
          <w:sz w:val="20"/>
        </w:rPr>
        <w:t>Sparganium androcladum</w:t>
      </w:r>
      <w:r w:rsidRPr="00663B27">
        <w:rPr>
          <w:sz w:val="20"/>
        </w:rPr>
        <w:t xml:space="preserve"> (SPAN)</w:t>
      </w:r>
    </w:p>
    <w:p w:rsidR="00663B27" w:rsidRPr="00663B27" w:rsidRDefault="00663B27" w:rsidP="00663B27">
      <w:pPr>
        <w:pStyle w:val="Footer"/>
        <w:tabs>
          <w:tab w:val="clear" w:pos="4320"/>
          <w:tab w:val="clear" w:pos="8640"/>
        </w:tabs>
        <w:jc w:val="left"/>
        <w:rPr>
          <w:sz w:val="20"/>
        </w:rPr>
      </w:pPr>
      <w:r w:rsidRPr="00663B27">
        <w:rPr>
          <w:sz w:val="20"/>
        </w:rPr>
        <w:t>narrowleaf bur-reed</w:t>
      </w:r>
    </w:p>
    <w:p w:rsidR="00663B27" w:rsidRPr="00663B27" w:rsidRDefault="00663B27" w:rsidP="00663B27">
      <w:pPr>
        <w:jc w:val="left"/>
        <w:rPr>
          <w:sz w:val="20"/>
        </w:rPr>
      </w:pPr>
      <w:r w:rsidRPr="00663B27">
        <w:rPr>
          <w:sz w:val="20"/>
        </w:rPr>
        <w:t xml:space="preserve">  </w:t>
      </w:r>
      <w:r w:rsidRPr="00663B27">
        <w:rPr>
          <w:i/>
          <w:sz w:val="20"/>
        </w:rPr>
        <w:t>Sparganium angustifolium</w:t>
      </w:r>
      <w:r w:rsidRPr="00663B27">
        <w:rPr>
          <w:sz w:val="20"/>
        </w:rPr>
        <w:t xml:space="preserve"> (SPAN2)</w:t>
      </w:r>
    </w:p>
    <w:p w:rsidR="00663B27" w:rsidRPr="00663B27" w:rsidRDefault="006105EC" w:rsidP="00663B27">
      <w:pPr>
        <w:jc w:val="left"/>
        <w:rPr>
          <w:sz w:val="20"/>
        </w:rPr>
      </w:pPr>
      <w:r>
        <w:rPr>
          <w:noProof/>
        </w:rPr>
        <w:pict>
          <v:shapetype id="_x0000_t202" coordsize="21600,21600" o:spt="202" path="m,l,21600r21600,l21600,xe">
            <v:stroke joinstyle="miter"/>
            <v:path gradientshapeok="t" o:connecttype="rect"/>
          </v:shapetype>
          <v:shape id="_x0000_s1065" type="#_x0000_t202" style="position:absolute;margin-left:4.05pt;margin-top:-308.2pt;width:208.8pt;height:4in;z-index:251657728" stroked="f">
            <v:textbox>
              <w:txbxContent>
                <w:p w:rsidR="006105EC" w:rsidRDefault="000F52A2" w:rsidP="006105EC">
                  <w:r>
                    <w:rPr>
                      <w:noProof/>
                    </w:rPr>
                    <w:drawing>
                      <wp:inline distT="0" distB="0" distL="0" distR="0">
                        <wp:extent cx="2466975" cy="3162300"/>
                        <wp:effectExtent l="19050" t="0" r="9525" b="0"/>
                        <wp:docPr id="2" name="Picture 2" descr="Image of Floating burreed (Sparganium fluctu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Floating burreed (Sparganium fluctuans)"/>
                                <pic:cNvPicPr>
                                  <a:picLocks noChangeAspect="1" noChangeArrowheads="1"/>
                                </pic:cNvPicPr>
                              </pic:nvPicPr>
                              <pic:blipFill>
                                <a:blip r:embed="rId8"/>
                                <a:srcRect/>
                                <a:stretch>
                                  <a:fillRect/>
                                </a:stretch>
                              </pic:blipFill>
                              <pic:spPr bwMode="auto">
                                <a:xfrm>
                                  <a:off x="0" y="0"/>
                                  <a:ext cx="2466975" cy="3162300"/>
                                </a:xfrm>
                                <a:prstGeom prst="rect">
                                  <a:avLst/>
                                </a:prstGeom>
                                <a:noFill/>
                                <a:ln w="9525">
                                  <a:noFill/>
                                  <a:miter lim="800000"/>
                                  <a:headEnd/>
                                  <a:tailEnd/>
                                </a:ln>
                              </pic:spPr>
                            </pic:pic>
                          </a:graphicData>
                        </a:graphic>
                      </wp:inline>
                    </w:drawing>
                  </w:r>
                </w:p>
                <w:p w:rsidR="006105EC" w:rsidRDefault="006105EC" w:rsidP="006105EC">
                  <w:pPr>
                    <w:jc w:val="right"/>
                    <w:rPr>
                      <w:sz w:val="16"/>
                    </w:rPr>
                  </w:pPr>
                  <w:r>
                    <w:rPr>
                      <w:sz w:val="16"/>
                    </w:rPr>
                    <w:t>© Gary Fewless</w:t>
                  </w:r>
                </w:p>
                <w:p w:rsidR="006105EC" w:rsidRDefault="006105EC" w:rsidP="006105EC">
                  <w:pPr>
                    <w:jc w:val="right"/>
                    <w:rPr>
                      <w:sz w:val="16"/>
                    </w:rPr>
                  </w:pPr>
                  <w:r>
                    <w:rPr>
                      <w:sz w:val="16"/>
                    </w:rPr>
                    <w:t xml:space="preserve">@ </w:t>
                  </w:r>
                  <w:smartTag w:uri="urn:schemas-microsoft-com:office:smarttags" w:element="place">
                    <w:smartTag w:uri="urn:schemas-microsoft-com:office:smarttags" w:element="PlaceName">
                      <w:r>
                        <w:rPr>
                          <w:sz w:val="16"/>
                        </w:rPr>
                        <w:t>Wisconsin</w:t>
                      </w:r>
                    </w:smartTag>
                    <w:r>
                      <w:rPr>
                        <w:sz w:val="16"/>
                      </w:rPr>
                      <w:t xml:space="preserve"> </w:t>
                    </w:r>
                    <w:smartTag w:uri="urn:schemas-microsoft-com:office:smarttags" w:element="PlaceType">
                      <w:r>
                        <w:rPr>
                          <w:sz w:val="16"/>
                        </w:rPr>
                        <w:t>State</w:t>
                      </w:r>
                    </w:smartTag>
                  </w:smartTag>
                  <w:r>
                    <w:rPr>
                      <w:sz w:val="16"/>
                    </w:rPr>
                    <w:t xml:space="preserve"> Herbarium</w:t>
                  </w:r>
                </w:p>
                <w:p w:rsidR="006105EC" w:rsidRDefault="006105EC" w:rsidP="006105EC">
                  <w:pPr>
                    <w:jc w:val="right"/>
                    <w:rPr>
                      <w:sz w:val="16"/>
                    </w:rPr>
                  </w:pPr>
                  <w:smartTag w:uri="urn:schemas-microsoft-com:office:smarttags" w:element="place">
                    <w:smartTag w:uri="urn:schemas-microsoft-com:office:smarttags" w:element="PlaceType">
                      <w:r>
                        <w:rPr>
                          <w:sz w:val="16"/>
                        </w:rPr>
                        <w:t>University</w:t>
                      </w:r>
                    </w:smartTag>
                    <w:r>
                      <w:rPr>
                        <w:sz w:val="16"/>
                      </w:rPr>
                      <w:t xml:space="preserve"> of </w:t>
                    </w:r>
                    <w:smartTag w:uri="urn:schemas-microsoft-com:office:smarttags" w:element="PlaceName">
                      <w:r>
                        <w:rPr>
                          <w:sz w:val="16"/>
                        </w:rPr>
                        <w:t>Wisconsin</w:t>
                      </w:r>
                    </w:smartTag>
                  </w:smartTag>
                </w:p>
              </w:txbxContent>
            </v:textbox>
            <w10:wrap type="topAndBottom"/>
          </v:shape>
        </w:pict>
      </w:r>
      <w:r w:rsidR="00663B27" w:rsidRPr="00663B27">
        <w:rPr>
          <w:sz w:val="20"/>
        </w:rPr>
        <w:t>simplestem bur-reed</w:t>
      </w:r>
    </w:p>
    <w:p w:rsidR="00663B27" w:rsidRPr="00663B27" w:rsidRDefault="00663B27" w:rsidP="00663B27">
      <w:pPr>
        <w:jc w:val="left"/>
        <w:rPr>
          <w:sz w:val="20"/>
        </w:rPr>
      </w:pPr>
      <w:r w:rsidRPr="00663B27">
        <w:rPr>
          <w:sz w:val="20"/>
        </w:rPr>
        <w:t xml:space="preserve">  </w:t>
      </w:r>
      <w:r w:rsidRPr="00663B27">
        <w:rPr>
          <w:i/>
          <w:sz w:val="20"/>
        </w:rPr>
        <w:t>Sparganium erectum</w:t>
      </w:r>
      <w:r w:rsidRPr="00663B27">
        <w:rPr>
          <w:sz w:val="20"/>
        </w:rPr>
        <w:t xml:space="preserve"> (SPER)</w:t>
      </w:r>
    </w:p>
    <w:p w:rsidR="00663B27" w:rsidRPr="00663B27" w:rsidRDefault="00663B27" w:rsidP="00663B27">
      <w:pPr>
        <w:pStyle w:val="Footer"/>
        <w:tabs>
          <w:tab w:val="clear" w:pos="4320"/>
          <w:tab w:val="clear" w:pos="8640"/>
        </w:tabs>
        <w:jc w:val="left"/>
        <w:rPr>
          <w:sz w:val="20"/>
        </w:rPr>
      </w:pPr>
      <w:r w:rsidRPr="00663B27">
        <w:rPr>
          <w:sz w:val="20"/>
        </w:rPr>
        <w:t>broadfruit bur-reed</w:t>
      </w:r>
    </w:p>
    <w:p w:rsidR="00663B27" w:rsidRPr="00663B27" w:rsidRDefault="00663B27" w:rsidP="00663B27">
      <w:pPr>
        <w:jc w:val="left"/>
        <w:rPr>
          <w:sz w:val="20"/>
        </w:rPr>
      </w:pPr>
      <w:r w:rsidRPr="00663B27">
        <w:rPr>
          <w:sz w:val="20"/>
        </w:rPr>
        <w:t xml:space="preserve">  </w:t>
      </w:r>
      <w:r w:rsidRPr="00663B27">
        <w:rPr>
          <w:i/>
          <w:sz w:val="20"/>
        </w:rPr>
        <w:t>Sparganium eurycarpum</w:t>
      </w:r>
      <w:r w:rsidRPr="00663B27">
        <w:rPr>
          <w:sz w:val="20"/>
        </w:rPr>
        <w:t xml:space="preserve"> (SPEU)</w:t>
      </w:r>
    </w:p>
    <w:p w:rsidR="00663B27" w:rsidRPr="00663B27" w:rsidRDefault="00663B27" w:rsidP="00663B27">
      <w:pPr>
        <w:jc w:val="left"/>
        <w:rPr>
          <w:sz w:val="20"/>
        </w:rPr>
      </w:pPr>
      <w:r w:rsidRPr="00663B27">
        <w:rPr>
          <w:sz w:val="20"/>
        </w:rPr>
        <w:t>floating bur-reed</w:t>
      </w:r>
    </w:p>
    <w:p w:rsidR="00663B27" w:rsidRPr="00663B27" w:rsidRDefault="00663B27" w:rsidP="00663B27">
      <w:pPr>
        <w:jc w:val="left"/>
        <w:rPr>
          <w:sz w:val="20"/>
        </w:rPr>
      </w:pPr>
      <w:r w:rsidRPr="00663B27">
        <w:rPr>
          <w:sz w:val="20"/>
        </w:rPr>
        <w:t xml:space="preserve">  </w:t>
      </w:r>
      <w:r w:rsidRPr="00663B27">
        <w:rPr>
          <w:i/>
          <w:sz w:val="20"/>
        </w:rPr>
        <w:t>Sparganium fluctuans</w:t>
      </w:r>
      <w:r w:rsidRPr="00663B27">
        <w:rPr>
          <w:sz w:val="20"/>
        </w:rPr>
        <w:t xml:space="preserve"> (SPFL) </w:t>
      </w:r>
    </w:p>
    <w:p w:rsidR="00663B27" w:rsidRPr="00663B27" w:rsidRDefault="00663B27" w:rsidP="00663B27">
      <w:pPr>
        <w:jc w:val="left"/>
        <w:rPr>
          <w:sz w:val="20"/>
        </w:rPr>
      </w:pPr>
      <w:r w:rsidRPr="00663B27">
        <w:rPr>
          <w:sz w:val="20"/>
        </w:rPr>
        <w:t>clustered bur-reed</w:t>
      </w:r>
    </w:p>
    <w:p w:rsidR="00663B27" w:rsidRPr="00663B27" w:rsidRDefault="00663B27" w:rsidP="00663B27">
      <w:pPr>
        <w:jc w:val="left"/>
        <w:rPr>
          <w:sz w:val="20"/>
        </w:rPr>
      </w:pPr>
      <w:r w:rsidRPr="00663B27">
        <w:rPr>
          <w:sz w:val="20"/>
        </w:rPr>
        <w:t xml:space="preserve">  </w:t>
      </w:r>
      <w:r w:rsidRPr="00663B27">
        <w:rPr>
          <w:i/>
          <w:sz w:val="20"/>
        </w:rPr>
        <w:t>Sparganium glomeratum</w:t>
      </w:r>
      <w:r w:rsidRPr="00663B27">
        <w:rPr>
          <w:sz w:val="20"/>
        </w:rPr>
        <w:t xml:space="preserve"> (SPGL)</w:t>
      </w:r>
    </w:p>
    <w:p w:rsidR="00663B27" w:rsidRPr="00663B27" w:rsidRDefault="00663B27" w:rsidP="00663B27">
      <w:pPr>
        <w:jc w:val="left"/>
        <w:rPr>
          <w:sz w:val="20"/>
        </w:rPr>
      </w:pPr>
      <w:r w:rsidRPr="00663B27">
        <w:rPr>
          <w:sz w:val="20"/>
        </w:rPr>
        <w:t>northern bur-reed</w:t>
      </w:r>
    </w:p>
    <w:p w:rsidR="00663B27" w:rsidRPr="00663B27" w:rsidRDefault="00663B27" w:rsidP="00663B27">
      <w:pPr>
        <w:jc w:val="left"/>
        <w:rPr>
          <w:sz w:val="20"/>
        </w:rPr>
      </w:pPr>
      <w:r w:rsidRPr="00663B27">
        <w:rPr>
          <w:sz w:val="20"/>
        </w:rPr>
        <w:t xml:space="preserve">  </w:t>
      </w:r>
      <w:r w:rsidRPr="00663B27">
        <w:rPr>
          <w:i/>
          <w:sz w:val="20"/>
        </w:rPr>
        <w:t>Sparganium hyperboreum</w:t>
      </w:r>
      <w:r w:rsidRPr="00663B27">
        <w:rPr>
          <w:sz w:val="20"/>
        </w:rPr>
        <w:t xml:space="preserve"> (SPHY)</w:t>
      </w:r>
    </w:p>
    <w:p w:rsidR="00663B27" w:rsidRPr="00663B27" w:rsidRDefault="00663B27" w:rsidP="00663B27">
      <w:pPr>
        <w:jc w:val="left"/>
        <w:rPr>
          <w:sz w:val="20"/>
        </w:rPr>
      </w:pPr>
      <w:r w:rsidRPr="00663B27">
        <w:rPr>
          <w:sz w:val="20"/>
        </w:rPr>
        <w:t>small bur-reed</w:t>
      </w:r>
    </w:p>
    <w:p w:rsidR="00663B27" w:rsidRPr="00663B27" w:rsidRDefault="00663B27" w:rsidP="00663B27">
      <w:pPr>
        <w:jc w:val="left"/>
        <w:rPr>
          <w:sz w:val="20"/>
        </w:rPr>
      </w:pPr>
      <w:r w:rsidRPr="00663B27">
        <w:rPr>
          <w:sz w:val="20"/>
        </w:rPr>
        <w:t xml:space="preserve">  </w:t>
      </w:r>
      <w:r w:rsidRPr="00663B27">
        <w:rPr>
          <w:i/>
          <w:sz w:val="20"/>
        </w:rPr>
        <w:t>Sparganium natans</w:t>
      </w:r>
      <w:r w:rsidRPr="00663B27">
        <w:rPr>
          <w:sz w:val="20"/>
        </w:rPr>
        <w:t xml:space="preserve"> (SPNA)</w:t>
      </w:r>
    </w:p>
    <w:p w:rsidR="00663B27" w:rsidRPr="00663B27" w:rsidRDefault="00663B27" w:rsidP="00663B27">
      <w:pPr>
        <w:jc w:val="left"/>
        <w:rPr>
          <w:sz w:val="20"/>
        </w:rPr>
      </w:pPr>
      <w:r w:rsidRPr="00663B27">
        <w:rPr>
          <w:sz w:val="20"/>
        </w:rPr>
        <w:t>These bur-reed species are native, herbaceous marsh or pond plants with rootstocks.  The leaves are alternate, stiff and erect or limp and floating, linear, and internally septate (The Great Plains Flora Association 1986).  The individual flowers are small and occur in separate male (staminate) or female (pistillate) globular clusters on the same plant. (Steyermark 1963).</w:t>
      </w:r>
    </w:p>
    <w:p w:rsidR="00663B27" w:rsidRPr="00663B27" w:rsidRDefault="00663B27" w:rsidP="00663B27">
      <w:pPr>
        <w:jc w:val="left"/>
        <w:rPr>
          <w:sz w:val="20"/>
        </w:rPr>
      </w:pPr>
    </w:p>
    <w:p w:rsidR="00663B27" w:rsidRPr="00663B27" w:rsidRDefault="00663B27" w:rsidP="00663B27">
      <w:pPr>
        <w:jc w:val="left"/>
        <w:rPr>
          <w:sz w:val="20"/>
        </w:rPr>
      </w:pPr>
      <w:r w:rsidRPr="00663B27">
        <w:rPr>
          <w:i/>
          <w:sz w:val="20"/>
        </w:rPr>
        <w:t>Distribution</w:t>
      </w:r>
      <w:r w:rsidRPr="00663B27">
        <w:rPr>
          <w:sz w:val="20"/>
        </w:rPr>
        <w:t xml:space="preserve">: A genus of twenty or more </w:t>
      </w:r>
      <w:r w:rsidRPr="00663B27">
        <w:rPr>
          <w:i/>
          <w:sz w:val="20"/>
        </w:rPr>
        <w:t>Sparanium</w:t>
      </w:r>
      <w:r w:rsidRPr="00663B27">
        <w:rPr>
          <w:sz w:val="20"/>
        </w:rPr>
        <w:t xml:space="preserve"> species is widely distributed in temperate and colder latitudes of the eastern and western hemispheres, and in eastern </w:t>
      </w:r>
      <w:smartTag w:uri="urn:schemas-microsoft-com:office:smarttags" w:element="place">
        <w:r w:rsidRPr="00663B27">
          <w:rPr>
            <w:sz w:val="20"/>
          </w:rPr>
          <w:t>North America</w:t>
        </w:r>
      </w:smartTag>
      <w:r w:rsidRPr="00663B27">
        <w:rPr>
          <w:sz w:val="20"/>
        </w:rPr>
        <w:t xml:space="preserve"> (Braun 1967).  For current distribution, please consult the Plant profile page for this species on the PLANTS Web site.</w:t>
      </w:r>
    </w:p>
    <w:p w:rsidR="00663B27" w:rsidRPr="00663B27" w:rsidRDefault="00663B27" w:rsidP="00663B27">
      <w:pPr>
        <w:jc w:val="left"/>
        <w:rPr>
          <w:sz w:val="20"/>
        </w:rPr>
      </w:pPr>
    </w:p>
    <w:p w:rsidR="00663B27" w:rsidRPr="00663B27" w:rsidRDefault="00663B27" w:rsidP="00663B27">
      <w:pPr>
        <w:pStyle w:val="Heading1"/>
        <w:jc w:val="left"/>
      </w:pPr>
      <w:r w:rsidRPr="00663B27">
        <w:t>Adaptation</w:t>
      </w:r>
    </w:p>
    <w:p w:rsidR="00663B27" w:rsidRPr="00663B27" w:rsidRDefault="00663B27" w:rsidP="00663B27">
      <w:pPr>
        <w:jc w:val="left"/>
        <w:rPr>
          <w:sz w:val="20"/>
        </w:rPr>
      </w:pPr>
      <w:r w:rsidRPr="00663B27">
        <w:rPr>
          <w:sz w:val="20"/>
        </w:rPr>
        <w:t xml:space="preserve">This species grows best on wet ground in rich soil.  It prefers full sun but can tolerate some shade.  </w:t>
      </w:r>
      <w:r w:rsidRPr="00663B27">
        <w:rPr>
          <w:i/>
          <w:sz w:val="20"/>
        </w:rPr>
        <w:t>Sparanium</w:t>
      </w:r>
      <w:r w:rsidRPr="00663B27">
        <w:rPr>
          <w:sz w:val="20"/>
        </w:rPr>
        <w:t xml:space="preserve"> species is mostly found in muddy or shallow water of swamps and ponds.  For current distribution, please consult the Plant profile page for this species on the PLANTS Web site</w:t>
      </w:r>
    </w:p>
    <w:p w:rsidR="00663B27" w:rsidRPr="00663B27" w:rsidRDefault="00663B27" w:rsidP="00663B27">
      <w:pPr>
        <w:jc w:val="left"/>
        <w:rPr>
          <w:sz w:val="20"/>
        </w:rPr>
      </w:pPr>
    </w:p>
    <w:p w:rsidR="00663B27" w:rsidRPr="00663B27" w:rsidRDefault="00663B27" w:rsidP="00663B27">
      <w:pPr>
        <w:pStyle w:val="Heading1"/>
        <w:jc w:val="left"/>
      </w:pPr>
      <w:r w:rsidRPr="00663B27">
        <w:t>Establishment</w:t>
      </w:r>
    </w:p>
    <w:p w:rsidR="00663B27" w:rsidRPr="00663B27" w:rsidRDefault="00663B27" w:rsidP="00663B27">
      <w:pPr>
        <w:jc w:val="left"/>
        <w:rPr>
          <w:sz w:val="20"/>
        </w:rPr>
      </w:pPr>
      <w:r w:rsidRPr="00663B27">
        <w:rPr>
          <w:i/>
          <w:sz w:val="20"/>
        </w:rPr>
        <w:t>Propagation by Seed</w:t>
      </w:r>
      <w:r w:rsidRPr="00663B27">
        <w:rPr>
          <w:sz w:val="20"/>
        </w:rPr>
        <w:t xml:space="preserve">: </w:t>
      </w:r>
      <w:r w:rsidRPr="00663B27">
        <w:rPr>
          <w:i/>
          <w:sz w:val="20"/>
        </w:rPr>
        <w:t>Sparanium</w:t>
      </w:r>
      <w:r w:rsidRPr="00663B27">
        <w:rPr>
          <w:sz w:val="20"/>
        </w:rPr>
        <w:t xml:space="preserve"> seeds should be sown as soon as they are ripe in the greenhouse.  This species should be placed in pots standing in two to </w:t>
      </w:r>
      <w:r w:rsidRPr="00663B27">
        <w:rPr>
          <w:sz w:val="20"/>
        </w:rPr>
        <w:lastRenderedPageBreak/>
        <w:t>three centimeters of water.  Place the seedlings into individual pots when they are large enough to handle</w:t>
      </w:r>
    </w:p>
    <w:p w:rsidR="00663B27" w:rsidRPr="00663B27" w:rsidRDefault="00663B27" w:rsidP="00663B27">
      <w:pPr>
        <w:jc w:val="left"/>
        <w:rPr>
          <w:sz w:val="20"/>
        </w:rPr>
      </w:pPr>
      <w:r w:rsidRPr="00663B27">
        <w:rPr>
          <w:sz w:val="20"/>
        </w:rPr>
        <w:t xml:space="preserve">and gradually increase the depth of water with plant growth.  Plant </w:t>
      </w:r>
      <w:r w:rsidRPr="00663B27">
        <w:rPr>
          <w:i/>
          <w:sz w:val="20"/>
        </w:rPr>
        <w:t>Sparanium</w:t>
      </w:r>
      <w:r w:rsidRPr="00663B27">
        <w:rPr>
          <w:sz w:val="20"/>
        </w:rPr>
        <w:t xml:space="preserve"> sp</w:t>
      </w:r>
      <w:r w:rsidRPr="00663B27">
        <w:rPr>
          <w:i/>
          <w:sz w:val="20"/>
        </w:rPr>
        <w:t xml:space="preserve"> </w:t>
      </w:r>
      <w:r w:rsidRPr="00663B27">
        <w:rPr>
          <w:sz w:val="20"/>
        </w:rPr>
        <w:t>to their permanent positions in the summer.</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Large divisions can be planted directly into their permanent positions.  While allowing smaller potted divisions to grow in a cold frame until they are well established and ready for summer out-planting to their permanent location..</w:t>
      </w:r>
    </w:p>
    <w:p w:rsidR="00663B27" w:rsidRPr="00663B27" w:rsidRDefault="00663B27" w:rsidP="00663B27">
      <w:pPr>
        <w:jc w:val="left"/>
        <w:rPr>
          <w:sz w:val="20"/>
        </w:rPr>
      </w:pPr>
    </w:p>
    <w:p w:rsidR="00663B27" w:rsidRPr="00663B27" w:rsidRDefault="00663B27" w:rsidP="00663B27">
      <w:pPr>
        <w:pStyle w:val="Heading1"/>
        <w:jc w:val="left"/>
      </w:pPr>
      <w:r w:rsidRPr="00663B27">
        <w:t>Management</w:t>
      </w:r>
    </w:p>
    <w:p w:rsidR="00663B27" w:rsidRPr="00663B27" w:rsidRDefault="00663B27" w:rsidP="00663B27">
      <w:pPr>
        <w:jc w:val="left"/>
        <w:rPr>
          <w:sz w:val="20"/>
        </w:rPr>
      </w:pPr>
      <w:r w:rsidRPr="00663B27">
        <w:rPr>
          <w:sz w:val="20"/>
        </w:rPr>
        <w:t>Seeds of most aquatic plants should be sown as soon as they are ripe.  The seeds lose viability quickly if it is allowed to dry out.  If immediate sowing is inconvenient, store seeds in moist peat, or substitute in a plastic bag and keep frost-free (Heuser 1997).</w:t>
      </w:r>
    </w:p>
    <w:p w:rsidR="00663B27" w:rsidRPr="00663B27" w:rsidRDefault="00663B27" w:rsidP="00663B27">
      <w:pPr>
        <w:jc w:val="left"/>
        <w:rPr>
          <w:sz w:val="20"/>
        </w:rPr>
      </w:pPr>
    </w:p>
    <w:p w:rsidR="00663B27" w:rsidRPr="00663B27" w:rsidRDefault="00663B27" w:rsidP="00663B27">
      <w:pPr>
        <w:pStyle w:val="Heading3"/>
        <w:ind w:left="0" w:right="0"/>
        <w:jc w:val="left"/>
        <w:rPr>
          <w:color w:val="auto"/>
        </w:rPr>
      </w:pPr>
      <w:r w:rsidRPr="00663B27">
        <w:rPr>
          <w:color w:val="auto"/>
        </w:rPr>
        <w:t>Cultivars, Improved and Selected Materials (and area of origin)</w:t>
      </w:r>
    </w:p>
    <w:p w:rsidR="00663B27" w:rsidRPr="00663B27" w:rsidRDefault="00663B27" w:rsidP="00663B27">
      <w:pPr>
        <w:jc w:val="left"/>
        <w:rPr>
          <w:sz w:val="20"/>
        </w:rPr>
      </w:pPr>
      <w:r w:rsidRPr="00663B27">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63B27" w:rsidRPr="00663B27" w:rsidRDefault="00663B27" w:rsidP="00663B27">
      <w:pPr>
        <w:jc w:val="left"/>
        <w:rPr>
          <w:sz w:val="20"/>
        </w:rPr>
      </w:pPr>
    </w:p>
    <w:p w:rsidR="00663B27" w:rsidRPr="00663B27" w:rsidRDefault="00663B27" w:rsidP="00663B27">
      <w:pPr>
        <w:pStyle w:val="Heading1"/>
        <w:jc w:val="left"/>
      </w:pPr>
      <w:r w:rsidRPr="00663B27">
        <w:t>References</w:t>
      </w:r>
    </w:p>
    <w:p w:rsidR="00663B27" w:rsidRPr="00663B27" w:rsidRDefault="00663B27" w:rsidP="00663B27">
      <w:pPr>
        <w:jc w:val="left"/>
        <w:rPr>
          <w:sz w:val="20"/>
        </w:rPr>
      </w:pPr>
      <w:r w:rsidRPr="00663B27">
        <w:rPr>
          <w:sz w:val="20"/>
        </w:rPr>
        <w:t xml:space="preserve">Braun, L.E. 1967.  </w:t>
      </w:r>
      <w:r w:rsidRPr="00663B27">
        <w:rPr>
          <w:i/>
          <w:sz w:val="20"/>
        </w:rPr>
        <w:t>The monocotyledoneae from cat-tails to orchids</w:t>
      </w:r>
      <w:r w:rsidRPr="00663B27">
        <w:rPr>
          <w:sz w:val="20"/>
        </w:rPr>
        <w:t xml:space="preserve">.  The </w:t>
      </w:r>
      <w:smartTag w:uri="urn:schemas-microsoft-com:office:smarttags" w:element="PlaceName">
        <w:r w:rsidRPr="00663B27">
          <w:rPr>
            <w:sz w:val="20"/>
          </w:rPr>
          <w:t>Ohio</w:t>
        </w:r>
      </w:smartTag>
      <w:r w:rsidRPr="00663B27">
        <w:rPr>
          <w:sz w:val="20"/>
        </w:rPr>
        <w:t xml:space="preserve"> </w:t>
      </w:r>
      <w:smartTag w:uri="urn:schemas-microsoft-com:office:smarttags" w:element="PlaceType">
        <w:r w:rsidRPr="00663B27">
          <w:rPr>
            <w:sz w:val="20"/>
          </w:rPr>
          <w:t>State</w:t>
        </w:r>
      </w:smartTag>
      <w:r w:rsidRPr="00663B27">
        <w:rPr>
          <w:sz w:val="20"/>
        </w:rPr>
        <w:t xml:space="preserve"> </w:t>
      </w:r>
      <w:smartTag w:uri="urn:schemas-microsoft-com:office:smarttags" w:element="PlaceType">
        <w:r w:rsidRPr="00663B27">
          <w:rPr>
            <w:sz w:val="20"/>
          </w:rPr>
          <w:t>University</w:t>
        </w:r>
      </w:smartTag>
      <w:r w:rsidRPr="00663B27">
        <w:rPr>
          <w:sz w:val="20"/>
        </w:rPr>
        <w:t xml:space="preserve"> Press, </w:t>
      </w:r>
      <w:smartTag w:uri="urn:schemas-microsoft-com:office:smarttags" w:element="place">
        <w:smartTag w:uri="urn:schemas-microsoft-com:office:smarttags" w:element="City">
          <w:r w:rsidRPr="00663B27">
            <w:rPr>
              <w:sz w:val="20"/>
            </w:rPr>
            <w:t>Columbus</w:t>
          </w:r>
        </w:smartTag>
        <w:r w:rsidRPr="00663B27">
          <w:rPr>
            <w:sz w:val="20"/>
          </w:rPr>
          <w:t xml:space="preserve">, </w:t>
        </w:r>
        <w:smartTag w:uri="urn:schemas-microsoft-com:office:smarttags" w:element="State">
          <w:r w:rsidRPr="00663B27">
            <w:rPr>
              <w:sz w:val="20"/>
            </w:rPr>
            <w:t>Ohio</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Gleason, H. A. &amp; A. Cronquist 1993.  </w:t>
      </w:r>
      <w:r w:rsidRPr="00663B27">
        <w:rPr>
          <w:i/>
          <w:sz w:val="20"/>
        </w:rPr>
        <w:t>Manual of vascular plants of northeastern United States and adjacent Canada</w:t>
      </w:r>
      <w:r w:rsidRPr="00663B27">
        <w:rPr>
          <w:sz w:val="20"/>
        </w:rPr>
        <w:t>.  2</w:t>
      </w:r>
      <w:r w:rsidRPr="00663B27">
        <w:rPr>
          <w:sz w:val="20"/>
          <w:vertAlign w:val="superscript"/>
        </w:rPr>
        <w:t>nd</w:t>
      </w:r>
      <w:r w:rsidRPr="00663B27">
        <w:rPr>
          <w:sz w:val="20"/>
        </w:rPr>
        <w:t xml:space="preserve"> ed.  The </w:t>
      </w:r>
      <w:smartTag w:uri="urn:schemas-microsoft-com:office:smarttags" w:element="PlaceName">
        <w:r w:rsidRPr="00663B27">
          <w:rPr>
            <w:sz w:val="20"/>
          </w:rPr>
          <w:t>New York</w:t>
        </w:r>
      </w:smartTag>
      <w:r w:rsidRPr="00663B27">
        <w:rPr>
          <w:sz w:val="20"/>
        </w:rPr>
        <w:t xml:space="preserve"> </w:t>
      </w:r>
      <w:smartTag w:uri="urn:schemas-microsoft-com:office:smarttags" w:element="PlaceType">
        <w:r w:rsidRPr="00663B27">
          <w:rPr>
            <w:sz w:val="20"/>
          </w:rPr>
          <w:t>Botanical Garden</w:t>
        </w:r>
      </w:smartTag>
      <w:r w:rsidRPr="00663B27">
        <w:rPr>
          <w:sz w:val="20"/>
        </w:rPr>
        <w:t xml:space="preserve">, </w:t>
      </w:r>
      <w:smartTag w:uri="urn:schemas-microsoft-com:office:smarttags" w:element="place">
        <w:smartTag w:uri="urn:schemas-microsoft-com:office:smarttags" w:element="City">
          <w:r w:rsidRPr="00663B27">
            <w:rPr>
              <w:sz w:val="20"/>
            </w:rPr>
            <w:t>Bronx</w:t>
          </w:r>
        </w:smartTag>
        <w:r w:rsidRPr="00663B27">
          <w:rPr>
            <w:sz w:val="20"/>
          </w:rPr>
          <w:t xml:space="preserve">, </w:t>
        </w:r>
        <w:smartTag w:uri="urn:schemas-microsoft-com:office:smarttags" w:element="State">
          <w:r w:rsidRPr="00663B27">
            <w:rPr>
              <w:sz w:val="20"/>
            </w:rPr>
            <w:t>New York</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Heuser, C. W. 1997.  </w:t>
      </w:r>
      <w:r w:rsidRPr="00663B27">
        <w:rPr>
          <w:i/>
          <w:sz w:val="20"/>
        </w:rPr>
        <w:t>The complete book of plant propagation</w:t>
      </w:r>
      <w:r w:rsidRPr="00663B27">
        <w:rPr>
          <w:sz w:val="20"/>
        </w:rPr>
        <w:t xml:space="preserve">.  The </w:t>
      </w:r>
      <w:smartTag w:uri="urn:schemas-microsoft-com:office:smarttags" w:element="City">
        <w:r w:rsidRPr="00663B27">
          <w:rPr>
            <w:sz w:val="20"/>
          </w:rPr>
          <w:t>Taunton</w:t>
        </w:r>
      </w:smartTag>
      <w:r w:rsidRPr="00663B27">
        <w:rPr>
          <w:sz w:val="20"/>
        </w:rPr>
        <w:t xml:space="preserve"> Press, </w:t>
      </w:r>
      <w:smartTag w:uri="urn:schemas-microsoft-com:office:smarttags" w:element="place">
        <w:smartTag w:uri="urn:schemas-microsoft-com:office:smarttags" w:element="City">
          <w:r w:rsidRPr="00663B27">
            <w:rPr>
              <w:sz w:val="20"/>
            </w:rPr>
            <w:t>Newtown</w:t>
          </w:r>
        </w:smartTag>
        <w:r w:rsidRPr="00663B27">
          <w:rPr>
            <w:sz w:val="20"/>
          </w:rPr>
          <w:t xml:space="preserve">, </w:t>
        </w:r>
        <w:smartTag w:uri="urn:schemas-microsoft-com:office:smarttags" w:element="State">
          <w:r w:rsidRPr="00663B27">
            <w:rPr>
              <w:sz w:val="20"/>
            </w:rPr>
            <w:t>Connecticut</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Peck, M.E. 1961.  </w:t>
      </w:r>
      <w:r w:rsidRPr="00663B27">
        <w:rPr>
          <w:i/>
          <w:sz w:val="20"/>
        </w:rPr>
        <w:t>A manual of the higher plants of Oregon</w:t>
      </w:r>
      <w:r w:rsidRPr="00663B27">
        <w:rPr>
          <w:sz w:val="20"/>
        </w:rPr>
        <w:t>.  2</w:t>
      </w:r>
      <w:r w:rsidRPr="00663B27">
        <w:rPr>
          <w:sz w:val="20"/>
          <w:vertAlign w:val="superscript"/>
        </w:rPr>
        <w:t>nd</w:t>
      </w:r>
      <w:r w:rsidRPr="00663B27">
        <w:rPr>
          <w:sz w:val="20"/>
        </w:rPr>
        <w:t xml:space="preserve"> ed.  </w:t>
      </w:r>
      <w:smartTag w:uri="urn:schemas-microsoft-com:office:smarttags" w:element="PlaceName">
        <w:r w:rsidRPr="00663B27">
          <w:rPr>
            <w:sz w:val="20"/>
          </w:rPr>
          <w:t>Oregon</w:t>
        </w:r>
      </w:smartTag>
      <w:r w:rsidRPr="00663B27">
        <w:rPr>
          <w:sz w:val="20"/>
        </w:rPr>
        <w:t xml:space="preserve"> </w:t>
      </w:r>
      <w:smartTag w:uri="urn:schemas-microsoft-com:office:smarttags" w:element="PlaceType">
        <w:r w:rsidRPr="00663B27">
          <w:rPr>
            <w:sz w:val="20"/>
          </w:rPr>
          <w:t>State</w:t>
        </w:r>
      </w:smartTag>
      <w:r w:rsidRPr="00663B27">
        <w:rPr>
          <w:sz w:val="20"/>
        </w:rPr>
        <w:t xml:space="preserve"> </w:t>
      </w:r>
      <w:smartTag w:uri="urn:schemas-microsoft-com:office:smarttags" w:element="PlaceType">
        <w:r w:rsidRPr="00663B27">
          <w:rPr>
            <w:sz w:val="20"/>
          </w:rPr>
          <w:t>University</w:t>
        </w:r>
      </w:smartTag>
      <w:r w:rsidRPr="00663B27">
        <w:rPr>
          <w:sz w:val="20"/>
        </w:rPr>
        <w:t xml:space="preserve"> Press, </w:t>
      </w:r>
      <w:smartTag w:uri="urn:schemas-microsoft-com:office:smarttags" w:element="place">
        <w:smartTag w:uri="urn:schemas-microsoft-com:office:smarttags" w:element="City">
          <w:r w:rsidRPr="00663B27">
            <w:rPr>
              <w:sz w:val="20"/>
            </w:rPr>
            <w:t>Portland</w:t>
          </w:r>
        </w:smartTag>
        <w:r w:rsidRPr="00663B27">
          <w:rPr>
            <w:sz w:val="20"/>
          </w:rPr>
          <w:t xml:space="preserve">, </w:t>
        </w:r>
        <w:smartTag w:uri="urn:schemas-microsoft-com:office:smarttags" w:element="State">
          <w:r w:rsidRPr="00663B27">
            <w:rPr>
              <w:sz w:val="20"/>
            </w:rPr>
            <w:t>Oregon</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Small, J.K. 1933.  </w:t>
      </w:r>
      <w:r w:rsidRPr="00663B27">
        <w:rPr>
          <w:i/>
          <w:sz w:val="20"/>
        </w:rPr>
        <w:t>Manual of the southeastern flora</w:t>
      </w:r>
      <w:r w:rsidRPr="00663B27">
        <w:rPr>
          <w:sz w:val="20"/>
        </w:rPr>
        <w:t xml:space="preserve">.  The </w:t>
      </w:r>
      <w:smartTag w:uri="urn:schemas-microsoft-com:office:smarttags" w:element="PlaceType">
        <w:r w:rsidRPr="00663B27">
          <w:rPr>
            <w:sz w:val="20"/>
          </w:rPr>
          <w:t>University</w:t>
        </w:r>
      </w:smartTag>
      <w:r w:rsidRPr="00663B27">
        <w:rPr>
          <w:sz w:val="20"/>
        </w:rPr>
        <w:t xml:space="preserve"> of </w:t>
      </w:r>
      <w:smartTag w:uri="urn:schemas-microsoft-com:office:smarttags" w:element="PlaceName">
        <w:r w:rsidRPr="00663B27">
          <w:rPr>
            <w:sz w:val="20"/>
          </w:rPr>
          <w:t>North Carolina</w:t>
        </w:r>
      </w:smartTag>
      <w:r w:rsidRPr="00663B27">
        <w:rPr>
          <w:sz w:val="20"/>
        </w:rPr>
        <w:t xml:space="preserve"> Press, </w:t>
      </w:r>
      <w:smartTag w:uri="urn:schemas-microsoft-com:office:smarttags" w:element="place">
        <w:smartTag w:uri="urn:schemas-microsoft-com:office:smarttags" w:element="City">
          <w:r w:rsidRPr="00663B27">
            <w:rPr>
              <w:sz w:val="20"/>
            </w:rPr>
            <w:t>Chapel Hill</w:t>
          </w:r>
        </w:smartTag>
        <w:r w:rsidRPr="00663B27">
          <w:rPr>
            <w:sz w:val="20"/>
          </w:rPr>
          <w:t xml:space="preserve">, </w:t>
        </w:r>
        <w:smartTag w:uri="urn:schemas-microsoft-com:office:smarttags" w:element="State">
          <w:r w:rsidRPr="00663B27">
            <w:rPr>
              <w:sz w:val="20"/>
            </w:rPr>
            <w:t>North Carolina</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Steyermark, J. A. 1963.  </w:t>
      </w:r>
      <w:r w:rsidRPr="00663B27">
        <w:rPr>
          <w:i/>
          <w:sz w:val="20"/>
        </w:rPr>
        <w:t xml:space="preserve">Flora of </w:t>
      </w:r>
      <w:smartTag w:uri="urn:schemas-microsoft-com:office:smarttags" w:element="place">
        <w:smartTag w:uri="urn:schemas-microsoft-com:office:smarttags" w:element="State">
          <w:r w:rsidRPr="00663B27">
            <w:rPr>
              <w:i/>
              <w:sz w:val="20"/>
            </w:rPr>
            <w:t>Missouri</w:t>
          </w:r>
        </w:smartTag>
      </w:smartTag>
      <w:r w:rsidRPr="00663B27">
        <w:rPr>
          <w:sz w:val="20"/>
        </w:rPr>
        <w:t xml:space="preserve">.  The </w:t>
      </w:r>
      <w:smartTag w:uri="urn:schemas-microsoft-com:office:smarttags" w:element="PlaceName">
        <w:r w:rsidRPr="00663B27">
          <w:rPr>
            <w:sz w:val="20"/>
          </w:rPr>
          <w:t>Iowa</w:t>
        </w:r>
      </w:smartTag>
      <w:r w:rsidRPr="00663B27">
        <w:rPr>
          <w:sz w:val="20"/>
        </w:rPr>
        <w:t xml:space="preserve"> </w:t>
      </w:r>
      <w:smartTag w:uri="urn:schemas-microsoft-com:office:smarttags" w:element="PlaceType">
        <w:r w:rsidRPr="00663B27">
          <w:rPr>
            <w:sz w:val="20"/>
          </w:rPr>
          <w:t>State</w:t>
        </w:r>
      </w:smartTag>
      <w:r w:rsidRPr="00663B27">
        <w:rPr>
          <w:sz w:val="20"/>
        </w:rPr>
        <w:t xml:space="preserve"> </w:t>
      </w:r>
      <w:smartTag w:uri="urn:schemas-microsoft-com:office:smarttags" w:element="PlaceType">
        <w:r w:rsidRPr="00663B27">
          <w:rPr>
            <w:sz w:val="20"/>
          </w:rPr>
          <w:t>University</w:t>
        </w:r>
      </w:smartTag>
      <w:r w:rsidRPr="00663B27">
        <w:rPr>
          <w:sz w:val="20"/>
        </w:rPr>
        <w:t xml:space="preserve"> Press, </w:t>
      </w:r>
      <w:smartTag w:uri="urn:schemas-microsoft-com:office:smarttags" w:element="place">
        <w:smartTag w:uri="urn:schemas-microsoft-com:office:smarttags" w:element="City">
          <w:r w:rsidRPr="00663B27">
            <w:rPr>
              <w:sz w:val="20"/>
            </w:rPr>
            <w:t>Ames</w:t>
          </w:r>
        </w:smartTag>
        <w:r w:rsidRPr="00663B27">
          <w:rPr>
            <w:sz w:val="20"/>
          </w:rPr>
          <w:t xml:space="preserve">, </w:t>
        </w:r>
        <w:smartTag w:uri="urn:schemas-microsoft-com:office:smarttags" w:element="State">
          <w:r w:rsidRPr="00663B27">
            <w:rPr>
              <w:sz w:val="20"/>
            </w:rPr>
            <w:t>Iowa</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Strausbaugh, P. D. &amp; E. L. Core 1977.  </w:t>
      </w:r>
      <w:r w:rsidRPr="00663B27">
        <w:rPr>
          <w:i/>
          <w:sz w:val="20"/>
        </w:rPr>
        <w:t xml:space="preserve">Flora of </w:t>
      </w:r>
      <w:smartTag w:uri="urn:schemas-microsoft-com:office:smarttags" w:element="place">
        <w:smartTag w:uri="urn:schemas-microsoft-com:office:smarttags" w:element="State">
          <w:r w:rsidRPr="00663B27">
            <w:rPr>
              <w:i/>
              <w:sz w:val="20"/>
            </w:rPr>
            <w:t>West Virginia</w:t>
          </w:r>
        </w:smartTag>
      </w:smartTag>
      <w:r w:rsidRPr="00663B27">
        <w:rPr>
          <w:sz w:val="20"/>
        </w:rPr>
        <w:t>.  2</w:t>
      </w:r>
      <w:r w:rsidRPr="00663B27">
        <w:rPr>
          <w:sz w:val="20"/>
          <w:vertAlign w:val="superscript"/>
        </w:rPr>
        <w:t>nd</w:t>
      </w:r>
      <w:r w:rsidRPr="00663B27">
        <w:rPr>
          <w:sz w:val="20"/>
        </w:rPr>
        <w:t xml:space="preserve"> ed.  Seneca Books, Inc., </w:t>
      </w:r>
      <w:smartTag w:uri="urn:schemas-microsoft-com:office:smarttags" w:element="place">
        <w:smartTag w:uri="urn:schemas-microsoft-com:office:smarttags" w:element="City">
          <w:r w:rsidRPr="00663B27">
            <w:rPr>
              <w:sz w:val="20"/>
            </w:rPr>
            <w:t>Morgantown</w:t>
          </w:r>
        </w:smartTag>
        <w:r w:rsidRPr="00663B27">
          <w:rPr>
            <w:sz w:val="20"/>
          </w:rPr>
          <w:t xml:space="preserve">, </w:t>
        </w:r>
        <w:smartTag w:uri="urn:schemas-microsoft-com:office:smarttags" w:element="State">
          <w:r w:rsidRPr="00663B27">
            <w:rPr>
              <w:sz w:val="20"/>
            </w:rPr>
            <w:t>West Virginia</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The </w:t>
      </w:r>
      <w:smartTag w:uri="urn:schemas-microsoft-com:office:smarttags" w:element="place">
        <w:r w:rsidRPr="00663B27">
          <w:rPr>
            <w:sz w:val="20"/>
          </w:rPr>
          <w:t>Great Plains</w:t>
        </w:r>
      </w:smartTag>
      <w:r w:rsidRPr="00663B27">
        <w:rPr>
          <w:sz w:val="20"/>
        </w:rPr>
        <w:t xml:space="preserve"> Flora Association 1986.  </w:t>
      </w:r>
      <w:r w:rsidRPr="00663B27">
        <w:rPr>
          <w:i/>
          <w:sz w:val="20"/>
        </w:rPr>
        <w:t xml:space="preserve">Flora of the </w:t>
      </w:r>
      <w:smartTag w:uri="urn:schemas-microsoft-com:office:smarttags" w:element="place">
        <w:r w:rsidRPr="00663B27">
          <w:rPr>
            <w:i/>
            <w:sz w:val="20"/>
          </w:rPr>
          <w:t>Great Plains</w:t>
        </w:r>
      </w:smartTag>
      <w:r w:rsidRPr="00663B27">
        <w:rPr>
          <w:sz w:val="20"/>
        </w:rPr>
        <w:t xml:space="preserve">.  University Press of </w:t>
      </w:r>
      <w:smartTag w:uri="urn:schemas-microsoft-com:office:smarttags" w:element="State">
        <w:r w:rsidRPr="00663B27">
          <w:rPr>
            <w:sz w:val="20"/>
          </w:rPr>
          <w:t>Kansas</w:t>
        </w:r>
      </w:smartTag>
      <w:r w:rsidRPr="00663B27">
        <w:rPr>
          <w:sz w:val="20"/>
        </w:rPr>
        <w:t xml:space="preserve">, </w:t>
      </w:r>
      <w:smartTag w:uri="urn:schemas-microsoft-com:office:smarttags" w:element="place">
        <w:smartTag w:uri="urn:schemas-microsoft-com:office:smarttags" w:element="City">
          <w:r w:rsidRPr="00663B27">
            <w:rPr>
              <w:sz w:val="20"/>
            </w:rPr>
            <w:t>Lawrence</w:t>
          </w:r>
        </w:smartTag>
        <w:r w:rsidRPr="00663B27">
          <w:rPr>
            <w:sz w:val="20"/>
          </w:rPr>
          <w:t xml:space="preserve">, </w:t>
        </w:r>
        <w:smartTag w:uri="urn:schemas-microsoft-com:office:smarttags" w:element="State">
          <w:r w:rsidRPr="00663B27">
            <w:rPr>
              <w:sz w:val="20"/>
            </w:rPr>
            <w:t>Kansas</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Yeung, H.C. 1985.  </w:t>
      </w:r>
      <w:r w:rsidRPr="00663B27">
        <w:rPr>
          <w:i/>
          <w:sz w:val="20"/>
        </w:rPr>
        <w:t>Handbook of Chinese herbs and formulas</w:t>
      </w:r>
      <w:r w:rsidRPr="00663B27">
        <w:rPr>
          <w:sz w:val="20"/>
        </w:rPr>
        <w:t xml:space="preserve">.  </w:t>
      </w:r>
      <w:smartTag w:uri="urn:schemas-microsoft-com:office:smarttags" w:element="PlaceType">
        <w:r w:rsidRPr="00663B27">
          <w:rPr>
            <w:sz w:val="20"/>
          </w:rPr>
          <w:t>Institute</w:t>
        </w:r>
      </w:smartTag>
      <w:r w:rsidRPr="00663B27">
        <w:rPr>
          <w:sz w:val="20"/>
        </w:rPr>
        <w:t xml:space="preserve"> of </w:t>
      </w:r>
      <w:smartTag w:uri="urn:schemas-microsoft-com:office:smarttags" w:element="PlaceName">
        <w:r w:rsidRPr="00663B27">
          <w:rPr>
            <w:sz w:val="20"/>
          </w:rPr>
          <w:t>Chinese</w:t>
        </w:r>
      </w:smartTag>
      <w:r w:rsidRPr="00663B27">
        <w:rPr>
          <w:sz w:val="20"/>
        </w:rPr>
        <w:t xml:space="preserve"> Medicine, </w:t>
      </w:r>
      <w:smartTag w:uri="urn:schemas-microsoft-com:office:smarttags" w:element="place">
        <w:smartTag w:uri="urn:schemas-microsoft-com:office:smarttags" w:element="City">
          <w:r w:rsidRPr="00663B27">
            <w:rPr>
              <w:sz w:val="20"/>
            </w:rPr>
            <w:t>Los Angeles</w:t>
          </w:r>
        </w:smartTag>
        <w:r w:rsidRPr="00663B27">
          <w:rPr>
            <w:sz w:val="20"/>
          </w:rPr>
          <w:t xml:space="preserve">, </w:t>
        </w:r>
        <w:smartTag w:uri="urn:schemas-microsoft-com:office:smarttags" w:element="State">
          <w:r w:rsidRPr="00663B27">
            <w:rPr>
              <w:sz w:val="20"/>
            </w:rPr>
            <w:t>California</w:t>
          </w:r>
        </w:smartTag>
      </w:smartTag>
      <w:r w:rsidRPr="00663B27">
        <w:rPr>
          <w:sz w:val="20"/>
        </w:rPr>
        <w:t>.</w:t>
      </w:r>
    </w:p>
    <w:p w:rsidR="00663B27" w:rsidRPr="00663B27" w:rsidRDefault="00663B27" w:rsidP="00663B27">
      <w:pPr>
        <w:jc w:val="left"/>
        <w:rPr>
          <w:sz w:val="20"/>
        </w:rPr>
      </w:pPr>
    </w:p>
    <w:p w:rsidR="00663B27" w:rsidRPr="00663B27" w:rsidRDefault="00663B27" w:rsidP="00663B27">
      <w:pPr>
        <w:pStyle w:val="Heading1"/>
        <w:jc w:val="left"/>
      </w:pPr>
      <w:r w:rsidRPr="00663B27">
        <w:t>Prepared By</w:t>
      </w:r>
    </w:p>
    <w:p w:rsidR="00663B27" w:rsidRPr="00663B27" w:rsidRDefault="00663B27" w:rsidP="00663B27">
      <w:pPr>
        <w:pStyle w:val="Heading4"/>
        <w:jc w:val="left"/>
        <w:rPr>
          <w:b w:val="0"/>
          <w:i/>
          <w:color w:val="auto"/>
          <w:sz w:val="20"/>
        </w:rPr>
      </w:pPr>
      <w:r w:rsidRPr="00663B27">
        <w:rPr>
          <w:b w:val="0"/>
          <w:i/>
          <w:color w:val="auto"/>
          <w:sz w:val="20"/>
        </w:rPr>
        <w:t>Jammie Favorite</w:t>
      </w:r>
    </w:p>
    <w:p w:rsidR="00663B27" w:rsidRPr="00663B27" w:rsidRDefault="00663B27" w:rsidP="00663B27">
      <w:pPr>
        <w:jc w:val="left"/>
        <w:rPr>
          <w:sz w:val="20"/>
        </w:rPr>
      </w:pPr>
      <w:r w:rsidRPr="00663B27">
        <w:rPr>
          <w:sz w:val="20"/>
        </w:rPr>
        <w:t xml:space="preserve">formerly USDA, NRCS, </w:t>
      </w:r>
      <w:smartTag w:uri="urn:schemas-microsoft-com:office:smarttags" w:element="PlaceName">
        <w:r w:rsidRPr="00663B27">
          <w:rPr>
            <w:sz w:val="20"/>
          </w:rPr>
          <w:t>National</w:t>
        </w:r>
      </w:smartTag>
      <w:r w:rsidRPr="00663B27">
        <w:rPr>
          <w:sz w:val="20"/>
        </w:rPr>
        <w:t xml:space="preserve"> </w:t>
      </w:r>
      <w:smartTag w:uri="urn:schemas-microsoft-com:office:smarttags" w:element="PlaceName">
        <w:r w:rsidRPr="00663B27">
          <w:rPr>
            <w:sz w:val="20"/>
          </w:rPr>
          <w:t>Plant</w:t>
        </w:r>
      </w:smartTag>
      <w:r w:rsidRPr="00663B27">
        <w:rPr>
          <w:sz w:val="20"/>
        </w:rPr>
        <w:t xml:space="preserve"> </w:t>
      </w:r>
      <w:smartTag w:uri="urn:schemas-microsoft-com:office:smarttags" w:element="PlaceName">
        <w:r w:rsidRPr="00663B27">
          <w:rPr>
            <w:sz w:val="20"/>
          </w:rPr>
          <w:t>Data</w:t>
        </w:r>
      </w:smartTag>
      <w:r w:rsidRPr="00663B27">
        <w:rPr>
          <w:sz w:val="20"/>
        </w:rPr>
        <w:t xml:space="preserve"> </w:t>
      </w:r>
      <w:smartTag w:uri="urn:schemas-microsoft-com:office:smarttags" w:element="PlaceType">
        <w:r w:rsidRPr="00663B27">
          <w:rPr>
            <w:sz w:val="20"/>
          </w:rPr>
          <w:t>Center</w:t>
        </w:r>
      </w:smartTag>
      <w:r w:rsidRPr="00663B27">
        <w:rPr>
          <w:sz w:val="20"/>
        </w:rPr>
        <w:t xml:space="preserve">, </w:t>
      </w:r>
      <w:smartTag w:uri="urn:schemas-microsoft-com:office:smarttags" w:element="place">
        <w:smartTag w:uri="urn:schemas-microsoft-com:office:smarttags" w:element="City">
          <w:r w:rsidRPr="00663B27">
            <w:rPr>
              <w:sz w:val="20"/>
            </w:rPr>
            <w:t>Baton Rouge</w:t>
          </w:r>
        </w:smartTag>
        <w:r w:rsidRPr="00663B27">
          <w:rPr>
            <w:sz w:val="20"/>
          </w:rPr>
          <w:t xml:space="preserve">, </w:t>
        </w:r>
        <w:smartTag w:uri="urn:schemas-microsoft-com:office:smarttags" w:element="State">
          <w:r w:rsidRPr="00663B27">
            <w:rPr>
              <w:sz w:val="20"/>
            </w:rPr>
            <w:t>Louisiana</w:t>
          </w:r>
        </w:smartTag>
      </w:smartTag>
    </w:p>
    <w:p w:rsidR="00663B27" w:rsidRPr="00663B27" w:rsidRDefault="00663B27" w:rsidP="00663B27">
      <w:pPr>
        <w:jc w:val="left"/>
        <w:rPr>
          <w:sz w:val="20"/>
        </w:rPr>
      </w:pPr>
    </w:p>
    <w:p w:rsidR="00663B27" w:rsidRPr="00663B27" w:rsidRDefault="00663B27" w:rsidP="00663B27">
      <w:pPr>
        <w:pStyle w:val="Heading1"/>
        <w:jc w:val="left"/>
      </w:pPr>
      <w:r w:rsidRPr="00663B27">
        <w:t>Species Coordinator</w:t>
      </w:r>
    </w:p>
    <w:p w:rsidR="00663B27" w:rsidRPr="00663B27" w:rsidRDefault="00663B27" w:rsidP="00663B27">
      <w:pPr>
        <w:pStyle w:val="Footer"/>
        <w:tabs>
          <w:tab w:val="clear" w:pos="4320"/>
          <w:tab w:val="clear" w:pos="8640"/>
        </w:tabs>
        <w:jc w:val="left"/>
        <w:rPr>
          <w:i/>
          <w:sz w:val="20"/>
        </w:rPr>
      </w:pPr>
      <w:r w:rsidRPr="00663B27">
        <w:rPr>
          <w:i/>
          <w:sz w:val="20"/>
        </w:rPr>
        <w:t>M. Kat Anderson</w:t>
      </w:r>
    </w:p>
    <w:p w:rsidR="00663B27" w:rsidRPr="00663B27" w:rsidRDefault="00663B27" w:rsidP="00663B27">
      <w:pPr>
        <w:jc w:val="left"/>
        <w:rPr>
          <w:sz w:val="20"/>
        </w:rPr>
      </w:pPr>
      <w:r w:rsidRPr="00663B27">
        <w:rPr>
          <w:sz w:val="20"/>
        </w:rPr>
        <w:t xml:space="preserve">USDA, NRCS, </w:t>
      </w:r>
      <w:smartTag w:uri="urn:schemas-microsoft-com:office:smarttags" w:element="PlaceName">
        <w:r w:rsidRPr="00663B27">
          <w:rPr>
            <w:sz w:val="20"/>
          </w:rPr>
          <w:t>National</w:t>
        </w:r>
      </w:smartTag>
      <w:r w:rsidRPr="00663B27">
        <w:rPr>
          <w:sz w:val="20"/>
        </w:rPr>
        <w:t xml:space="preserve"> </w:t>
      </w:r>
      <w:smartTag w:uri="urn:schemas-microsoft-com:office:smarttags" w:element="PlaceName">
        <w:r w:rsidRPr="00663B27">
          <w:rPr>
            <w:sz w:val="20"/>
          </w:rPr>
          <w:t>Plant</w:t>
        </w:r>
      </w:smartTag>
      <w:r w:rsidRPr="00663B27">
        <w:rPr>
          <w:sz w:val="20"/>
        </w:rPr>
        <w:t xml:space="preserve"> </w:t>
      </w:r>
      <w:smartTag w:uri="urn:schemas-microsoft-com:office:smarttags" w:element="PlaceName">
        <w:r w:rsidRPr="00663B27">
          <w:rPr>
            <w:sz w:val="20"/>
          </w:rPr>
          <w:t>Data</w:t>
        </w:r>
      </w:smartTag>
      <w:r w:rsidRPr="00663B27">
        <w:rPr>
          <w:sz w:val="20"/>
        </w:rPr>
        <w:t xml:space="preserve"> </w:t>
      </w:r>
      <w:smartTag w:uri="urn:schemas-microsoft-com:office:smarttags" w:element="PlaceType">
        <w:r w:rsidRPr="00663B27">
          <w:rPr>
            <w:sz w:val="20"/>
          </w:rPr>
          <w:t>Center</w:t>
        </w:r>
      </w:smartTag>
      <w:r w:rsidRPr="00663B27">
        <w:rPr>
          <w:sz w:val="20"/>
        </w:rPr>
        <w:t xml:space="preserve">, c/o Plant Sciences Dept., </w:t>
      </w:r>
      <w:smartTag w:uri="urn:schemas-microsoft-com:office:smarttags" w:element="place">
        <w:smartTag w:uri="urn:schemas-microsoft-com:office:smarttags" w:element="City">
          <w:r w:rsidRPr="00663B27">
            <w:rPr>
              <w:sz w:val="20"/>
            </w:rPr>
            <w:t>Davis</w:t>
          </w:r>
        </w:smartTag>
        <w:r w:rsidRPr="00663B27">
          <w:rPr>
            <w:sz w:val="20"/>
          </w:rPr>
          <w:t xml:space="preserve">, </w:t>
        </w:r>
        <w:smartTag w:uri="urn:schemas-microsoft-com:office:smarttags" w:element="State">
          <w:r w:rsidRPr="00663B27">
            <w:rPr>
              <w:sz w:val="20"/>
            </w:rPr>
            <w:t>California</w:t>
          </w:r>
        </w:smartTag>
      </w:smartTag>
    </w:p>
    <w:p w:rsidR="00663B27" w:rsidRDefault="00663B27" w:rsidP="00663B27"/>
    <w:p w:rsidR="00663B27" w:rsidRPr="00663B27" w:rsidRDefault="00663B27" w:rsidP="00663B27">
      <w:pPr>
        <w:pStyle w:val="BodyText"/>
        <w:jc w:val="left"/>
        <w:rPr>
          <w:color w:val="auto"/>
          <w:sz w:val="16"/>
        </w:rPr>
      </w:pPr>
      <w:r w:rsidRPr="00663B27">
        <w:rPr>
          <w:color w:val="auto"/>
          <w:sz w:val="16"/>
        </w:rPr>
        <w:t>Edited: 19jun02 jsp; 03jun03 ahv;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394" w:rsidRDefault="00CC4394">
      <w:r>
        <w:separator/>
      </w:r>
    </w:p>
  </w:endnote>
  <w:endnote w:type="continuationSeparator" w:id="0">
    <w:p w:rsidR="00CC4394" w:rsidRDefault="00CC43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394" w:rsidRDefault="00CC4394">
      <w:r>
        <w:separator/>
      </w:r>
    </w:p>
  </w:footnote>
  <w:footnote w:type="continuationSeparator" w:id="0">
    <w:p w:rsidR="00CC4394" w:rsidRDefault="00CC43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F52A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57F94"/>
    <w:rsid w:val="000607FF"/>
    <w:rsid w:val="000867C9"/>
    <w:rsid w:val="000A1774"/>
    <w:rsid w:val="000F1970"/>
    <w:rsid w:val="000F52A2"/>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80FD8"/>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05EC"/>
    <w:rsid w:val="0061608E"/>
    <w:rsid w:val="006333FE"/>
    <w:rsid w:val="0064486F"/>
    <w:rsid w:val="00660D73"/>
    <w:rsid w:val="00663B27"/>
    <w:rsid w:val="006B4B3E"/>
    <w:rsid w:val="00712AC4"/>
    <w:rsid w:val="007A3680"/>
    <w:rsid w:val="007F3743"/>
    <w:rsid w:val="00830F95"/>
    <w:rsid w:val="00877886"/>
    <w:rsid w:val="0088325A"/>
    <w:rsid w:val="0089154B"/>
    <w:rsid w:val="008B3C33"/>
    <w:rsid w:val="008E6018"/>
    <w:rsid w:val="008F3D5A"/>
    <w:rsid w:val="008F52D9"/>
    <w:rsid w:val="008F6154"/>
    <w:rsid w:val="0090312B"/>
    <w:rsid w:val="00950039"/>
    <w:rsid w:val="00982214"/>
    <w:rsid w:val="009F0497"/>
    <w:rsid w:val="00A06FE6"/>
    <w:rsid w:val="00A12175"/>
    <w:rsid w:val="00A43FB8"/>
    <w:rsid w:val="00A8423D"/>
    <w:rsid w:val="00AB0F7A"/>
    <w:rsid w:val="00AD30BE"/>
    <w:rsid w:val="00B755F2"/>
    <w:rsid w:val="00B76A82"/>
    <w:rsid w:val="00B841F9"/>
    <w:rsid w:val="00B8425D"/>
    <w:rsid w:val="00BA0E82"/>
    <w:rsid w:val="00BD616F"/>
    <w:rsid w:val="00BE5356"/>
    <w:rsid w:val="00BF44A8"/>
    <w:rsid w:val="00C230D4"/>
    <w:rsid w:val="00C71B7B"/>
    <w:rsid w:val="00C81773"/>
    <w:rsid w:val="00C95C6F"/>
    <w:rsid w:val="00CC0A51"/>
    <w:rsid w:val="00CC4394"/>
    <w:rsid w:val="00CD49CC"/>
    <w:rsid w:val="00CF06F8"/>
    <w:rsid w:val="00CF7EC1"/>
    <w:rsid w:val="00D00A96"/>
    <w:rsid w:val="00D53A51"/>
    <w:rsid w:val="00D62818"/>
    <w:rsid w:val="00DA6C6E"/>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FLOATING BUR-REED</vt:lpstr>
    </vt:vector>
  </TitlesOfParts>
  <Company>USDA NRCS National Plant Data Center</Company>
  <LinksUpToDate>false</LinksUpToDate>
  <CharactersWithSpaces>6406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FLOATING BUR-REED</dc:title>
  <dc:subject>Sparganium fluctuans (Morong) B.L. Robins.</dc:subject>
  <dc:creator>J. Scott Peterson</dc:creator>
  <cp:keywords/>
  <cp:lastModifiedBy>William Farrell</cp:lastModifiedBy>
  <cp:revision>2</cp:revision>
  <cp:lastPrinted>2003-06-09T21:39:00Z</cp:lastPrinted>
  <dcterms:created xsi:type="dcterms:W3CDTF">2011-01-25T19:33:00Z</dcterms:created>
  <dcterms:modified xsi:type="dcterms:W3CDTF">2011-01-25T19:33:00Z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