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AA" w:rsidRPr="00FB334D" w:rsidRDefault="00072217" w:rsidP="00FB334D">
      <w:pPr>
        <w:pStyle w:val="Title"/>
        <w:tabs>
          <w:tab w:val="right" w:pos="10080"/>
        </w:tabs>
        <w:spacing w:after="240"/>
        <w:jc w:val="center"/>
        <w:rPr>
          <w:sz w:val="8"/>
          <w:szCs w:val="8"/>
        </w:rPr>
      </w:pPr>
      <w:r w:rsidRPr="00072217">
        <w:rPr>
          <w:bCs w:val="0"/>
          <w:noProof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6" type="#_x0000_t75" alt="United States Department of Agriculture, Natural Resources Conservation Service logo" style="position:absolute;left:0;text-align:left;margin-left:0;margin-top:.7pt;width:120.75pt;height:45pt;z-index:-251658752;visibility:visible;mso-position-horizontal:left" o:allowoverlap="f">
            <v:imagedata r:id="rId8" o:title="United States Department of Agriculture, Natural Resources Conservation Service logo"/>
          </v:shape>
        </w:pict>
      </w:r>
      <w:r w:rsidR="00564985" w:rsidRPr="00BE0AAA">
        <w:rPr>
          <w:sz w:val="16"/>
          <w:szCs w:val="16"/>
        </w:rPr>
        <w:tab/>
      </w:r>
    </w:p>
    <w:p w:rsidR="00564985" w:rsidRPr="00BE0AAA" w:rsidRDefault="00FB334D" w:rsidP="00FB334D">
      <w:pPr>
        <w:pStyle w:val="Title"/>
        <w:tabs>
          <w:tab w:val="right" w:pos="10080"/>
        </w:tabs>
        <w:spacing w:after="120"/>
        <w:jc w:val="center"/>
        <w:sectPr w:rsidR="00564985" w:rsidRPr="00BE0AAA" w:rsidSect="0062577D">
          <w:headerReference w:type="default" r:id="rId9"/>
          <w:footerReference w:type="default" r:id="rId10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>
        <w:tab/>
      </w:r>
      <w:r>
        <w:tab/>
      </w:r>
      <w:r w:rsidR="00564985" w:rsidRPr="00BE0AAA">
        <w:t>Plant Fact Sheet</w:t>
      </w:r>
    </w:p>
    <w:p w:rsidR="00CE5409" w:rsidRPr="007B2285" w:rsidRDefault="00F27290" w:rsidP="00564985">
      <w:pPr>
        <w:pStyle w:val="Heading1"/>
        <w:rPr>
          <w:i w:val="0"/>
        </w:rPr>
      </w:pPr>
      <w:r>
        <w:rPr>
          <w:i w:val="0"/>
        </w:rPr>
        <w:lastRenderedPageBreak/>
        <w:t>farewell to spring</w:t>
      </w:r>
    </w:p>
    <w:p w:rsidR="00CE5409" w:rsidRPr="00561A8A" w:rsidRDefault="00F27290" w:rsidP="00561A8A">
      <w:pPr>
        <w:pStyle w:val="Heading2"/>
      </w:pPr>
      <w:proofErr w:type="gramStart"/>
      <w:r>
        <w:t xml:space="preserve">Clarkia </w:t>
      </w:r>
      <w:proofErr w:type="spellStart"/>
      <w:r>
        <w:t>amoena</w:t>
      </w:r>
      <w:proofErr w:type="spellEnd"/>
      <w:r w:rsidR="00CE5409" w:rsidRPr="00561A8A">
        <w:t xml:space="preserve"> </w:t>
      </w:r>
      <w:r w:rsidR="00C67D75">
        <w:rPr>
          <w:i w:val="0"/>
        </w:rPr>
        <w:t>(</w:t>
      </w:r>
      <w:proofErr w:type="spellStart"/>
      <w:r w:rsidR="00C67D75">
        <w:rPr>
          <w:i w:val="0"/>
        </w:rPr>
        <w:t>Lehm</w:t>
      </w:r>
      <w:proofErr w:type="spellEnd"/>
      <w:r w:rsidR="00C67D75">
        <w:rPr>
          <w:i w:val="0"/>
        </w:rPr>
        <w:t>.)</w:t>
      </w:r>
      <w:proofErr w:type="gramEnd"/>
      <w:r w:rsidR="00C67D75">
        <w:rPr>
          <w:i w:val="0"/>
        </w:rPr>
        <w:t xml:space="preserve"> </w:t>
      </w:r>
      <w:r w:rsidR="005A0689" w:rsidRPr="005A0689">
        <w:rPr>
          <w:i w:val="0"/>
        </w:rPr>
        <w:t xml:space="preserve">A. Nelson &amp; J.F. </w:t>
      </w:r>
      <w:proofErr w:type="spellStart"/>
      <w:r w:rsidR="005A0689" w:rsidRPr="005A0689">
        <w:rPr>
          <w:i w:val="0"/>
        </w:rPr>
        <w:t>Macbr</w:t>
      </w:r>
      <w:proofErr w:type="spellEnd"/>
      <w:r w:rsidR="005A0689" w:rsidRPr="005A0689">
        <w:rPr>
          <w:i w:val="0"/>
        </w:rPr>
        <w:t>.</w:t>
      </w:r>
    </w:p>
    <w:p w:rsidR="00CE5409" w:rsidRPr="00561A8A" w:rsidRDefault="00CE5409" w:rsidP="00A91834">
      <w:pPr>
        <w:pStyle w:val="PlantSymbol"/>
      </w:pPr>
      <w:r w:rsidRPr="00561A8A">
        <w:t xml:space="preserve">Plant Symbol = </w:t>
      </w:r>
      <w:r w:rsidR="00F27290">
        <w:t>CLAM</w:t>
      </w:r>
    </w:p>
    <w:p w:rsidR="00A1146D" w:rsidRPr="00621F54" w:rsidRDefault="008455BA" w:rsidP="00A1146D">
      <w:pPr>
        <w:pStyle w:val="BodytextNRCS"/>
        <w:spacing w:before="240"/>
        <w:rPr>
          <w:i/>
        </w:rPr>
      </w:pPr>
      <w:r w:rsidRPr="00621F54">
        <w:rPr>
          <w:i/>
        </w:rPr>
        <w:t xml:space="preserve">Contributed by: </w:t>
      </w:r>
      <w:r w:rsidR="00A1146D" w:rsidRPr="00621F54">
        <w:rPr>
          <w:i/>
        </w:rPr>
        <w:t xml:space="preserve">USDA NRCS </w:t>
      </w:r>
      <w:r w:rsidR="001D31E0" w:rsidRPr="00621F54">
        <w:rPr>
          <w:i/>
        </w:rPr>
        <w:t xml:space="preserve">Corvallis </w:t>
      </w:r>
      <w:r w:rsidR="00A1146D" w:rsidRPr="00621F54">
        <w:rPr>
          <w:i/>
        </w:rPr>
        <w:t>P</w:t>
      </w:r>
      <w:r w:rsidR="001D31E0" w:rsidRPr="00621F54">
        <w:rPr>
          <w:i/>
        </w:rPr>
        <w:t xml:space="preserve">lant </w:t>
      </w:r>
      <w:r w:rsidR="00A1146D" w:rsidRPr="00621F54">
        <w:rPr>
          <w:i/>
        </w:rPr>
        <w:t>M</w:t>
      </w:r>
      <w:r w:rsidR="001D31E0" w:rsidRPr="00621F54">
        <w:rPr>
          <w:i/>
        </w:rPr>
        <w:t>aterials Center, Oregon</w:t>
      </w:r>
      <w:r w:rsidR="00A1146D" w:rsidRPr="00621F54">
        <w:rPr>
          <w:i/>
        </w:rPr>
        <w:t xml:space="preserve"> </w:t>
      </w:r>
    </w:p>
    <w:p w:rsidR="00CE7C00" w:rsidRDefault="00072217" w:rsidP="00CE7C00">
      <w:pPr>
        <w:pStyle w:val="BodytextNRCS"/>
        <w:keepNext/>
        <w:spacing w:before="240"/>
      </w:pPr>
      <w:r>
        <w:rPr>
          <w:noProof/>
        </w:rPr>
        <w:pict>
          <v:shape id="Picture 1" o:spid="_x0000_i1025" type="#_x0000_t75" alt="Color photo of farewell to spring flowers in bloom at the Corvallis PMC in Aug 2011." style="width:234.15pt;height:164.25pt;visibility:visible">
            <v:imagedata r:id="rId11" o:title="Color photo of farewell to spring flowers in bloom at the Corvallis PMC in Aug 2011"/>
          </v:shape>
        </w:pict>
      </w:r>
    </w:p>
    <w:p w:rsidR="00CE7C00" w:rsidRDefault="00C75239" w:rsidP="00CE7C00">
      <w:pPr>
        <w:pStyle w:val="CaptionNRCS"/>
      </w:pPr>
      <w:r>
        <w:t>Photo by A. Young-Mathews</w:t>
      </w:r>
      <w:r w:rsidR="00CE7C00">
        <w:t>, Corvallis Plant Materials Center, 2011</w:t>
      </w:r>
    </w:p>
    <w:p w:rsidR="00CD49CC" w:rsidRPr="00561A8A" w:rsidRDefault="008455BA" w:rsidP="000968E2">
      <w:pPr>
        <w:pStyle w:val="Heading3"/>
        <w:spacing w:before="240"/>
        <w:rPr>
          <w:b w:val="0"/>
          <w:i/>
        </w:rPr>
      </w:pPr>
      <w:r w:rsidRPr="00561A8A">
        <w:t>Alternat</w:t>
      </w:r>
      <w:r w:rsidR="00D334AA">
        <w:t>ive</w:t>
      </w:r>
      <w:r w:rsidRPr="00561A8A">
        <w:t xml:space="preserve"> Names</w:t>
      </w:r>
    </w:p>
    <w:p w:rsidR="00CD49CC" w:rsidRDefault="009B5899" w:rsidP="003E6391">
      <w:pPr>
        <w:pStyle w:val="NRCSBodyText"/>
        <w:rPr>
          <w:i/>
        </w:rPr>
      </w:pPr>
      <w:r>
        <w:rPr>
          <w:i/>
        </w:rPr>
        <w:t xml:space="preserve">Alternate </w:t>
      </w:r>
      <w:r w:rsidR="00D334AA">
        <w:rPr>
          <w:i/>
        </w:rPr>
        <w:t xml:space="preserve">Common Names:  </w:t>
      </w:r>
      <w:r>
        <w:t>farewell-to-spring, summer’s darling</w:t>
      </w:r>
      <w:r w:rsidR="00771347">
        <w:t>, herald-of-summer</w:t>
      </w:r>
      <w:r w:rsidR="005E5BE0">
        <w:t>, atlas</w:t>
      </w:r>
      <w:r w:rsidR="00BB4E52">
        <w:t xml:space="preserve"> </w:t>
      </w:r>
      <w:r w:rsidR="005E5BE0">
        <w:t xml:space="preserve">flower, lovely farewell-to-spring, </w:t>
      </w:r>
      <w:r w:rsidR="00D064E6">
        <w:t>Rocky Mountain garland flower</w:t>
      </w:r>
      <w:r w:rsidR="007D5292">
        <w:t xml:space="preserve">, </w:t>
      </w:r>
      <w:proofErr w:type="spellStart"/>
      <w:r w:rsidR="007D5292">
        <w:t>godetia</w:t>
      </w:r>
      <w:proofErr w:type="spellEnd"/>
      <w:r w:rsidR="00D55384">
        <w:t>, satin flower</w:t>
      </w:r>
      <w:r w:rsidR="007E3669">
        <w:t>, red ribbons, fairy fans</w:t>
      </w:r>
    </w:p>
    <w:p w:rsidR="00D334AA" w:rsidRPr="000968E2" w:rsidRDefault="00C67D75" w:rsidP="009B5899">
      <w:pPr>
        <w:pStyle w:val="NRCSBodyText"/>
        <w:spacing w:before="120"/>
        <w:rPr>
          <w:i/>
        </w:rPr>
      </w:pPr>
      <w:r>
        <w:rPr>
          <w:i/>
        </w:rPr>
        <w:t xml:space="preserve">Alternate </w:t>
      </w:r>
      <w:r w:rsidR="00D334AA">
        <w:rPr>
          <w:i/>
        </w:rPr>
        <w:t xml:space="preserve">Scientific Names:  </w:t>
      </w:r>
      <w:proofErr w:type="spellStart"/>
      <w:r w:rsidR="006440DE" w:rsidRPr="006440DE">
        <w:rPr>
          <w:i/>
          <w:iCs/>
        </w:rPr>
        <w:t>Godetia</w:t>
      </w:r>
      <w:proofErr w:type="spellEnd"/>
      <w:r w:rsidR="006440DE" w:rsidRPr="006440DE">
        <w:rPr>
          <w:i/>
        </w:rPr>
        <w:t xml:space="preserve"> </w:t>
      </w:r>
      <w:proofErr w:type="spellStart"/>
      <w:r w:rsidR="006440DE" w:rsidRPr="006440DE">
        <w:rPr>
          <w:i/>
          <w:iCs/>
        </w:rPr>
        <w:t>amoena</w:t>
      </w:r>
      <w:proofErr w:type="spellEnd"/>
      <w:r w:rsidR="006440DE" w:rsidRPr="006440DE">
        <w:rPr>
          <w:i/>
        </w:rPr>
        <w:t xml:space="preserve"> </w:t>
      </w:r>
      <w:r w:rsidR="006440DE" w:rsidRPr="006440DE">
        <w:t>(</w:t>
      </w:r>
      <w:proofErr w:type="spellStart"/>
      <w:r w:rsidR="006440DE" w:rsidRPr="006440DE">
        <w:t>Lehm</w:t>
      </w:r>
      <w:proofErr w:type="spellEnd"/>
      <w:r w:rsidR="006440DE" w:rsidRPr="006440DE">
        <w:t>.) G. Don</w:t>
      </w:r>
      <w:r w:rsidR="001E7732">
        <w:t xml:space="preserve">, </w:t>
      </w:r>
      <w:proofErr w:type="spellStart"/>
      <w:r w:rsidR="001E7732" w:rsidRPr="001E7732">
        <w:rPr>
          <w:i/>
        </w:rPr>
        <w:t>Oenothera</w:t>
      </w:r>
      <w:proofErr w:type="spellEnd"/>
      <w:r w:rsidR="001E7732" w:rsidRPr="001E7732">
        <w:rPr>
          <w:i/>
        </w:rPr>
        <w:t xml:space="preserve"> </w:t>
      </w:r>
      <w:proofErr w:type="spellStart"/>
      <w:r w:rsidR="001E7732" w:rsidRPr="001E7732">
        <w:rPr>
          <w:i/>
        </w:rPr>
        <w:t>amoena</w:t>
      </w:r>
      <w:proofErr w:type="spellEnd"/>
      <w:r w:rsidR="001E7732">
        <w:t xml:space="preserve"> </w:t>
      </w:r>
      <w:proofErr w:type="spellStart"/>
      <w:proofErr w:type="gramStart"/>
      <w:r w:rsidR="001E7732">
        <w:t>Lehm</w:t>
      </w:r>
      <w:proofErr w:type="spellEnd"/>
      <w:r w:rsidR="001E7732">
        <w:t>.</w:t>
      </w:r>
      <w:r w:rsidR="00D066F3">
        <w:t>,</w:t>
      </w:r>
      <w:proofErr w:type="gramEnd"/>
      <w:r w:rsidR="00D066F3">
        <w:t xml:space="preserve"> </w:t>
      </w:r>
      <w:proofErr w:type="spellStart"/>
      <w:r w:rsidR="00D066F3" w:rsidRPr="00D066F3">
        <w:rPr>
          <w:i/>
        </w:rPr>
        <w:t>Oenothera</w:t>
      </w:r>
      <w:proofErr w:type="spellEnd"/>
      <w:r w:rsidR="00D066F3" w:rsidRPr="00D066F3">
        <w:rPr>
          <w:i/>
        </w:rPr>
        <w:t xml:space="preserve"> </w:t>
      </w:r>
      <w:proofErr w:type="spellStart"/>
      <w:r w:rsidR="00D066F3" w:rsidRPr="00D066F3">
        <w:rPr>
          <w:i/>
        </w:rPr>
        <w:t>prismatica</w:t>
      </w:r>
      <w:proofErr w:type="spellEnd"/>
      <w:r w:rsidR="00D066F3">
        <w:t xml:space="preserve"> var. </w:t>
      </w:r>
      <w:proofErr w:type="spellStart"/>
      <w:r w:rsidR="00D066F3" w:rsidRPr="00D066F3">
        <w:rPr>
          <w:i/>
        </w:rPr>
        <w:t>amoena</w:t>
      </w:r>
      <w:proofErr w:type="spellEnd"/>
      <w:r w:rsidR="00D066F3">
        <w:t xml:space="preserve"> (</w:t>
      </w:r>
      <w:proofErr w:type="spellStart"/>
      <w:r w:rsidR="00D066F3">
        <w:t>Lehm</w:t>
      </w:r>
      <w:proofErr w:type="spellEnd"/>
      <w:r w:rsidR="00D066F3">
        <w:t xml:space="preserve">.) H. </w:t>
      </w:r>
      <w:proofErr w:type="spellStart"/>
      <w:r w:rsidR="00D066F3" w:rsidRPr="0036278B">
        <w:t>Lév</w:t>
      </w:r>
      <w:proofErr w:type="spellEnd"/>
      <w:r w:rsidR="00D066F3" w:rsidRPr="0036278B">
        <w:t>.</w:t>
      </w:r>
    </w:p>
    <w:p w:rsidR="00CD49CC" w:rsidRDefault="00CD49CC" w:rsidP="000968E2">
      <w:pPr>
        <w:pStyle w:val="Heading3"/>
        <w:spacing w:before="240"/>
      </w:pPr>
      <w:r w:rsidRPr="00561A8A">
        <w:t>Uses</w:t>
      </w:r>
    </w:p>
    <w:p w:rsidR="00651A4D" w:rsidRDefault="00D55384" w:rsidP="003C6DBE">
      <w:pPr>
        <w:pStyle w:val="NRCSBodyText"/>
      </w:pPr>
      <w:r>
        <w:rPr>
          <w:i/>
        </w:rPr>
        <w:t xml:space="preserve">Ornamental: </w:t>
      </w:r>
      <w:r w:rsidR="008D5D7B">
        <w:t xml:space="preserve">As the Latin name </w:t>
      </w:r>
      <w:r w:rsidR="00493667">
        <w:t xml:space="preserve">suggests </w:t>
      </w:r>
      <w:r w:rsidR="008D5D7B">
        <w:t>(</w:t>
      </w:r>
      <w:proofErr w:type="spellStart"/>
      <w:r w:rsidR="008D5D7B">
        <w:rPr>
          <w:i/>
        </w:rPr>
        <w:t>a</w:t>
      </w:r>
      <w:r w:rsidR="00CD2190" w:rsidRPr="003C6DBE">
        <w:rPr>
          <w:i/>
        </w:rPr>
        <w:t>moena</w:t>
      </w:r>
      <w:proofErr w:type="spellEnd"/>
      <w:r w:rsidR="00CD2190">
        <w:t xml:space="preserve"> </w:t>
      </w:r>
      <w:r w:rsidR="008D5D7B">
        <w:t>meaning</w:t>
      </w:r>
      <w:r w:rsidR="00CD2190">
        <w:t xml:space="preserve"> </w:t>
      </w:r>
      <w:r w:rsidR="00E05C71">
        <w:t>beautiful or pleasing</w:t>
      </w:r>
      <w:r w:rsidR="008D5D7B">
        <w:t>)</w:t>
      </w:r>
      <w:r w:rsidR="00CD2190">
        <w:t>, this</w:t>
      </w:r>
      <w:r w:rsidR="003C6DBE">
        <w:t xml:space="preserve"> plant </w:t>
      </w:r>
      <w:r w:rsidR="00CD2190">
        <w:t>make</w:t>
      </w:r>
      <w:r w:rsidR="008D5D7B">
        <w:t>s</w:t>
      </w:r>
      <w:r w:rsidR="00CD2190">
        <w:t xml:space="preserve"> a </w:t>
      </w:r>
      <w:r w:rsidR="008D5D7B">
        <w:t>beautiful</w:t>
      </w:r>
      <w:r w:rsidR="00CD2190">
        <w:t xml:space="preserve"> addition to</w:t>
      </w:r>
      <w:r w:rsidR="003C6DBE">
        <w:t xml:space="preserve"> </w:t>
      </w:r>
      <w:r>
        <w:t>many types of gardens including</w:t>
      </w:r>
      <w:r w:rsidR="00123197">
        <w:t xml:space="preserve"> beds, borders</w:t>
      </w:r>
      <w:r w:rsidR="003C6DBE">
        <w:t>,</w:t>
      </w:r>
      <w:r w:rsidR="00123197">
        <w:t xml:space="preserve"> containers,</w:t>
      </w:r>
      <w:r w:rsidR="003C6DBE">
        <w:t xml:space="preserve"> dry bank</w:t>
      </w:r>
      <w:r>
        <w:t>s</w:t>
      </w:r>
      <w:r w:rsidR="003C6DBE">
        <w:t>,</w:t>
      </w:r>
      <w:r>
        <w:t xml:space="preserve"> cottage gardens,</w:t>
      </w:r>
      <w:r w:rsidR="003C6DBE">
        <w:t xml:space="preserve"> rock garden</w:t>
      </w:r>
      <w:r w:rsidR="00CD2190">
        <w:t>s</w:t>
      </w:r>
      <w:r w:rsidR="00123197">
        <w:t xml:space="preserve"> and wildflower meadows</w:t>
      </w:r>
      <w:r w:rsidR="003C6DBE">
        <w:t>.</w:t>
      </w:r>
      <w:r w:rsidR="00651A4D">
        <w:t xml:space="preserve">  </w:t>
      </w:r>
      <w:r w:rsidR="004B6E68">
        <w:t>The</w:t>
      </w:r>
      <w:r w:rsidR="008D5D7B">
        <w:t xml:space="preserve"> flowers</w:t>
      </w:r>
      <w:r w:rsidR="00651A4D">
        <w:t xml:space="preserve"> </w:t>
      </w:r>
      <w:r w:rsidR="00F15E81">
        <w:t>make excellent, long-lasting</w:t>
      </w:r>
      <w:r w:rsidR="00651A4D">
        <w:t xml:space="preserve"> </w:t>
      </w:r>
      <w:r w:rsidR="008D5D7B">
        <w:t>bouquets</w:t>
      </w:r>
      <w:r w:rsidR="00651A4D">
        <w:t>.</w:t>
      </w:r>
    </w:p>
    <w:p w:rsidR="003C6DBE" w:rsidRPr="003C6DBE" w:rsidRDefault="00651A4D" w:rsidP="00651A4D">
      <w:pPr>
        <w:pStyle w:val="NRCSBodyText"/>
        <w:spacing w:before="120"/>
      </w:pPr>
      <w:r w:rsidRPr="00651A4D">
        <w:rPr>
          <w:i/>
        </w:rPr>
        <w:t>Pollinators</w:t>
      </w:r>
      <w:r>
        <w:t>:</w:t>
      </w:r>
      <w:r w:rsidR="00215EAE">
        <w:t xml:space="preserve"> Flowers ser</w:t>
      </w:r>
      <w:r w:rsidR="003A33F6">
        <w:t xml:space="preserve">ve as a nectar source for </w:t>
      </w:r>
      <w:r w:rsidR="000B7CA2">
        <w:t xml:space="preserve">European </w:t>
      </w:r>
      <w:r w:rsidR="003A33F6">
        <w:t xml:space="preserve">honey </w:t>
      </w:r>
      <w:r w:rsidR="00215EAE">
        <w:t>bees</w:t>
      </w:r>
      <w:r w:rsidR="003A33F6">
        <w:t>,</w:t>
      </w:r>
      <w:r w:rsidR="000B7CA2">
        <w:t xml:space="preserve"> as well as native</w:t>
      </w:r>
      <w:r w:rsidR="00215EAE">
        <w:t xml:space="preserve"> </w:t>
      </w:r>
      <w:r w:rsidR="000B7CA2">
        <w:t>bumble</w:t>
      </w:r>
      <w:r w:rsidR="00215EAE">
        <w:t xml:space="preserve"> bees</w:t>
      </w:r>
      <w:r w:rsidR="003A33F6">
        <w:t>,</w:t>
      </w:r>
      <w:r w:rsidR="000B7CA2">
        <w:t xml:space="preserve"> mason bees,</w:t>
      </w:r>
      <w:r w:rsidR="003A33F6">
        <w:t xml:space="preserve"> butterflies and other beneficial insects</w:t>
      </w:r>
      <w:r w:rsidR="00215EAE">
        <w:t>.</w:t>
      </w:r>
      <w:r w:rsidR="00B343CF">
        <w:t xml:space="preserve">  Farewell to spring is often included in native wildflower mixes for bee and butterfly meadows or gardens</w:t>
      </w:r>
      <w:r w:rsidR="000B7CA2">
        <w:t>, and should be planted in patches at least 3 to 6 ft in diameter for best attraction</w:t>
      </w:r>
      <w:r w:rsidR="00B343CF">
        <w:t>.</w:t>
      </w:r>
      <w:r>
        <w:t xml:space="preserve">  </w:t>
      </w:r>
      <w:r w:rsidR="003C6DBE">
        <w:t xml:space="preserve">  </w:t>
      </w:r>
    </w:p>
    <w:p w:rsidR="000968E2" w:rsidRPr="000B1DE6" w:rsidRDefault="00DA14AE" w:rsidP="00DA14AE">
      <w:pPr>
        <w:pStyle w:val="NRCSBodyText"/>
        <w:spacing w:before="120"/>
      </w:pPr>
      <w:proofErr w:type="spellStart"/>
      <w:r>
        <w:rPr>
          <w:i/>
        </w:rPr>
        <w:lastRenderedPageBreak/>
        <w:t>Ethnobotanic</w:t>
      </w:r>
      <w:proofErr w:type="spellEnd"/>
      <w:r>
        <w:rPr>
          <w:i/>
        </w:rPr>
        <w:t xml:space="preserve">: </w:t>
      </w:r>
      <w:r w:rsidR="000B1DE6" w:rsidRPr="005C37EA">
        <w:rPr>
          <w:i/>
        </w:rPr>
        <w:t xml:space="preserve">Clarkia </w:t>
      </w:r>
      <w:proofErr w:type="spellStart"/>
      <w:r w:rsidR="000B1DE6" w:rsidRPr="005C37EA">
        <w:rPr>
          <w:i/>
        </w:rPr>
        <w:t>amoena</w:t>
      </w:r>
      <w:proofErr w:type="spellEnd"/>
      <w:r w:rsidR="000B1DE6" w:rsidRPr="000B1DE6">
        <w:t xml:space="preserve"> seeds were parched and then pounded into a dry seed meal and eaten by the Sierra Miwok in the Sierra Nevada foothills of Calif</w:t>
      </w:r>
      <w:r w:rsidR="000B1DE6">
        <w:t>ornia</w:t>
      </w:r>
      <w:r w:rsidR="000B1DE6" w:rsidRPr="000B1DE6">
        <w:t>.</w:t>
      </w:r>
    </w:p>
    <w:p w:rsidR="00CD49CC" w:rsidRPr="00561A8A" w:rsidRDefault="00CD49CC" w:rsidP="00362331">
      <w:pPr>
        <w:pStyle w:val="Heading3"/>
        <w:spacing w:before="240"/>
        <w:rPr>
          <w:i/>
          <w:iCs/>
        </w:rPr>
      </w:pPr>
      <w:r w:rsidRPr="00561A8A">
        <w:t>Status</w:t>
      </w:r>
    </w:p>
    <w:p w:rsidR="00CD49CC" w:rsidRDefault="00CD49CC" w:rsidP="0074131F">
      <w:pPr>
        <w:pStyle w:val="NRCSBodyText"/>
      </w:pPr>
      <w:r>
        <w:t>Please consult the PLANTS Web site and your State Department of Natural Resources for this plant’s current status (</w:t>
      </w:r>
      <w:r w:rsidR="000F3296">
        <w:t>e.g.,</w:t>
      </w:r>
      <w:r>
        <w:t xml:space="preserve"> threatened or endangered species, state noxious status, and wetland indicator values).</w:t>
      </w:r>
    </w:p>
    <w:p w:rsidR="00CD49CC" w:rsidRPr="00561A8A" w:rsidRDefault="00CD49CC" w:rsidP="00776CDA">
      <w:pPr>
        <w:pStyle w:val="Heading3"/>
        <w:spacing w:before="240"/>
        <w:rPr>
          <w:i/>
          <w:iCs/>
        </w:rPr>
      </w:pPr>
      <w:r w:rsidRPr="00561A8A">
        <w:t>Description</w:t>
      </w:r>
      <w:r w:rsidR="0018267D" w:rsidRPr="00561A8A">
        <w:t xml:space="preserve"> and Adaptation</w:t>
      </w:r>
    </w:p>
    <w:p w:rsidR="009D38B9" w:rsidRPr="005C37EA" w:rsidRDefault="005C37EA" w:rsidP="00A91834">
      <w:pPr>
        <w:pStyle w:val="NRCSInstructionComments"/>
        <w:rPr>
          <w:i w:val="0"/>
        </w:rPr>
      </w:pPr>
      <w:r w:rsidRPr="005C37EA">
        <w:rPr>
          <w:i w:val="0"/>
        </w:rPr>
        <w:t>Farewell to spring</w:t>
      </w:r>
      <w:r w:rsidR="0005604F">
        <w:rPr>
          <w:i w:val="0"/>
        </w:rPr>
        <w:t>, a member of the evening primrose family (</w:t>
      </w:r>
      <w:proofErr w:type="spellStart"/>
      <w:r w:rsidR="0005604F">
        <w:rPr>
          <w:i w:val="0"/>
        </w:rPr>
        <w:t>Onagraceae</w:t>
      </w:r>
      <w:proofErr w:type="spellEnd"/>
      <w:r w:rsidR="0005604F">
        <w:rPr>
          <w:i w:val="0"/>
        </w:rPr>
        <w:t>),</w:t>
      </w:r>
      <w:r>
        <w:rPr>
          <w:i w:val="0"/>
        </w:rPr>
        <w:t xml:space="preserve"> is a </w:t>
      </w:r>
      <w:r w:rsidR="005F2C62">
        <w:rPr>
          <w:i w:val="0"/>
        </w:rPr>
        <w:t xml:space="preserve">common, </w:t>
      </w:r>
      <w:r>
        <w:rPr>
          <w:i w:val="0"/>
        </w:rPr>
        <w:t xml:space="preserve">native, annual wildflower that grows </w:t>
      </w:r>
      <w:r w:rsidR="00222199">
        <w:rPr>
          <w:i w:val="0"/>
        </w:rPr>
        <w:t xml:space="preserve">½ </w:t>
      </w:r>
      <w:r>
        <w:rPr>
          <w:i w:val="0"/>
        </w:rPr>
        <w:t xml:space="preserve">to </w:t>
      </w:r>
      <w:r w:rsidR="00CE7C00">
        <w:rPr>
          <w:i w:val="0"/>
        </w:rPr>
        <w:t>3</w:t>
      </w:r>
      <w:r>
        <w:rPr>
          <w:i w:val="0"/>
        </w:rPr>
        <w:t xml:space="preserve"> </w:t>
      </w:r>
      <w:r w:rsidR="00CE7C00">
        <w:rPr>
          <w:i w:val="0"/>
        </w:rPr>
        <w:t>feet</w:t>
      </w:r>
      <w:r>
        <w:rPr>
          <w:i w:val="0"/>
        </w:rPr>
        <w:t xml:space="preserve"> tall.  </w:t>
      </w:r>
      <w:r w:rsidR="005F2C62">
        <w:rPr>
          <w:i w:val="0"/>
        </w:rPr>
        <w:t xml:space="preserve">Stems are upright </w:t>
      </w:r>
      <w:r w:rsidR="000B518A">
        <w:rPr>
          <w:i w:val="0"/>
        </w:rPr>
        <w:t>to spreading</w:t>
      </w:r>
      <w:r w:rsidR="005F2C62">
        <w:rPr>
          <w:i w:val="0"/>
        </w:rPr>
        <w:t>,</w:t>
      </w:r>
      <w:r w:rsidR="000B518A">
        <w:rPr>
          <w:i w:val="0"/>
        </w:rPr>
        <w:t xml:space="preserve"> leafy, covered in fine, short hairs,</w:t>
      </w:r>
      <w:r w:rsidR="0005604F">
        <w:rPr>
          <w:i w:val="0"/>
        </w:rPr>
        <w:t xml:space="preserve"> somewhat grayish-green,</w:t>
      </w:r>
      <w:r w:rsidR="000B518A">
        <w:rPr>
          <w:i w:val="0"/>
        </w:rPr>
        <w:t xml:space="preserve"> often reddish below,</w:t>
      </w:r>
      <w:r w:rsidR="0005604F">
        <w:rPr>
          <w:i w:val="0"/>
        </w:rPr>
        <w:t xml:space="preserve"> </w:t>
      </w:r>
      <w:r w:rsidR="005F2C62">
        <w:rPr>
          <w:i w:val="0"/>
        </w:rPr>
        <w:t xml:space="preserve">and may be branched or </w:t>
      </w:r>
      <w:r w:rsidR="000B518A">
        <w:rPr>
          <w:i w:val="0"/>
        </w:rPr>
        <w:t>simple</w:t>
      </w:r>
      <w:r w:rsidR="005F2C62">
        <w:rPr>
          <w:i w:val="0"/>
        </w:rPr>
        <w:t xml:space="preserve">.  </w:t>
      </w:r>
      <w:r>
        <w:rPr>
          <w:i w:val="0"/>
        </w:rPr>
        <w:t xml:space="preserve">The </w:t>
      </w:r>
      <w:r w:rsidR="003C6DBE">
        <w:rPr>
          <w:i w:val="0"/>
        </w:rPr>
        <w:t xml:space="preserve">alternate </w:t>
      </w:r>
      <w:r>
        <w:rPr>
          <w:i w:val="0"/>
        </w:rPr>
        <w:t>leaves are</w:t>
      </w:r>
      <w:r w:rsidR="000B518A">
        <w:rPr>
          <w:i w:val="0"/>
        </w:rPr>
        <w:t xml:space="preserve"> </w:t>
      </w:r>
      <w:r w:rsidR="006C0872">
        <w:rPr>
          <w:i w:val="0"/>
        </w:rPr>
        <w:t xml:space="preserve">linear to </w:t>
      </w:r>
      <w:r>
        <w:rPr>
          <w:i w:val="0"/>
        </w:rPr>
        <w:t>lance-shaped,</w:t>
      </w:r>
      <w:r w:rsidR="006C0872">
        <w:rPr>
          <w:i w:val="0"/>
        </w:rPr>
        <w:t xml:space="preserve"> </w:t>
      </w:r>
      <w:r>
        <w:rPr>
          <w:i w:val="0"/>
        </w:rPr>
        <w:t xml:space="preserve">usually 1 to 3 inches long, </w:t>
      </w:r>
      <w:r w:rsidR="000B518A">
        <w:rPr>
          <w:i w:val="0"/>
        </w:rPr>
        <w:t>smooth-edged, with lower leaves often falling by flowering time</w:t>
      </w:r>
      <w:r w:rsidR="00222199">
        <w:rPr>
          <w:i w:val="0"/>
        </w:rPr>
        <w:t>,</w:t>
      </w:r>
      <w:r w:rsidR="000B518A">
        <w:rPr>
          <w:i w:val="0"/>
        </w:rPr>
        <w:t xml:space="preserve"> </w:t>
      </w:r>
      <w:r w:rsidR="00E952D7" w:rsidRPr="00E952D7">
        <w:rPr>
          <w:i w:val="0"/>
        </w:rPr>
        <w:t>while the upper leaves are more persistent and often folded</w:t>
      </w:r>
      <w:r>
        <w:rPr>
          <w:i w:val="0"/>
        </w:rPr>
        <w:t>.</w:t>
      </w:r>
      <w:r w:rsidR="005B6677">
        <w:rPr>
          <w:i w:val="0"/>
        </w:rPr>
        <w:t xml:space="preserve">  </w:t>
      </w:r>
      <w:r w:rsidR="00CE7C00">
        <w:rPr>
          <w:i w:val="0"/>
        </w:rPr>
        <w:t>The f</w:t>
      </w:r>
      <w:r w:rsidR="006C0872">
        <w:rPr>
          <w:i w:val="0"/>
        </w:rPr>
        <w:t>lower</w:t>
      </w:r>
      <w:r w:rsidR="00D064E6">
        <w:rPr>
          <w:i w:val="0"/>
        </w:rPr>
        <w:t>s are single or in open to dense inflorescences with</w:t>
      </w:r>
      <w:r w:rsidR="006C0872">
        <w:rPr>
          <w:i w:val="0"/>
        </w:rPr>
        <w:t xml:space="preserve"> buds held erect.  </w:t>
      </w:r>
      <w:r w:rsidR="005B6677">
        <w:rPr>
          <w:i w:val="0"/>
        </w:rPr>
        <w:t>Flowers</w:t>
      </w:r>
      <w:r w:rsidR="006C0872">
        <w:rPr>
          <w:i w:val="0"/>
        </w:rPr>
        <w:t xml:space="preserve"> are cup-shaped, pale pink to deep wine red, and</w:t>
      </w:r>
      <w:r w:rsidR="00222199">
        <w:rPr>
          <w:i w:val="0"/>
        </w:rPr>
        <w:t xml:space="preserve"> have four</w:t>
      </w:r>
      <w:r w:rsidR="005B6677">
        <w:rPr>
          <w:i w:val="0"/>
        </w:rPr>
        <w:t xml:space="preserve"> petal</w:t>
      </w:r>
      <w:r w:rsidR="00222199">
        <w:rPr>
          <w:i w:val="0"/>
        </w:rPr>
        <w:t>s that are usually less than 1½</w:t>
      </w:r>
      <w:r w:rsidR="005B6677">
        <w:rPr>
          <w:i w:val="0"/>
        </w:rPr>
        <w:t xml:space="preserve"> inches long, with more or less notched edges, </w:t>
      </w:r>
      <w:r w:rsidR="006C0872">
        <w:rPr>
          <w:i w:val="0"/>
        </w:rPr>
        <w:t>often with a</w:t>
      </w:r>
      <w:r w:rsidR="005B6677">
        <w:rPr>
          <w:i w:val="0"/>
        </w:rPr>
        <w:t xml:space="preserve"> crimson</w:t>
      </w:r>
      <w:r w:rsidR="006C0872">
        <w:rPr>
          <w:i w:val="0"/>
        </w:rPr>
        <w:t xml:space="preserve"> to scarlet or purplish marking</w:t>
      </w:r>
      <w:r w:rsidR="005B6677">
        <w:rPr>
          <w:i w:val="0"/>
        </w:rPr>
        <w:t xml:space="preserve"> </w:t>
      </w:r>
      <w:r w:rsidR="006C0872">
        <w:rPr>
          <w:i w:val="0"/>
        </w:rPr>
        <w:t>in</w:t>
      </w:r>
      <w:r w:rsidR="005B6677">
        <w:rPr>
          <w:i w:val="0"/>
        </w:rPr>
        <w:t xml:space="preserve"> their center.  Flowers have </w:t>
      </w:r>
      <w:r w:rsidR="001B2FD5">
        <w:rPr>
          <w:i w:val="0"/>
        </w:rPr>
        <w:t>eight</w:t>
      </w:r>
      <w:r w:rsidR="005B6677">
        <w:rPr>
          <w:i w:val="0"/>
        </w:rPr>
        <w:t xml:space="preserve"> stamens and a single pistil with a 4-lobed stigma.</w:t>
      </w:r>
      <w:r w:rsidR="005F2C62">
        <w:rPr>
          <w:i w:val="0"/>
        </w:rPr>
        <w:t xml:space="preserve">  </w:t>
      </w:r>
      <w:r w:rsidR="001B2FD5">
        <w:rPr>
          <w:i w:val="0"/>
        </w:rPr>
        <w:t>Flowering</w:t>
      </w:r>
      <w:r w:rsidR="005F2C62">
        <w:rPr>
          <w:i w:val="0"/>
        </w:rPr>
        <w:t xml:space="preserve"> period is late spring to </w:t>
      </w:r>
      <w:r w:rsidR="003C6DBE">
        <w:rPr>
          <w:i w:val="0"/>
        </w:rPr>
        <w:t>mid-</w:t>
      </w:r>
      <w:r w:rsidR="005F2C62">
        <w:rPr>
          <w:i w:val="0"/>
        </w:rPr>
        <w:t>summer.</w:t>
      </w:r>
      <w:r w:rsidR="00771347">
        <w:rPr>
          <w:i w:val="0"/>
        </w:rPr>
        <w:t xml:space="preserve">  Fruits are long, narrow, straight to curved, pod-like </w:t>
      </w:r>
      <w:r w:rsidR="003C6DBE">
        <w:rPr>
          <w:i w:val="0"/>
        </w:rPr>
        <w:t xml:space="preserve">dry </w:t>
      </w:r>
      <w:r w:rsidR="001B2FD5">
        <w:rPr>
          <w:i w:val="0"/>
        </w:rPr>
        <w:t>capsules ¼ to 1</w:t>
      </w:r>
      <w:r w:rsidR="00771347">
        <w:rPr>
          <w:i w:val="0"/>
        </w:rPr>
        <w:t>½ inches long that ripen in the fall.</w:t>
      </w:r>
      <w:r w:rsidR="00D54D57">
        <w:rPr>
          <w:i w:val="0"/>
        </w:rPr>
        <w:t xml:space="preserve">  There are </w:t>
      </w:r>
      <w:r w:rsidR="005E5BE0">
        <w:rPr>
          <w:i w:val="0"/>
        </w:rPr>
        <w:t>five generally</w:t>
      </w:r>
      <w:r w:rsidR="00D54D57">
        <w:rPr>
          <w:i w:val="0"/>
        </w:rPr>
        <w:t xml:space="preserve"> recognized subspecies of </w:t>
      </w:r>
      <w:r w:rsidR="00D54D57" w:rsidRPr="00D54D57">
        <w:t xml:space="preserve">C. </w:t>
      </w:r>
      <w:proofErr w:type="spellStart"/>
      <w:r w:rsidR="00D54D57" w:rsidRPr="00D54D57">
        <w:t>amoena</w:t>
      </w:r>
      <w:proofErr w:type="spellEnd"/>
      <w:r w:rsidR="006440DE">
        <w:t xml:space="preserve">, </w:t>
      </w:r>
      <w:r w:rsidR="006440DE" w:rsidRPr="006440DE">
        <w:rPr>
          <w:i w:val="0"/>
        </w:rPr>
        <w:t>although intermediates among subspecies are common</w:t>
      </w:r>
      <w:r w:rsidR="00D54D57">
        <w:rPr>
          <w:i w:val="0"/>
        </w:rPr>
        <w:t>: Hunt’s clarkia (</w:t>
      </w:r>
      <w:r w:rsidR="00D54D57" w:rsidRPr="00D54D57">
        <w:t>C. a</w:t>
      </w:r>
      <w:r w:rsidR="00D54D57">
        <w:rPr>
          <w:i w:val="0"/>
        </w:rPr>
        <w:t xml:space="preserve">. ssp. </w:t>
      </w:r>
      <w:proofErr w:type="spellStart"/>
      <w:r w:rsidR="00D54D57" w:rsidRPr="00D54D57">
        <w:t>huntiana</w:t>
      </w:r>
      <w:proofErr w:type="spellEnd"/>
      <w:r w:rsidR="00D54D57">
        <w:rPr>
          <w:i w:val="0"/>
        </w:rPr>
        <w:t>), Lindley’s clarkia (</w:t>
      </w:r>
      <w:r w:rsidR="00D54D57" w:rsidRPr="00D54D57">
        <w:t>C. a</w:t>
      </w:r>
      <w:r w:rsidR="00D54D57">
        <w:rPr>
          <w:i w:val="0"/>
        </w:rPr>
        <w:t xml:space="preserve">. ssp. </w:t>
      </w:r>
      <w:proofErr w:type="spellStart"/>
      <w:r w:rsidR="00D54D57" w:rsidRPr="00D54D57">
        <w:t>lindleyi</w:t>
      </w:r>
      <w:proofErr w:type="spellEnd"/>
      <w:r w:rsidR="00D54D57">
        <w:rPr>
          <w:i w:val="0"/>
        </w:rPr>
        <w:t xml:space="preserve">), </w:t>
      </w:r>
      <w:r w:rsidR="006440DE">
        <w:rPr>
          <w:i w:val="0"/>
        </w:rPr>
        <w:t>northwestern farewell to spring</w:t>
      </w:r>
      <w:r w:rsidR="00D54D57">
        <w:rPr>
          <w:i w:val="0"/>
        </w:rPr>
        <w:t xml:space="preserve"> (</w:t>
      </w:r>
      <w:r w:rsidR="00D54D57" w:rsidRPr="00D54D57">
        <w:t>C. a</w:t>
      </w:r>
      <w:r w:rsidR="00D54D57">
        <w:rPr>
          <w:i w:val="0"/>
        </w:rPr>
        <w:t xml:space="preserve">. ssp. </w:t>
      </w:r>
      <w:proofErr w:type="spellStart"/>
      <w:r w:rsidR="00D54D57" w:rsidRPr="00D54D57">
        <w:t>caurina</w:t>
      </w:r>
      <w:proofErr w:type="spellEnd"/>
      <w:r w:rsidR="00D54D57">
        <w:rPr>
          <w:i w:val="0"/>
        </w:rPr>
        <w:t>)</w:t>
      </w:r>
      <w:r w:rsidR="005E5BE0">
        <w:rPr>
          <w:i w:val="0"/>
        </w:rPr>
        <w:t>, Whitney’s clarkia (</w:t>
      </w:r>
      <w:r w:rsidR="005E5BE0" w:rsidRPr="00D54D57">
        <w:t>C. a</w:t>
      </w:r>
      <w:r w:rsidR="005E5BE0">
        <w:rPr>
          <w:i w:val="0"/>
        </w:rPr>
        <w:t xml:space="preserve">. ssp. </w:t>
      </w:r>
      <w:proofErr w:type="spellStart"/>
      <w:r w:rsidR="005E5BE0">
        <w:t>whitneyi</w:t>
      </w:r>
      <w:proofErr w:type="spellEnd"/>
      <w:r w:rsidR="005E5BE0">
        <w:rPr>
          <w:i w:val="0"/>
        </w:rPr>
        <w:t>), and farewell to spring (</w:t>
      </w:r>
      <w:r w:rsidR="005E5BE0" w:rsidRPr="00D54D57">
        <w:t>C. a</w:t>
      </w:r>
      <w:r w:rsidR="005E5BE0">
        <w:rPr>
          <w:i w:val="0"/>
        </w:rPr>
        <w:t xml:space="preserve">. ssp. </w:t>
      </w:r>
      <w:proofErr w:type="spellStart"/>
      <w:r w:rsidR="005E5BE0">
        <w:t>amoena</w:t>
      </w:r>
      <w:proofErr w:type="spellEnd"/>
      <w:r w:rsidR="005E5BE0">
        <w:rPr>
          <w:i w:val="0"/>
        </w:rPr>
        <w:t>)</w:t>
      </w:r>
      <w:r w:rsidR="00D54D57">
        <w:rPr>
          <w:i w:val="0"/>
        </w:rPr>
        <w:t>.</w:t>
      </w:r>
      <w:r w:rsidR="00771347">
        <w:rPr>
          <w:i w:val="0"/>
        </w:rPr>
        <w:t xml:space="preserve"> </w:t>
      </w:r>
    </w:p>
    <w:p w:rsidR="003C5000" w:rsidRDefault="00CF6882" w:rsidP="005C37EA">
      <w:pPr>
        <w:tabs>
          <w:tab w:val="left" w:pos="2430"/>
        </w:tabs>
        <w:spacing w:before="240"/>
        <w:jc w:val="left"/>
      </w:pPr>
      <w:r w:rsidRPr="00072217">
        <w:rPr>
          <w:rFonts w:ascii="Verdana" w:hAnsi="Verdana"/>
          <w:noProof/>
          <w:color w:val="000000"/>
          <w:sz w:val="17"/>
          <w:szCs w:val="17"/>
        </w:rPr>
        <w:pict>
          <v:shape id="_x0000_i1026" type="#_x0000_t75" alt="Distribution map from USDA-NRCS PLANTS Database" style="width:214.4pt;height:178.65pt;visibility:visible">
            <v:imagedata r:id="rId12" o:title="Distribution map from USDA-NRCS PLANTS Database"/>
          </v:shape>
        </w:pict>
      </w:r>
    </w:p>
    <w:p w:rsidR="003C5000" w:rsidRDefault="001D31E0" w:rsidP="00CE7C00">
      <w:pPr>
        <w:pStyle w:val="CaptionNRCS"/>
      </w:pPr>
      <w:r>
        <w:t>Farewell to spring</w:t>
      </w:r>
      <w:r w:rsidR="003C5000">
        <w:t xml:space="preserve"> distribution from USDA-NRCS PLANTS Database.</w:t>
      </w:r>
    </w:p>
    <w:p w:rsidR="00125BE3" w:rsidRPr="001D1848" w:rsidRDefault="001D31E0" w:rsidP="0040152F">
      <w:pPr>
        <w:pStyle w:val="NRCSBodyText"/>
        <w:spacing w:before="240"/>
      </w:pPr>
      <w:r>
        <w:lastRenderedPageBreak/>
        <w:t>Farewell to spring</w:t>
      </w:r>
      <w:r w:rsidR="005C37EA">
        <w:t xml:space="preserve"> prefers </w:t>
      </w:r>
      <w:r w:rsidR="00771347">
        <w:t xml:space="preserve">relatively dry, </w:t>
      </w:r>
      <w:r w:rsidR="005C37EA">
        <w:t xml:space="preserve">open slopes but is also found in </w:t>
      </w:r>
      <w:r w:rsidR="0005604F">
        <w:t>meadows</w:t>
      </w:r>
      <w:r w:rsidR="000B518A">
        <w:t>,</w:t>
      </w:r>
      <w:r w:rsidR="007E3669">
        <w:t xml:space="preserve"> prairies,</w:t>
      </w:r>
      <w:r w:rsidR="00771347">
        <w:t xml:space="preserve"> seaside bluffs,</w:t>
      </w:r>
      <w:r w:rsidR="007E3669">
        <w:t xml:space="preserve"> coastal scrub,</w:t>
      </w:r>
      <w:r w:rsidR="00771347">
        <w:t xml:space="preserve"> forest edges,</w:t>
      </w:r>
      <w:r w:rsidR="000B518A">
        <w:t xml:space="preserve"> roadsides</w:t>
      </w:r>
      <w:r w:rsidR="0005604F">
        <w:t xml:space="preserve"> and </w:t>
      </w:r>
      <w:r w:rsidR="001B2FD5">
        <w:t>spring</w:t>
      </w:r>
      <w:r w:rsidR="005F2C62">
        <w:t>-wet</w:t>
      </w:r>
      <w:r w:rsidR="0005604F">
        <w:t xml:space="preserve"> areas</w:t>
      </w:r>
      <w:r w:rsidR="005C37EA">
        <w:t>.</w:t>
      </w:r>
      <w:r w:rsidR="003C6DBE">
        <w:t xml:space="preserve">  Plants grow</w:t>
      </w:r>
      <w:r w:rsidR="006440DE">
        <w:t xml:space="preserve"> best</w:t>
      </w:r>
      <w:r w:rsidR="003C6DBE">
        <w:t xml:space="preserve"> in full sun to light shade and well-drained to dry soil</w:t>
      </w:r>
      <w:r w:rsidR="00EA3118">
        <w:t xml:space="preserve">, but also tolerate </w:t>
      </w:r>
      <w:r w:rsidR="00EA3118" w:rsidRPr="00EA3118">
        <w:t>seaside conditions, alkaline soil, salt, sand and clay</w:t>
      </w:r>
      <w:r w:rsidR="003C6DBE">
        <w:t>.</w:t>
      </w:r>
      <w:r w:rsidR="005C37EA">
        <w:t xml:space="preserve"> </w:t>
      </w:r>
      <w:r>
        <w:t xml:space="preserve"> </w:t>
      </w:r>
      <w:r w:rsidR="00C4499F">
        <w:t>This</w:t>
      </w:r>
      <w:r w:rsidR="005C37EA">
        <w:t xml:space="preserve"> species</w:t>
      </w:r>
      <w:r w:rsidR="00C4499F">
        <w:t>’</w:t>
      </w:r>
      <w:r w:rsidR="005C37EA">
        <w:t xml:space="preserve"> </w:t>
      </w:r>
      <w:r w:rsidR="00C4499F">
        <w:t>native distribution ranges</w:t>
      </w:r>
      <w:r w:rsidR="005C37EA">
        <w:t xml:space="preserve"> from </w:t>
      </w:r>
      <w:r w:rsidR="00BE7839">
        <w:t xml:space="preserve">southern </w:t>
      </w:r>
      <w:r w:rsidR="005C37EA">
        <w:t>British Columbia</w:t>
      </w:r>
      <w:r w:rsidR="00C4499F">
        <w:t xml:space="preserve"> west of the Cascades</w:t>
      </w:r>
      <w:r w:rsidR="005C37EA">
        <w:t xml:space="preserve"> south to </w:t>
      </w:r>
      <w:r w:rsidR="00BE7839">
        <w:t xml:space="preserve">the coast of central </w:t>
      </w:r>
      <w:r w:rsidR="005C37EA">
        <w:t>California</w:t>
      </w:r>
      <w:r w:rsidR="00D54D57">
        <w:t xml:space="preserve"> and east in the Columbia River Gorge</w:t>
      </w:r>
      <w:r w:rsidR="0005604F">
        <w:t xml:space="preserve"> at elevations </w:t>
      </w:r>
      <w:r w:rsidR="00D54D57">
        <w:t>below</w:t>
      </w:r>
      <w:r w:rsidR="0005604F">
        <w:t xml:space="preserve"> </w:t>
      </w:r>
      <w:r w:rsidR="00C4499F">
        <w:t>3</w:t>
      </w:r>
      <w:r w:rsidR="0063182F">
        <w:t>0</w:t>
      </w:r>
      <w:r w:rsidR="00C4499F">
        <w:t>00</w:t>
      </w:r>
      <w:r w:rsidR="0005604F">
        <w:t xml:space="preserve"> ft</w:t>
      </w:r>
      <w:r w:rsidR="00C4499F">
        <w:t xml:space="preserve">, but it </w:t>
      </w:r>
      <w:r w:rsidR="00CF6882">
        <w:t xml:space="preserve">also </w:t>
      </w:r>
      <w:r w:rsidR="00C4499F">
        <w:t xml:space="preserve">has been introduced in </w:t>
      </w:r>
      <w:r w:rsidR="006440DE">
        <w:t>Quebec</w:t>
      </w:r>
      <w:r w:rsidR="005C37EA">
        <w:t xml:space="preserve">. </w:t>
      </w:r>
      <w:r>
        <w:t xml:space="preserve"> </w:t>
      </w:r>
      <w:r w:rsidR="00C2775B" w:rsidRPr="00C430F6">
        <w:t xml:space="preserve">For </w:t>
      </w:r>
      <w:r w:rsidR="00D20E52">
        <w:t>updated</w:t>
      </w:r>
      <w:r w:rsidR="00C2775B" w:rsidRPr="00C430F6">
        <w:t xml:space="preserve"> distribution, p</w:t>
      </w:r>
      <w:r w:rsidR="001D1848" w:rsidRPr="00C430F6">
        <w:t>lease consult the Plant Profile page</w:t>
      </w:r>
      <w:r w:rsidR="001D1848" w:rsidRPr="001D1848">
        <w:t xml:space="preserve"> for this species on the PLANTS Web site.</w:t>
      </w:r>
    </w:p>
    <w:p w:rsidR="00CD49CC" w:rsidRDefault="00CD49CC" w:rsidP="00EA3118">
      <w:pPr>
        <w:pStyle w:val="Heading3"/>
        <w:keepNext/>
        <w:spacing w:before="240"/>
      </w:pPr>
      <w:r w:rsidRPr="00561A8A">
        <w:t>Establishment</w:t>
      </w:r>
    </w:p>
    <w:p w:rsidR="009B5899" w:rsidRDefault="0008644B" w:rsidP="009B5899">
      <w:pPr>
        <w:pStyle w:val="NRCSBodyText"/>
      </w:pPr>
      <w:r>
        <w:t>Plants are easily established from seed by direct sowing on site</w:t>
      </w:r>
      <w:r w:rsidR="006B1C4C">
        <w:t xml:space="preserve"> in the fall or early spring.  T</w:t>
      </w:r>
      <w:r>
        <w:t xml:space="preserve">hey can </w:t>
      </w:r>
      <w:r w:rsidR="006B1C4C">
        <w:t xml:space="preserve">also </w:t>
      </w:r>
      <w:r>
        <w:t xml:space="preserve">be sown in flats of potting soil </w:t>
      </w:r>
      <w:r w:rsidR="000E16ED">
        <w:t xml:space="preserve">indoors </w:t>
      </w:r>
      <w:r>
        <w:t xml:space="preserve">and planted out </w:t>
      </w:r>
      <w:r w:rsidR="008D2235">
        <w:t xml:space="preserve">at a spacing of </w:t>
      </w:r>
      <w:r w:rsidR="000E16ED">
        <w:t>6</w:t>
      </w:r>
      <w:r w:rsidR="008D2235">
        <w:t xml:space="preserve"> to </w:t>
      </w:r>
      <w:r w:rsidR="000E16ED">
        <w:t>1</w:t>
      </w:r>
      <w:r w:rsidR="008D2235">
        <w:t xml:space="preserve">2 </w:t>
      </w:r>
      <w:r w:rsidR="000E16ED">
        <w:t>inches</w:t>
      </w:r>
      <w:r w:rsidR="008D2235">
        <w:t xml:space="preserve"> </w:t>
      </w:r>
      <w:r w:rsidR="000E16ED">
        <w:t>after the last frost date</w:t>
      </w:r>
      <w:r>
        <w:t xml:space="preserve"> in the spring</w:t>
      </w:r>
      <w:r w:rsidR="00215EAE">
        <w:t>, but plants will generally be sturdier if direct-seeded</w:t>
      </w:r>
      <w:r>
        <w:t>.</w:t>
      </w:r>
      <w:r w:rsidR="00F15E81">
        <w:t xml:space="preserve">  Seeds do not require pre-treatment, and should be </w:t>
      </w:r>
      <w:r w:rsidR="000E16ED">
        <w:t xml:space="preserve">surface </w:t>
      </w:r>
      <w:r w:rsidR="00F15E81">
        <w:t xml:space="preserve">broadcast onto a firm, well-drained, weed-free seedbed at a rate of approximately </w:t>
      </w:r>
      <w:r w:rsidR="001B2FD5">
        <w:t>2</w:t>
      </w:r>
      <w:r w:rsidR="00F15E81">
        <w:t xml:space="preserve"> pound</w:t>
      </w:r>
      <w:r w:rsidR="007603F4">
        <w:t>s</w:t>
      </w:r>
      <w:r w:rsidR="00F15E81">
        <w:t xml:space="preserve"> per acre.  </w:t>
      </w:r>
      <w:r w:rsidR="000E16ED">
        <w:t>S</w:t>
      </w:r>
      <w:r w:rsidR="00F15E81">
        <w:t>oils should not be over-fertilized or the plants will produce abundant</w:t>
      </w:r>
      <w:r w:rsidR="00D54285">
        <w:t>, leggy</w:t>
      </w:r>
      <w:r w:rsidR="00F15E81">
        <w:t xml:space="preserve"> foliage </w:t>
      </w:r>
      <w:r w:rsidR="00D54285">
        <w:t>and</w:t>
      </w:r>
      <w:r w:rsidR="00F15E81">
        <w:t xml:space="preserve"> few blooms.</w:t>
      </w:r>
      <w:r>
        <w:t xml:space="preserve">  </w:t>
      </w:r>
      <w:r w:rsidR="009B5899">
        <w:t>There are approximately</w:t>
      </w:r>
      <w:r w:rsidR="00AA7415">
        <w:t xml:space="preserve"> 8</w:t>
      </w:r>
      <w:r w:rsidR="005031AA">
        <w:t>16,000 to</w:t>
      </w:r>
      <w:r w:rsidR="00CB0D89">
        <w:t xml:space="preserve"> 1,1</w:t>
      </w:r>
      <w:r w:rsidR="009B5899">
        <w:t>00,000 seeds per pound</w:t>
      </w:r>
      <w:r w:rsidR="001B2FD5">
        <w:t>, so sowing one pound of seed per acre will result in 19 to 25 seeds per square foot</w:t>
      </w:r>
      <w:r w:rsidR="009B5899">
        <w:t>.</w:t>
      </w:r>
      <w:r w:rsidR="00F15E81">
        <w:t xml:space="preserve"> </w:t>
      </w:r>
    </w:p>
    <w:p w:rsidR="00610301" w:rsidRDefault="00610301" w:rsidP="00610301">
      <w:pPr>
        <w:pStyle w:val="Heading3"/>
        <w:spacing w:before="240"/>
      </w:pPr>
      <w:r w:rsidRPr="00561A8A">
        <w:t>Management</w:t>
      </w:r>
    </w:p>
    <w:p w:rsidR="00610301" w:rsidRPr="006F6F00" w:rsidRDefault="00610301" w:rsidP="00610301">
      <w:pPr>
        <w:pStyle w:val="NRCSBodyText"/>
      </w:pPr>
      <w:r>
        <w:t>This species is drought-tolerant and requires little maintenance once established.  In a suitable location the plants will readily self-</w:t>
      </w:r>
      <w:proofErr w:type="spellStart"/>
      <w:r>
        <w:t>sow.</w:t>
      </w:r>
      <w:proofErr w:type="spellEnd"/>
    </w:p>
    <w:p w:rsidR="00610301" w:rsidRDefault="00610301" w:rsidP="00610301">
      <w:pPr>
        <w:pStyle w:val="Heading3"/>
        <w:keepNext/>
        <w:spacing w:before="240"/>
      </w:pPr>
      <w:r w:rsidRPr="00561A8A">
        <w:t>Pests and Potential Problems</w:t>
      </w:r>
    </w:p>
    <w:p w:rsidR="00610301" w:rsidRPr="009B5899" w:rsidRDefault="00610301" w:rsidP="009B5899">
      <w:pPr>
        <w:pStyle w:val="NRCSBodyText"/>
      </w:pPr>
      <w:r>
        <w:t xml:space="preserve">There are no serious pest or disease problems, though plants are susceptible to </w:t>
      </w:r>
      <w:r w:rsidRPr="002876CA">
        <w:t xml:space="preserve">powdery mildew, </w:t>
      </w:r>
      <w:proofErr w:type="spellStart"/>
      <w:r w:rsidRPr="002876CA">
        <w:t>verticilli</w:t>
      </w:r>
      <w:r>
        <w:t>um</w:t>
      </w:r>
      <w:proofErr w:type="spellEnd"/>
      <w:r>
        <w:t xml:space="preserve"> wilt, stem rot and leaf spot, as well as</w:t>
      </w:r>
      <w:r w:rsidRPr="002876CA">
        <w:t xml:space="preserve"> aphids</w:t>
      </w:r>
      <w:r>
        <w:t>,</w:t>
      </w:r>
      <w:r w:rsidRPr="002876CA">
        <w:t xml:space="preserve"> mites</w:t>
      </w:r>
      <w:r>
        <w:t xml:space="preserve"> and Japanese beetles</w:t>
      </w:r>
      <w:r w:rsidRPr="004967A1">
        <w:t>.</w:t>
      </w:r>
    </w:p>
    <w:p w:rsidR="006675E0" w:rsidRDefault="00CF6882" w:rsidP="006675E0">
      <w:pPr>
        <w:pStyle w:val="Heading3"/>
        <w:keepNext/>
        <w:spacing w:before="240"/>
      </w:pPr>
      <w:r>
        <w:rPr>
          <w:noProof/>
        </w:rPr>
        <w:pict>
          <v:shape id="Picture 2" o:spid="_x0000_i1027" type="#_x0000_t75" alt="Photo of late-blooming farewell to spring in Aug 2011 in Corvallis, OR. Photo by Annie Young-Mathews, NRCS Plant Materials Center." style="width:234.15pt;height:155.2pt;visibility:visible">
            <v:imagedata r:id="rId13" o:title="Photo of late-blooming farewell to spring in Aug 2011 in Corvallis, OR"/>
          </v:shape>
        </w:pict>
      </w:r>
    </w:p>
    <w:p w:rsidR="006675E0" w:rsidRDefault="006675E0" w:rsidP="006675E0">
      <w:pPr>
        <w:pStyle w:val="CaptionNRCS"/>
      </w:pPr>
      <w:proofErr w:type="gramStart"/>
      <w:r>
        <w:t xml:space="preserve">Field of farewell to spring </w:t>
      </w:r>
      <w:r w:rsidR="001B2FD5">
        <w:t>flowering</w:t>
      </w:r>
      <w:r>
        <w:t xml:space="preserve"> in Corvallis, OR in August, 2011.</w:t>
      </w:r>
      <w:proofErr w:type="gramEnd"/>
    </w:p>
    <w:p w:rsidR="00610301" w:rsidRDefault="00CF6882" w:rsidP="00610301">
      <w:pPr>
        <w:pStyle w:val="NRCSBodyText"/>
        <w:keepNext/>
      </w:pPr>
      <w:r>
        <w:rPr>
          <w:noProof/>
        </w:rPr>
        <w:lastRenderedPageBreak/>
        <w:pict>
          <v:shape id="Picture 4" o:spid="_x0000_i1028" type="#_x0000_t75" alt="Color photo of Lindley's clarkia by G.D. Carr, 2006." style="width:233.6pt;height:174.95pt;visibility:visible">
            <v:imagedata r:id="rId14" o:title="Color photo of Lindley's clarkia by G"/>
          </v:shape>
        </w:pict>
      </w:r>
    </w:p>
    <w:p w:rsidR="00610301" w:rsidRPr="007929B2" w:rsidRDefault="00610301" w:rsidP="00610301">
      <w:pPr>
        <w:pStyle w:val="CaptionNRCS"/>
      </w:pPr>
      <w:r w:rsidRPr="00610301">
        <w:rPr>
          <w:i w:val="0"/>
        </w:rPr>
        <w:t xml:space="preserve">Clarkia </w:t>
      </w:r>
      <w:proofErr w:type="spellStart"/>
      <w:r w:rsidRPr="00610301">
        <w:rPr>
          <w:i w:val="0"/>
        </w:rPr>
        <w:t>amoena</w:t>
      </w:r>
      <w:proofErr w:type="spellEnd"/>
      <w:r>
        <w:t xml:space="preserve"> ssp. </w:t>
      </w:r>
      <w:proofErr w:type="spellStart"/>
      <w:r w:rsidRPr="00610301">
        <w:rPr>
          <w:i w:val="0"/>
        </w:rPr>
        <w:t>lindleyi</w:t>
      </w:r>
      <w:proofErr w:type="spellEnd"/>
      <w:r>
        <w:t>, © 2006, G.D. Carr</w:t>
      </w:r>
    </w:p>
    <w:p w:rsidR="00CD49CC" w:rsidRDefault="00CD49CC" w:rsidP="00E41FAA">
      <w:pPr>
        <w:pStyle w:val="Heading3"/>
        <w:keepNext/>
        <w:spacing w:before="240"/>
      </w:pPr>
      <w:r w:rsidRPr="00561A8A">
        <w:t>Environmental Concerns</w:t>
      </w:r>
    </w:p>
    <w:p w:rsidR="007929B2" w:rsidRPr="007929B2" w:rsidRDefault="00AA7415" w:rsidP="007929B2">
      <w:pPr>
        <w:pStyle w:val="NRCSBodyText"/>
      </w:pPr>
      <w:r>
        <w:t>F</w:t>
      </w:r>
      <w:r w:rsidR="0008644B">
        <w:t>arewell to spring</w:t>
      </w:r>
      <w:r>
        <w:t xml:space="preserve"> readily self-sows, so blooms should be deadheaded if you do not want volunteer seedlings the next season</w:t>
      </w:r>
      <w:r w:rsidR="0008644B" w:rsidRPr="0008644B">
        <w:t>.</w:t>
      </w:r>
    </w:p>
    <w:p w:rsidR="00CD49CC" w:rsidRDefault="00CD49CC" w:rsidP="0008644B">
      <w:pPr>
        <w:pStyle w:val="Heading3"/>
        <w:keepNext/>
        <w:spacing w:before="240"/>
      </w:pPr>
      <w:r w:rsidRPr="00561A8A">
        <w:t>Cultivars, Improved, and Selected Materials (and area of origin)</w:t>
      </w:r>
    </w:p>
    <w:p w:rsidR="00B01C1F" w:rsidRPr="007929B2" w:rsidRDefault="00B01C1F" w:rsidP="007929B2">
      <w:pPr>
        <w:pStyle w:val="NRCSBodyText"/>
      </w:pPr>
      <w:r>
        <w:t xml:space="preserve">Seed of farewell to spring </w:t>
      </w:r>
      <w:r w:rsidR="007929B2">
        <w:t xml:space="preserve">is </w:t>
      </w:r>
      <w:r w:rsidR="006B1C4C">
        <w:t>widely</w:t>
      </w:r>
      <w:r w:rsidR="007929B2">
        <w:t xml:space="preserve"> available from commercial sources.</w:t>
      </w:r>
      <w:r>
        <w:t xml:space="preserve">  There are at least a dozen improved </w:t>
      </w:r>
      <w:r w:rsidR="00E41FAA">
        <w:t>horticultural</w:t>
      </w:r>
      <w:r>
        <w:t xml:space="preserve"> cultivars </w:t>
      </w:r>
      <w:r w:rsidR="00D55384">
        <w:t>on the market</w:t>
      </w:r>
      <w:r>
        <w:t xml:space="preserve"> that range in color from white to peach to deep magentas, and include dwarfs and some cultivars selected for leafier plants</w:t>
      </w:r>
      <w:r w:rsidR="00D55384">
        <w:t xml:space="preserve"> or highly dissected petals giving them a semi-double appearance</w:t>
      </w:r>
      <w:r>
        <w:t>.</w:t>
      </w:r>
      <w:r w:rsidR="00E41FAA">
        <w:t xml:space="preserve">  Flowers of</w:t>
      </w:r>
      <w:r w:rsidR="00F15E81">
        <w:t xml:space="preserve"> improved cultivars are often larger and more abundant than those of wild ecotypes.</w:t>
      </w:r>
    </w:p>
    <w:p w:rsidR="001D31E0" w:rsidRDefault="00CD49CC" w:rsidP="0040152F">
      <w:pPr>
        <w:pStyle w:val="Heading3"/>
        <w:spacing w:before="240"/>
      </w:pPr>
      <w:r w:rsidRPr="00561A8A">
        <w:t>Prepared By</w:t>
      </w:r>
    </w:p>
    <w:p w:rsidR="001B2FD5" w:rsidRDefault="001D31E0" w:rsidP="001D31E0">
      <w:pPr>
        <w:pStyle w:val="NRCSBodyText"/>
      </w:pPr>
      <w:r w:rsidRPr="00D26075">
        <w:rPr>
          <w:i/>
        </w:rPr>
        <w:t>Annie Young-Mathews</w:t>
      </w:r>
      <w:r w:rsidR="00621F54">
        <w:rPr>
          <w:i/>
        </w:rPr>
        <w:t xml:space="preserve">, </w:t>
      </w:r>
      <w:r w:rsidR="00621F54">
        <w:t>Conservation Agronomist</w:t>
      </w:r>
      <w:r>
        <w:t xml:space="preserve"> </w:t>
      </w:r>
    </w:p>
    <w:p w:rsidR="00CD49CC" w:rsidRPr="001D31E0" w:rsidRDefault="001B2FD5" w:rsidP="001D31E0">
      <w:pPr>
        <w:pStyle w:val="NRCSBodyText"/>
      </w:pPr>
      <w:r>
        <w:t xml:space="preserve">USDA-NRCS </w:t>
      </w:r>
      <w:r w:rsidR="001D31E0">
        <w:t>Corvallis Plant Materials Center, Oregon</w:t>
      </w:r>
      <w:r w:rsidR="00CD49CC" w:rsidRPr="00561A8A">
        <w:t xml:space="preserve"> </w:t>
      </w:r>
    </w:p>
    <w:p w:rsidR="00CD49CC" w:rsidRPr="00D57FE6" w:rsidRDefault="009C45C1" w:rsidP="0040152F">
      <w:pPr>
        <w:pStyle w:val="Heading3"/>
        <w:spacing w:before="240"/>
      </w:pPr>
      <w:r w:rsidRPr="00D57FE6">
        <w:t>Citation</w:t>
      </w:r>
    </w:p>
    <w:p w:rsidR="00F3785A" w:rsidRDefault="001D31E0" w:rsidP="003E6391">
      <w:pPr>
        <w:pStyle w:val="NRCSBodyText"/>
        <w:rPr>
          <w:b/>
        </w:rPr>
      </w:pPr>
      <w:bookmarkStart w:id="0" w:name="OLE_LINK3"/>
      <w:bookmarkStart w:id="1" w:name="OLE_LINK4"/>
      <w:proofErr w:type="gramStart"/>
      <w:r>
        <w:t>Young-Mathews, A. 2012.</w:t>
      </w:r>
      <w:proofErr w:type="gramEnd"/>
      <w:r>
        <w:t xml:space="preserve"> </w:t>
      </w:r>
      <w:proofErr w:type="gramStart"/>
      <w:r>
        <w:t>Plant fact sheet</w:t>
      </w:r>
      <w:r w:rsidRPr="00514BD8">
        <w:t xml:space="preserve"> for </w:t>
      </w:r>
      <w:r>
        <w:t>farewell to spring (</w:t>
      </w:r>
      <w:r>
        <w:rPr>
          <w:i/>
        </w:rPr>
        <w:t xml:space="preserve">Clarkia </w:t>
      </w:r>
      <w:proofErr w:type="spellStart"/>
      <w:r>
        <w:rPr>
          <w:i/>
        </w:rPr>
        <w:t>amoena</w:t>
      </w:r>
      <w:proofErr w:type="spellEnd"/>
      <w:r>
        <w:rPr>
          <w:i/>
        </w:rPr>
        <w:t>)</w:t>
      </w:r>
      <w:r>
        <w:t>.</w:t>
      </w:r>
      <w:proofErr w:type="gramEnd"/>
      <w:r>
        <w:t xml:space="preserve"> </w:t>
      </w:r>
      <w:proofErr w:type="gramStart"/>
      <w:r>
        <w:t>USDA-Natural Resources Conservation Service, Corvallis Plant Materials Center, Corvallis, OR.</w:t>
      </w:r>
      <w:proofErr w:type="gramEnd"/>
    </w:p>
    <w:bookmarkEnd w:id="0"/>
    <w:bookmarkEnd w:id="1"/>
    <w:p w:rsidR="00705B62" w:rsidRPr="00705B62" w:rsidRDefault="001D31E0" w:rsidP="00F158E6">
      <w:pPr>
        <w:pStyle w:val="NRCSBodyText"/>
        <w:spacing w:before="120"/>
        <w:rPr>
          <w:i/>
        </w:rPr>
      </w:pPr>
      <w:r w:rsidRPr="000E3166">
        <w:t xml:space="preserve">Published </w:t>
      </w:r>
      <w:r w:rsidR="00CF6882">
        <w:t>October</w:t>
      </w:r>
      <w:r w:rsidRPr="00D26075">
        <w:t xml:space="preserve"> 2012</w:t>
      </w:r>
    </w:p>
    <w:p w:rsidR="009906F5" w:rsidRPr="006675E0" w:rsidRDefault="00E952D7" w:rsidP="00F158E6">
      <w:pPr>
        <w:pStyle w:val="NRCSBodyText"/>
        <w:spacing w:before="120"/>
        <w:rPr>
          <w:sz w:val="16"/>
          <w:szCs w:val="16"/>
        </w:rPr>
      </w:pPr>
      <w:r>
        <w:rPr>
          <w:sz w:val="16"/>
          <w:szCs w:val="16"/>
        </w:rPr>
        <w:t xml:space="preserve">Edited: 25Jan2012 </w:t>
      </w:r>
      <w:proofErr w:type="spellStart"/>
      <w:r>
        <w:rPr>
          <w:sz w:val="16"/>
          <w:szCs w:val="16"/>
        </w:rPr>
        <w:t>dcd</w:t>
      </w:r>
      <w:proofErr w:type="spellEnd"/>
      <w:r w:rsidR="00D75365">
        <w:rPr>
          <w:sz w:val="16"/>
          <w:szCs w:val="16"/>
        </w:rPr>
        <w:t>; 17Apr2012 jab</w:t>
      </w:r>
      <w:r w:rsidR="00621F54">
        <w:rPr>
          <w:sz w:val="16"/>
          <w:szCs w:val="16"/>
        </w:rPr>
        <w:t xml:space="preserve">; 27Apr2012 </w:t>
      </w:r>
      <w:proofErr w:type="spellStart"/>
      <w:r w:rsidR="00621F54">
        <w:rPr>
          <w:sz w:val="16"/>
          <w:szCs w:val="16"/>
        </w:rPr>
        <w:t>dhg</w:t>
      </w:r>
      <w:proofErr w:type="spellEnd"/>
      <w:r w:rsidR="00D334AA" w:rsidRPr="006675E0">
        <w:rPr>
          <w:sz w:val="16"/>
          <w:szCs w:val="16"/>
        </w:rPr>
        <w:t xml:space="preserve">  </w:t>
      </w:r>
    </w:p>
    <w:p w:rsidR="006C47E2" w:rsidRPr="00810C71" w:rsidRDefault="006C47E2" w:rsidP="00F158E6">
      <w:pPr>
        <w:pStyle w:val="NRCSBodyText"/>
        <w:spacing w:before="120"/>
      </w:pPr>
      <w:r w:rsidRPr="00810C71">
        <w:t>For more information about this and other plants, please contact your local NRCS field office or Conservation District</w:t>
      </w:r>
      <w:r w:rsidR="007D72E1" w:rsidRPr="00810C71">
        <w:t xml:space="preserve"> </w:t>
      </w:r>
      <w:r w:rsidR="00810C71" w:rsidRPr="00810C71">
        <w:t>&lt;</w:t>
      </w:r>
      <w:hyperlink r:id="rId15" w:tooltip="USDA NRCS Web site" w:history="1">
        <w:r w:rsidR="00810C71" w:rsidRPr="00810C71">
          <w:rPr>
            <w:rStyle w:val="Hyperlink"/>
          </w:rPr>
          <w:t>http://</w:t>
        </w:r>
        <w:r w:rsidR="007D72E1" w:rsidRPr="00810C71">
          <w:rPr>
            <w:rStyle w:val="Hyperlink"/>
          </w:rPr>
          <w:t>ww</w:t>
        </w:r>
        <w:r w:rsidR="00810C71" w:rsidRPr="00810C71">
          <w:rPr>
            <w:rStyle w:val="Hyperlink"/>
          </w:rPr>
          <w:t>w</w:t>
        </w:r>
        <w:r w:rsidR="007D72E1" w:rsidRPr="00810C71">
          <w:rPr>
            <w:rStyle w:val="Hyperlink"/>
          </w:rPr>
          <w:t>.nrcs.usda.gov/</w:t>
        </w:r>
      </w:hyperlink>
      <w:r w:rsidR="007D72E1" w:rsidRPr="00810C71">
        <w:t>&gt;</w:t>
      </w:r>
      <w:r w:rsidRPr="00810C71">
        <w:t>, and visit the PLANTS Web site</w:t>
      </w:r>
      <w:r w:rsidR="00C16499" w:rsidRPr="00810C71">
        <w:t xml:space="preserve"> </w:t>
      </w:r>
      <w:r w:rsidRPr="00810C71">
        <w:t>&lt;</w:t>
      </w:r>
      <w:hyperlink r:id="rId16" w:tooltip="Plants Web site" w:history="1">
        <w:r w:rsidRPr="00810C71">
          <w:rPr>
            <w:rStyle w:val="Hyperlink"/>
          </w:rPr>
          <w:t>http://plants.usda.gov</w:t>
        </w:r>
      </w:hyperlink>
      <w:r w:rsidRPr="00810C71">
        <w:t>&gt; or the Plant Materials Program Web site &lt;</w:t>
      </w:r>
      <w:hyperlink r:id="rId17" w:history="1">
        <w:r w:rsidR="00810C71" w:rsidRPr="00FB7A4D">
          <w:rPr>
            <w:rStyle w:val="Hyperlink"/>
          </w:rPr>
          <w:t>http://plant-materials.nrcs.usda.gov</w:t>
        </w:r>
      </w:hyperlink>
      <w:r w:rsidRPr="00810C71">
        <w:t>&gt;</w:t>
      </w:r>
    </w:p>
    <w:p w:rsidR="00117649" w:rsidRDefault="00117649" w:rsidP="009B7D57">
      <w:pPr>
        <w:spacing w:before="240"/>
        <w:jc w:val="left"/>
        <w:rPr>
          <w:sz w:val="20"/>
        </w:rPr>
      </w:pPr>
    </w:p>
    <w:p w:rsidR="00117649" w:rsidRDefault="00117649" w:rsidP="009B7D57">
      <w:pPr>
        <w:spacing w:before="240"/>
        <w:jc w:val="left"/>
        <w:rPr>
          <w:sz w:val="20"/>
        </w:rPr>
        <w:sectPr w:rsidR="00117649" w:rsidSect="00117649">
          <w:headerReference w:type="default" r:id="rId18"/>
          <w:footerReference w:type="default" r:id="rId19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:rsidR="00117649" w:rsidRPr="00061FD0" w:rsidRDefault="00117649" w:rsidP="0095114D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117649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89C" w:rsidRDefault="00F6089C">
      <w:r>
        <w:separator/>
      </w:r>
    </w:p>
  </w:endnote>
  <w:endnote w:type="continuationSeparator" w:id="0">
    <w:p w:rsidR="00F6089C" w:rsidRDefault="00F608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08A" w:rsidRDefault="00A460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Pr="00117649" w:rsidRDefault="00D20E52" w:rsidP="0011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89C" w:rsidRDefault="00F6089C">
      <w:r>
        <w:separator/>
      </w:r>
    </w:p>
  </w:footnote>
  <w:footnote w:type="continuationSeparator" w:id="0">
    <w:p w:rsidR="00F6089C" w:rsidRDefault="00F608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08A" w:rsidRDefault="00A460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Default="00D20E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proofState w:spelling="clean" w:grammar="clean"/>
  <w:attachedTemplate r:id="rId1"/>
  <w:stylePaneFormatFilter w:val="3808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76802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0B1DE6"/>
    <w:rsid w:val="0000182C"/>
    <w:rsid w:val="00005184"/>
    <w:rsid w:val="000175D4"/>
    <w:rsid w:val="000178ED"/>
    <w:rsid w:val="00044DD1"/>
    <w:rsid w:val="0004577C"/>
    <w:rsid w:val="0005604F"/>
    <w:rsid w:val="00056463"/>
    <w:rsid w:val="000578C2"/>
    <w:rsid w:val="00070BC9"/>
    <w:rsid w:val="00072217"/>
    <w:rsid w:val="00074320"/>
    <w:rsid w:val="00086114"/>
    <w:rsid w:val="0008644B"/>
    <w:rsid w:val="000960D7"/>
    <w:rsid w:val="000968E2"/>
    <w:rsid w:val="000A4DDE"/>
    <w:rsid w:val="000B1DE6"/>
    <w:rsid w:val="000B518A"/>
    <w:rsid w:val="000B7CA2"/>
    <w:rsid w:val="000C46B8"/>
    <w:rsid w:val="000D0108"/>
    <w:rsid w:val="000E16ED"/>
    <w:rsid w:val="000E3F15"/>
    <w:rsid w:val="000F1970"/>
    <w:rsid w:val="000F3296"/>
    <w:rsid w:val="00117649"/>
    <w:rsid w:val="00120F6B"/>
    <w:rsid w:val="00123197"/>
    <w:rsid w:val="00125BE3"/>
    <w:rsid w:val="00153180"/>
    <w:rsid w:val="00162ECD"/>
    <w:rsid w:val="0016580B"/>
    <w:rsid w:val="00171009"/>
    <w:rsid w:val="00174373"/>
    <w:rsid w:val="0018267D"/>
    <w:rsid w:val="001A3FFC"/>
    <w:rsid w:val="001A52AF"/>
    <w:rsid w:val="001B2FD5"/>
    <w:rsid w:val="001C6E25"/>
    <w:rsid w:val="001D076F"/>
    <w:rsid w:val="001D1848"/>
    <w:rsid w:val="001D31E0"/>
    <w:rsid w:val="001D3F0B"/>
    <w:rsid w:val="001E6B6D"/>
    <w:rsid w:val="001E7732"/>
    <w:rsid w:val="001F35D7"/>
    <w:rsid w:val="001F5751"/>
    <w:rsid w:val="002022FD"/>
    <w:rsid w:val="00203A1B"/>
    <w:rsid w:val="002148DF"/>
    <w:rsid w:val="00215EAE"/>
    <w:rsid w:val="0021601C"/>
    <w:rsid w:val="00222199"/>
    <w:rsid w:val="00242709"/>
    <w:rsid w:val="002453CC"/>
    <w:rsid w:val="00256DC2"/>
    <w:rsid w:val="0026727E"/>
    <w:rsid w:val="00267929"/>
    <w:rsid w:val="002710AC"/>
    <w:rsid w:val="00281336"/>
    <w:rsid w:val="00284422"/>
    <w:rsid w:val="00286EAC"/>
    <w:rsid w:val="002876CA"/>
    <w:rsid w:val="002B7160"/>
    <w:rsid w:val="002D3C5A"/>
    <w:rsid w:val="002D7A49"/>
    <w:rsid w:val="002E2ED7"/>
    <w:rsid w:val="002E2F74"/>
    <w:rsid w:val="003050BA"/>
    <w:rsid w:val="00315F39"/>
    <w:rsid w:val="003361CB"/>
    <w:rsid w:val="003579D8"/>
    <w:rsid w:val="00362331"/>
    <w:rsid w:val="0036278B"/>
    <w:rsid w:val="003631C1"/>
    <w:rsid w:val="00375E14"/>
    <w:rsid w:val="00377934"/>
    <w:rsid w:val="003824AC"/>
    <w:rsid w:val="00383E58"/>
    <w:rsid w:val="0038415D"/>
    <w:rsid w:val="003846EC"/>
    <w:rsid w:val="003A2960"/>
    <w:rsid w:val="003A33F6"/>
    <w:rsid w:val="003C5000"/>
    <w:rsid w:val="003C6DBE"/>
    <w:rsid w:val="003D06BB"/>
    <w:rsid w:val="003D7259"/>
    <w:rsid w:val="003D7758"/>
    <w:rsid w:val="003D7F2F"/>
    <w:rsid w:val="003E064E"/>
    <w:rsid w:val="003E6391"/>
    <w:rsid w:val="003F1973"/>
    <w:rsid w:val="0040152F"/>
    <w:rsid w:val="004018AA"/>
    <w:rsid w:val="004052E3"/>
    <w:rsid w:val="0040539A"/>
    <w:rsid w:val="004261A4"/>
    <w:rsid w:val="004322D6"/>
    <w:rsid w:val="004340C9"/>
    <w:rsid w:val="00437F11"/>
    <w:rsid w:val="00453903"/>
    <w:rsid w:val="004555D1"/>
    <w:rsid w:val="0046775F"/>
    <w:rsid w:val="00475C41"/>
    <w:rsid w:val="004867F5"/>
    <w:rsid w:val="00493667"/>
    <w:rsid w:val="00496FA1"/>
    <w:rsid w:val="00497672"/>
    <w:rsid w:val="004B628B"/>
    <w:rsid w:val="004B6E68"/>
    <w:rsid w:val="004B7357"/>
    <w:rsid w:val="004C4B53"/>
    <w:rsid w:val="004D34B0"/>
    <w:rsid w:val="004D7D29"/>
    <w:rsid w:val="004F038F"/>
    <w:rsid w:val="004F0A5F"/>
    <w:rsid w:val="005031AA"/>
    <w:rsid w:val="00521184"/>
    <w:rsid w:val="00521D04"/>
    <w:rsid w:val="0054009F"/>
    <w:rsid w:val="005427F1"/>
    <w:rsid w:val="00561A8A"/>
    <w:rsid w:val="00564985"/>
    <w:rsid w:val="005852D5"/>
    <w:rsid w:val="00587B82"/>
    <w:rsid w:val="0059148B"/>
    <w:rsid w:val="00592CFA"/>
    <w:rsid w:val="005A0689"/>
    <w:rsid w:val="005A7A54"/>
    <w:rsid w:val="005B6677"/>
    <w:rsid w:val="005B7A24"/>
    <w:rsid w:val="005C1456"/>
    <w:rsid w:val="005C37EA"/>
    <w:rsid w:val="005C4132"/>
    <w:rsid w:val="005D2ECE"/>
    <w:rsid w:val="005E5BE0"/>
    <w:rsid w:val="005E5E78"/>
    <w:rsid w:val="005F2C62"/>
    <w:rsid w:val="005F4FC1"/>
    <w:rsid w:val="00610301"/>
    <w:rsid w:val="00621F54"/>
    <w:rsid w:val="0062577D"/>
    <w:rsid w:val="0063182F"/>
    <w:rsid w:val="006440DE"/>
    <w:rsid w:val="00647C24"/>
    <w:rsid w:val="00651A4D"/>
    <w:rsid w:val="006631A2"/>
    <w:rsid w:val="00665AF3"/>
    <w:rsid w:val="00667542"/>
    <w:rsid w:val="006675E0"/>
    <w:rsid w:val="00672EB8"/>
    <w:rsid w:val="00676A70"/>
    <w:rsid w:val="00680FB5"/>
    <w:rsid w:val="00683584"/>
    <w:rsid w:val="00692190"/>
    <w:rsid w:val="006A7F33"/>
    <w:rsid w:val="006B1C4C"/>
    <w:rsid w:val="006B445C"/>
    <w:rsid w:val="006C0872"/>
    <w:rsid w:val="006C47E2"/>
    <w:rsid w:val="006D4A61"/>
    <w:rsid w:val="006E5F7B"/>
    <w:rsid w:val="006F0795"/>
    <w:rsid w:val="006F0E21"/>
    <w:rsid w:val="006F6F00"/>
    <w:rsid w:val="00700843"/>
    <w:rsid w:val="00702308"/>
    <w:rsid w:val="00702FC1"/>
    <w:rsid w:val="00705B62"/>
    <w:rsid w:val="007113FF"/>
    <w:rsid w:val="00717F00"/>
    <w:rsid w:val="00741185"/>
    <w:rsid w:val="0074131F"/>
    <w:rsid w:val="00742DE3"/>
    <w:rsid w:val="007603F4"/>
    <w:rsid w:val="00771347"/>
    <w:rsid w:val="00772F6F"/>
    <w:rsid w:val="00774ABD"/>
    <w:rsid w:val="00776CDA"/>
    <w:rsid w:val="007929B2"/>
    <w:rsid w:val="007B2285"/>
    <w:rsid w:val="007C52E4"/>
    <w:rsid w:val="007D5292"/>
    <w:rsid w:val="007D72E1"/>
    <w:rsid w:val="007E3669"/>
    <w:rsid w:val="007F678B"/>
    <w:rsid w:val="007F7A33"/>
    <w:rsid w:val="00810C71"/>
    <w:rsid w:val="00811C89"/>
    <w:rsid w:val="008259A0"/>
    <w:rsid w:val="00827C92"/>
    <w:rsid w:val="008407F0"/>
    <w:rsid w:val="008442FF"/>
    <w:rsid w:val="008455BA"/>
    <w:rsid w:val="00854604"/>
    <w:rsid w:val="008556D9"/>
    <w:rsid w:val="00856C88"/>
    <w:rsid w:val="008650D5"/>
    <w:rsid w:val="00865FDC"/>
    <w:rsid w:val="00880D71"/>
    <w:rsid w:val="00885DAB"/>
    <w:rsid w:val="00885E30"/>
    <w:rsid w:val="008A2C3F"/>
    <w:rsid w:val="008A4719"/>
    <w:rsid w:val="008B118A"/>
    <w:rsid w:val="008D2235"/>
    <w:rsid w:val="008D3D78"/>
    <w:rsid w:val="008D5D7B"/>
    <w:rsid w:val="008E7D1F"/>
    <w:rsid w:val="008F3D5A"/>
    <w:rsid w:val="00902398"/>
    <w:rsid w:val="00942265"/>
    <w:rsid w:val="00942547"/>
    <w:rsid w:val="0095114D"/>
    <w:rsid w:val="00955302"/>
    <w:rsid w:val="00963C8F"/>
    <w:rsid w:val="0096634C"/>
    <w:rsid w:val="00966A16"/>
    <w:rsid w:val="00987392"/>
    <w:rsid w:val="009906F5"/>
    <w:rsid w:val="009A0E7A"/>
    <w:rsid w:val="009B5899"/>
    <w:rsid w:val="009B7D57"/>
    <w:rsid w:val="009C10B0"/>
    <w:rsid w:val="009C45C1"/>
    <w:rsid w:val="009D38B9"/>
    <w:rsid w:val="009D5F78"/>
    <w:rsid w:val="00A0079A"/>
    <w:rsid w:val="00A1146D"/>
    <w:rsid w:val="00A2247D"/>
    <w:rsid w:val="00A43227"/>
    <w:rsid w:val="00A4608A"/>
    <w:rsid w:val="00A46ABF"/>
    <w:rsid w:val="00A52D2C"/>
    <w:rsid w:val="00A82E8F"/>
    <w:rsid w:val="00A907CF"/>
    <w:rsid w:val="00A90C12"/>
    <w:rsid w:val="00A91834"/>
    <w:rsid w:val="00AA377C"/>
    <w:rsid w:val="00AA7415"/>
    <w:rsid w:val="00AB2B50"/>
    <w:rsid w:val="00AB363D"/>
    <w:rsid w:val="00AB6136"/>
    <w:rsid w:val="00B00F6C"/>
    <w:rsid w:val="00B01C1F"/>
    <w:rsid w:val="00B0669A"/>
    <w:rsid w:val="00B07BD5"/>
    <w:rsid w:val="00B343CF"/>
    <w:rsid w:val="00B35C3E"/>
    <w:rsid w:val="00B43904"/>
    <w:rsid w:val="00B55E68"/>
    <w:rsid w:val="00B6702D"/>
    <w:rsid w:val="00B67FFC"/>
    <w:rsid w:val="00B7105E"/>
    <w:rsid w:val="00B730E7"/>
    <w:rsid w:val="00B8425D"/>
    <w:rsid w:val="00BB4E52"/>
    <w:rsid w:val="00BC76F8"/>
    <w:rsid w:val="00BD37B0"/>
    <w:rsid w:val="00BE0AAA"/>
    <w:rsid w:val="00BE5356"/>
    <w:rsid w:val="00BE744D"/>
    <w:rsid w:val="00BE775B"/>
    <w:rsid w:val="00BE7839"/>
    <w:rsid w:val="00BF2C15"/>
    <w:rsid w:val="00C06924"/>
    <w:rsid w:val="00C16499"/>
    <w:rsid w:val="00C2775B"/>
    <w:rsid w:val="00C35078"/>
    <w:rsid w:val="00C36DFB"/>
    <w:rsid w:val="00C430F6"/>
    <w:rsid w:val="00C43D6A"/>
    <w:rsid w:val="00C4499F"/>
    <w:rsid w:val="00C520B9"/>
    <w:rsid w:val="00C67D75"/>
    <w:rsid w:val="00C75239"/>
    <w:rsid w:val="00C86821"/>
    <w:rsid w:val="00C97DD5"/>
    <w:rsid w:val="00CA4D53"/>
    <w:rsid w:val="00CB0D89"/>
    <w:rsid w:val="00CB4C7E"/>
    <w:rsid w:val="00CC1918"/>
    <w:rsid w:val="00CC29BA"/>
    <w:rsid w:val="00CC4E6D"/>
    <w:rsid w:val="00CD2190"/>
    <w:rsid w:val="00CD49CC"/>
    <w:rsid w:val="00CD5C3F"/>
    <w:rsid w:val="00CE105E"/>
    <w:rsid w:val="00CE5409"/>
    <w:rsid w:val="00CE7C00"/>
    <w:rsid w:val="00CF6882"/>
    <w:rsid w:val="00CF7EC1"/>
    <w:rsid w:val="00CF7F90"/>
    <w:rsid w:val="00D064E6"/>
    <w:rsid w:val="00D066F3"/>
    <w:rsid w:val="00D07C44"/>
    <w:rsid w:val="00D20E52"/>
    <w:rsid w:val="00D21CBF"/>
    <w:rsid w:val="00D334AA"/>
    <w:rsid w:val="00D36CA3"/>
    <w:rsid w:val="00D54285"/>
    <w:rsid w:val="00D54D57"/>
    <w:rsid w:val="00D55384"/>
    <w:rsid w:val="00D57FE6"/>
    <w:rsid w:val="00D61972"/>
    <w:rsid w:val="00D62818"/>
    <w:rsid w:val="00D669F9"/>
    <w:rsid w:val="00D704D9"/>
    <w:rsid w:val="00D75365"/>
    <w:rsid w:val="00D82E30"/>
    <w:rsid w:val="00DA14AE"/>
    <w:rsid w:val="00DA4836"/>
    <w:rsid w:val="00DC616D"/>
    <w:rsid w:val="00DC7C28"/>
    <w:rsid w:val="00DC7C36"/>
    <w:rsid w:val="00DD46A9"/>
    <w:rsid w:val="00DE0E57"/>
    <w:rsid w:val="00E05C71"/>
    <w:rsid w:val="00E30EC6"/>
    <w:rsid w:val="00E31E41"/>
    <w:rsid w:val="00E41FAA"/>
    <w:rsid w:val="00E505BD"/>
    <w:rsid w:val="00E52D6E"/>
    <w:rsid w:val="00E569F8"/>
    <w:rsid w:val="00E80488"/>
    <w:rsid w:val="00E952D7"/>
    <w:rsid w:val="00EA3118"/>
    <w:rsid w:val="00EA5D73"/>
    <w:rsid w:val="00EC257E"/>
    <w:rsid w:val="00EE261A"/>
    <w:rsid w:val="00EE296B"/>
    <w:rsid w:val="00EE4296"/>
    <w:rsid w:val="00EE4520"/>
    <w:rsid w:val="00EE464C"/>
    <w:rsid w:val="00EF7390"/>
    <w:rsid w:val="00F0149C"/>
    <w:rsid w:val="00F158E6"/>
    <w:rsid w:val="00F15E81"/>
    <w:rsid w:val="00F202B5"/>
    <w:rsid w:val="00F27290"/>
    <w:rsid w:val="00F3785A"/>
    <w:rsid w:val="00F6089C"/>
    <w:rsid w:val="00F64EA5"/>
    <w:rsid w:val="00F71BD0"/>
    <w:rsid w:val="00F71F08"/>
    <w:rsid w:val="00F74365"/>
    <w:rsid w:val="00F802DB"/>
    <w:rsid w:val="00F82DDC"/>
    <w:rsid w:val="00F908A7"/>
    <w:rsid w:val="00F913EA"/>
    <w:rsid w:val="00F93CE0"/>
    <w:rsid w:val="00FB334D"/>
    <w:rsid w:val="00FD2879"/>
    <w:rsid w:val="00FF0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semiHidden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lang w:val="en-US" w:eastAsia="en-US" w:bidi="ar-SA"/>
    </w:rPr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CE7C00"/>
    <w:rPr>
      <w:i/>
      <w:iCs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</w:rPr>
  </w:style>
  <w:style w:type="character" w:styleId="CommentReference">
    <w:name w:val="annotation reference"/>
    <w:basedOn w:val="DefaultParagraphFont"/>
    <w:semiHidden/>
    <w:unhideWhenUsed/>
    <w:rsid w:val="00D066F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066F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066F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06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066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18477">
                      <w:marLeft w:val="12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9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2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8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8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257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026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3763">
                      <w:marLeft w:val="12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9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23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0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9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994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plant-materials.nrcs.usda.go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lants.usda.gov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www.nrcs.usda.gov/" TargetMode="Externa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anna.young-mathews\PG,%20PFS%20&amp;%20Brochures\PM%20Templates\fs_template_de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fs_template_dec_2011.dotx</Template>
  <TotalTime>7</TotalTime>
  <Pages>2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Fact Sheet for farewell to spring (Clarkia amoena)</vt:lpstr>
    </vt:vector>
  </TitlesOfParts>
  <Company>USDA NRCS National Plant Materials Center</Company>
  <LinksUpToDate>false</LinksUpToDate>
  <CharactersWithSpaces>6469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Fact Sheet for farewell to spring (Clarkia amoena)</dc:title>
  <dc:subject>Farewell to spring (Clarkia amoena) is a native, annual, summer wildflower used as an ornamental and pollinator habitat.</dc:subject>
  <dc:creator>Annie Young-Mathews, USDA-NRCS Corvallis Plant Materials Center</dc:creator>
  <cp:keywords>Clarkia amoena, Clarkia, farewell to spring, farewell-to-spring, godetia, wildflower, native, annual, ornamental, pollinator, habitat</cp:keywords>
  <cp:lastModifiedBy>anna.young-mathews</cp:lastModifiedBy>
  <cp:revision>6</cp:revision>
  <cp:lastPrinted>2003-06-09T19:39:00Z</cp:lastPrinted>
  <dcterms:created xsi:type="dcterms:W3CDTF">2012-06-19T14:32:00Z</dcterms:created>
  <dcterms:modified xsi:type="dcterms:W3CDTF">2012-10-24T18:43:00Z</dcterms:modified>
</cp:coreProperties>
</file>