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91D11" w:rsidP="000578C2">
            <w:pPr>
              <w:pStyle w:val="TitleHeader"/>
              <w:rPr>
                <w:i/>
              </w:rPr>
            </w:pPr>
            <w:r>
              <w:lastRenderedPageBreak/>
              <w:t>lopsided indiangrass</w:t>
            </w:r>
          </w:p>
        </w:tc>
      </w:tr>
      <w:tr w:rsidR="00CD49CC">
        <w:tblPrEx>
          <w:tblCellMar>
            <w:top w:w="0" w:type="dxa"/>
            <w:bottom w:w="0" w:type="dxa"/>
          </w:tblCellMar>
        </w:tblPrEx>
        <w:tc>
          <w:tcPr>
            <w:tcW w:w="4410" w:type="dxa"/>
          </w:tcPr>
          <w:p w:rsidR="00CD49CC" w:rsidRPr="008F3D5A" w:rsidRDefault="0078288F" w:rsidP="008F3D5A">
            <w:pPr>
              <w:pStyle w:val="Titlesubheader1"/>
              <w:rPr>
                <w:i/>
              </w:rPr>
            </w:pPr>
            <w:r>
              <w:rPr>
                <w:i/>
              </w:rPr>
              <w:t>S</w:t>
            </w:r>
            <w:r w:rsidR="00491D11">
              <w:rPr>
                <w:i/>
              </w:rPr>
              <w:t>orghastrum secundum</w:t>
            </w:r>
            <w:r w:rsidR="000F1970" w:rsidRPr="008F3D5A">
              <w:t xml:space="preserve"> </w:t>
            </w:r>
            <w:r w:rsidR="00491D11">
              <w:t>(Ell.) Nash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491D11">
              <w:t>SOSE5</w:t>
            </w:r>
          </w:p>
        </w:tc>
      </w:tr>
    </w:tbl>
    <w:p w:rsidR="00CD49CC" w:rsidRPr="003631C1" w:rsidRDefault="00CD49CC" w:rsidP="003631C1">
      <w:pPr>
        <w:jc w:val="left"/>
        <w:rPr>
          <w:sz w:val="20"/>
        </w:rPr>
      </w:pPr>
    </w:p>
    <w:p w:rsidR="00221AF4" w:rsidRPr="00CF1672" w:rsidRDefault="00221AF4" w:rsidP="00221AF4">
      <w:pPr>
        <w:pStyle w:val="Caption"/>
        <w:rPr>
          <w:sz w:val="20"/>
        </w:rPr>
      </w:pPr>
      <w:r w:rsidRPr="00CF1672">
        <w:rPr>
          <w:sz w:val="20"/>
        </w:rPr>
        <w:t xml:space="preserve">Contributed By: </w:t>
      </w:r>
      <w:smartTag w:uri="urn:schemas-microsoft-com:office:smarttags" w:element="place">
        <w:smartTag w:uri="urn:schemas-microsoft-com:office:smarttags" w:element="PlaceName">
          <w:r w:rsidRPr="00CF1672">
            <w:rPr>
              <w:sz w:val="20"/>
            </w:rPr>
            <w:t>USDA</w:t>
          </w:r>
        </w:smartTag>
        <w:r w:rsidRPr="00CF1672">
          <w:rPr>
            <w:sz w:val="20"/>
          </w:rPr>
          <w:t xml:space="preserve"> </w:t>
        </w:r>
        <w:smartTag w:uri="urn:schemas-microsoft-com:office:smarttags" w:element="PlaceName">
          <w:r w:rsidRPr="00CF1672">
            <w:rPr>
              <w:sz w:val="20"/>
            </w:rPr>
            <w:t>NRCS</w:t>
          </w:r>
        </w:smartTag>
        <w:r w:rsidRPr="00CF1672">
          <w:rPr>
            <w:sz w:val="20"/>
          </w:rPr>
          <w:t xml:space="preserve"> </w:t>
        </w:r>
        <w:smartTag w:uri="urn:schemas-microsoft-com:office:smarttags" w:element="PlaceName">
          <w:r w:rsidRPr="00CF1672">
            <w:rPr>
              <w:sz w:val="20"/>
            </w:rPr>
            <w:t>National</w:t>
          </w:r>
        </w:smartTag>
        <w:r w:rsidRPr="00CF1672">
          <w:rPr>
            <w:sz w:val="20"/>
          </w:rPr>
          <w:t xml:space="preserve"> </w:t>
        </w:r>
        <w:smartTag w:uri="urn:schemas-microsoft-com:office:smarttags" w:element="PlaceName">
          <w:r w:rsidRPr="00CF1672">
            <w:rPr>
              <w:sz w:val="20"/>
            </w:rPr>
            <w:t>Plant</w:t>
          </w:r>
        </w:smartTag>
        <w:r w:rsidRPr="00CF1672">
          <w:rPr>
            <w:sz w:val="20"/>
          </w:rPr>
          <w:t xml:space="preserve"> </w:t>
        </w:r>
        <w:smartTag w:uri="urn:schemas-microsoft-com:office:smarttags" w:element="PlaceName">
          <w:r w:rsidRPr="00CF1672">
            <w:rPr>
              <w:sz w:val="20"/>
            </w:rPr>
            <w:t>Data</w:t>
          </w:r>
        </w:smartTag>
        <w:r w:rsidRPr="00CF1672">
          <w:rPr>
            <w:sz w:val="20"/>
          </w:rPr>
          <w:t xml:space="preserve"> </w:t>
        </w:r>
        <w:smartTag w:uri="urn:schemas-microsoft-com:office:smarttags" w:element="PlaceType">
          <w:r w:rsidRPr="00CF1672">
            <w:rPr>
              <w:sz w:val="20"/>
            </w:rPr>
            <w:t>Center</w:t>
          </w:r>
        </w:smartTag>
      </w:smartTag>
    </w:p>
    <w:p w:rsidR="00221AF4" w:rsidRPr="00CF1672" w:rsidRDefault="00221AF4" w:rsidP="00221AF4">
      <w:pPr>
        <w:tabs>
          <w:tab w:val="right" w:pos="483"/>
        </w:tabs>
        <w:jc w:val="left"/>
        <w:rPr>
          <w:sz w:val="20"/>
        </w:rPr>
      </w:pPr>
      <w:r w:rsidRPr="00CF1672">
        <w:rPr>
          <w:noProof/>
          <w:sz w:val="20"/>
        </w:rPr>
        <w:pict>
          <v:shapetype id="_x0000_t202" coordsize="21600,21600" o:spt="202" path="m,l,21600r21600,l21600,xe">
            <v:stroke joinstyle="miter"/>
            <v:path gradientshapeok="t" o:connecttype="rect"/>
          </v:shapetype>
          <v:shape id="_x0000_s1065" type="#_x0000_t202" alt="Text Box:  Line drawing of Sorghatrum secundum.&#10;Hitchcock, A.S. 1950&#10;@ plants.usda.gov&#10;" style="position:absolute;margin-left:0;margin-top:0;width:225pt;height:315pt;z-index:251657728;mso-wrap-style:none;mso-position-horizontal-relative:char;mso-position-vertical-relative:line" stroked="f">
            <v:textbox style="mso-fit-shape-to-text:t">
              <w:txbxContent>
                <w:p w:rsidR="00221AF4" w:rsidRDefault="001B371B" w:rsidP="00221AF4">
                  <w:r>
                    <w:rPr>
                      <w:noProof/>
                    </w:rPr>
                    <w:drawing>
                      <wp:inline distT="0" distB="0" distL="0" distR="0">
                        <wp:extent cx="2486025" cy="3714750"/>
                        <wp:effectExtent l="19050" t="0" r="9525" b="0"/>
                        <wp:docPr id="2" name="Picture 2" descr="Sorghastrum secundum (Ell.) N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rghastrum secundum (Ell.) Nash"/>
                                <pic:cNvPicPr>
                                  <a:picLocks noChangeAspect="1" noChangeArrowheads="1"/>
                                </pic:cNvPicPr>
                              </pic:nvPicPr>
                              <pic:blipFill>
                                <a:blip r:embed="rId8"/>
                                <a:srcRect/>
                                <a:stretch>
                                  <a:fillRect/>
                                </a:stretch>
                              </pic:blipFill>
                              <pic:spPr bwMode="auto">
                                <a:xfrm>
                                  <a:off x="0" y="0"/>
                                  <a:ext cx="2486025" cy="3714750"/>
                                </a:xfrm>
                                <a:prstGeom prst="rect">
                                  <a:avLst/>
                                </a:prstGeom>
                                <a:noFill/>
                                <a:ln w="9525">
                                  <a:noFill/>
                                  <a:miter lim="800000"/>
                                  <a:headEnd/>
                                  <a:tailEnd/>
                                </a:ln>
                              </pic:spPr>
                            </pic:pic>
                          </a:graphicData>
                        </a:graphic>
                      </wp:inline>
                    </w:drawing>
                  </w:r>
                </w:p>
                <w:p w:rsidR="00221AF4" w:rsidRPr="00877457" w:rsidRDefault="00221AF4" w:rsidP="00221AF4">
                  <w:pPr>
                    <w:jc w:val="right"/>
                    <w:rPr>
                      <w:sz w:val="16"/>
                      <w:szCs w:val="16"/>
                    </w:rPr>
                  </w:pPr>
                  <w:r w:rsidRPr="00877457">
                    <w:rPr>
                      <w:sz w:val="16"/>
                      <w:szCs w:val="16"/>
                    </w:rPr>
                    <w:t>Hitchcock, A.S. 1950</w:t>
                  </w:r>
                </w:p>
                <w:p w:rsidR="00221AF4" w:rsidRPr="00877457" w:rsidRDefault="00221AF4" w:rsidP="00221AF4">
                  <w:pPr>
                    <w:jc w:val="right"/>
                    <w:rPr>
                      <w:sz w:val="16"/>
                      <w:szCs w:val="16"/>
                    </w:rPr>
                  </w:pPr>
                  <w:r w:rsidRPr="00877457">
                    <w:rPr>
                      <w:sz w:val="16"/>
                      <w:szCs w:val="16"/>
                    </w:rPr>
                    <w:t>@ plants.usda.gov</w:t>
                  </w:r>
                </w:p>
              </w:txbxContent>
            </v:textbox>
          </v:shape>
        </w:pict>
      </w:r>
      <w:r w:rsidRPr="00CF1672">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323.25pt">
            <v:imagedata croptop="-65520f" cropbottom="65520f"/>
          </v:shape>
        </w:pict>
      </w:r>
    </w:p>
    <w:p w:rsidR="00221AF4" w:rsidRPr="00CF1672" w:rsidRDefault="00221AF4" w:rsidP="00221AF4">
      <w:pPr>
        <w:tabs>
          <w:tab w:val="right" w:pos="483"/>
        </w:tabs>
        <w:jc w:val="left"/>
        <w:rPr>
          <w:sz w:val="20"/>
        </w:rPr>
      </w:pPr>
    </w:p>
    <w:p w:rsidR="00221AF4" w:rsidRPr="00CF1672" w:rsidRDefault="00221AF4" w:rsidP="00221AF4">
      <w:pPr>
        <w:pStyle w:val="Heading2"/>
        <w:jc w:val="left"/>
        <w:rPr>
          <w:sz w:val="20"/>
        </w:rPr>
      </w:pPr>
      <w:r w:rsidRPr="00CF1672">
        <w:rPr>
          <w:sz w:val="20"/>
        </w:rPr>
        <w:t>Uses</w:t>
      </w:r>
    </w:p>
    <w:p w:rsidR="00221AF4" w:rsidRPr="00CF1672" w:rsidRDefault="00221AF4" w:rsidP="00221AF4">
      <w:pPr>
        <w:jc w:val="left"/>
        <w:rPr>
          <w:sz w:val="20"/>
        </w:rPr>
      </w:pPr>
      <w:r w:rsidRPr="00CF1672">
        <w:rPr>
          <w:sz w:val="20"/>
        </w:rPr>
        <w:t>All livestock readily eat lopsided Indiangrass during the growing season.  It cures well on the stem and provides good dry forage during the winter.</w:t>
      </w:r>
    </w:p>
    <w:p w:rsidR="00221AF4" w:rsidRPr="00CF1672" w:rsidRDefault="00221AF4" w:rsidP="00221AF4">
      <w:pPr>
        <w:jc w:val="left"/>
        <w:rPr>
          <w:b/>
          <w:sz w:val="20"/>
        </w:rPr>
      </w:pPr>
    </w:p>
    <w:p w:rsidR="00221AF4" w:rsidRPr="00CF1672" w:rsidRDefault="00221AF4" w:rsidP="00221AF4">
      <w:pPr>
        <w:pStyle w:val="Heading2"/>
        <w:jc w:val="left"/>
        <w:rPr>
          <w:sz w:val="20"/>
        </w:rPr>
      </w:pPr>
      <w:r w:rsidRPr="00CF1672">
        <w:rPr>
          <w:sz w:val="20"/>
        </w:rPr>
        <w:t>Status</w:t>
      </w:r>
    </w:p>
    <w:p w:rsidR="00221AF4" w:rsidRPr="00CF1672" w:rsidRDefault="00221AF4" w:rsidP="00221AF4">
      <w:pPr>
        <w:jc w:val="left"/>
        <w:rPr>
          <w:sz w:val="20"/>
        </w:rPr>
      </w:pPr>
      <w:r w:rsidRPr="00CF1672">
        <w:rPr>
          <w:sz w:val="20"/>
        </w:rPr>
        <w:t>Please consult the PLANTS Web site and your State Department of Natural Resources for this plant’s current status, such as, state noxious status and wetland indicator values.</w:t>
      </w:r>
    </w:p>
    <w:p w:rsidR="00221AF4" w:rsidRPr="00CF1672" w:rsidRDefault="00221AF4" w:rsidP="00221AF4">
      <w:pPr>
        <w:jc w:val="left"/>
        <w:rPr>
          <w:sz w:val="20"/>
        </w:rPr>
      </w:pPr>
    </w:p>
    <w:p w:rsidR="00221AF4" w:rsidRPr="00CF1672" w:rsidRDefault="00221AF4" w:rsidP="00221AF4">
      <w:pPr>
        <w:pStyle w:val="Heading2"/>
        <w:jc w:val="left"/>
        <w:rPr>
          <w:sz w:val="20"/>
        </w:rPr>
      </w:pPr>
      <w:r w:rsidRPr="00CF1672">
        <w:rPr>
          <w:sz w:val="20"/>
        </w:rPr>
        <w:lastRenderedPageBreak/>
        <w:t>Description</w:t>
      </w:r>
    </w:p>
    <w:p w:rsidR="00221AF4" w:rsidRPr="00CF1672" w:rsidRDefault="00221AF4" w:rsidP="00221AF4">
      <w:pPr>
        <w:jc w:val="left"/>
        <w:rPr>
          <w:sz w:val="20"/>
        </w:rPr>
      </w:pPr>
      <w:r w:rsidRPr="00CF1672">
        <w:rPr>
          <w:sz w:val="20"/>
        </w:rPr>
        <w:t>Grass Family (Poaceae).  Lopsided Indiangrass is a warm</w:t>
      </w:r>
      <w:r w:rsidRPr="00CF1672">
        <w:rPr>
          <w:sz w:val="20"/>
        </w:rPr>
        <w:noBreakHyphen/>
        <w:t>season, perennial bunch grass.  The height ranges from 3 to 6 feet.  The leaf blade is flat; 1/4 to 1/2 inch wide and 12 to 24 inches long.  The leaf sheath is rounded and the ligule has a membrane 1/4 to 1/2 inches long and pointed.  The seedhead has a narrow golden brown one-sided panicle giving it the name lopsided Indiangrass.</w:t>
      </w:r>
    </w:p>
    <w:p w:rsidR="00221AF4" w:rsidRPr="00CF1672" w:rsidRDefault="00221AF4" w:rsidP="00221AF4">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221AF4" w:rsidRPr="00CF1672" w:rsidRDefault="00221AF4" w:rsidP="00221AF4">
      <w:pPr>
        <w:pStyle w:val="Heading1"/>
        <w:jc w:val="left"/>
      </w:pPr>
      <w:r w:rsidRPr="00CF1672">
        <w:t>Management</w:t>
      </w:r>
    </w:p>
    <w:p w:rsidR="00221AF4" w:rsidRPr="00CF1672" w:rsidRDefault="00221AF4" w:rsidP="00221AF4">
      <w:pPr>
        <w:jc w:val="left"/>
        <w:rPr>
          <w:sz w:val="20"/>
        </w:rPr>
      </w:pPr>
      <w:r w:rsidRPr="00CF1672">
        <w:rPr>
          <w:sz w:val="20"/>
        </w:rPr>
        <w:t>On ranges in good condition, this grass contributes as much as 15 percent of total production.  To increase it on ranges in poor and fair condition, complete growing</w:t>
      </w:r>
      <w:r w:rsidRPr="00CF1672">
        <w:rPr>
          <w:sz w:val="20"/>
        </w:rPr>
        <w:noBreakHyphen/>
        <w:t>season grazing deferments every 2 to 3 years are required.</w:t>
      </w:r>
    </w:p>
    <w:p w:rsidR="00221AF4" w:rsidRPr="00CF1672" w:rsidRDefault="00221AF4" w:rsidP="00221AF4">
      <w:pPr>
        <w:pStyle w:val="Heading1"/>
        <w:jc w:val="left"/>
      </w:pPr>
    </w:p>
    <w:p w:rsidR="00221AF4" w:rsidRPr="00CF1672" w:rsidRDefault="00221AF4" w:rsidP="00221AF4">
      <w:pPr>
        <w:pStyle w:val="Heading1"/>
        <w:jc w:val="left"/>
      </w:pPr>
      <w:r w:rsidRPr="00CF1672">
        <w:t>Establishment</w:t>
      </w:r>
    </w:p>
    <w:p w:rsidR="00221AF4" w:rsidRPr="00CF1672" w:rsidRDefault="00221AF4" w:rsidP="00221AF4">
      <w:pPr>
        <w:jc w:val="left"/>
        <w:rPr>
          <w:sz w:val="20"/>
        </w:rPr>
      </w:pPr>
      <w:r w:rsidRPr="00CF1672">
        <w:rPr>
          <w:sz w:val="20"/>
        </w:rPr>
        <w:t>It is adapted to well</w:t>
      </w:r>
      <w:r w:rsidRPr="00CF1672">
        <w:rPr>
          <w:sz w:val="20"/>
        </w:rPr>
        <w:noBreakHyphen/>
        <w:t>drained soils.  It does not grow on poorly drained sites or on sites subject to standing water.</w:t>
      </w:r>
    </w:p>
    <w:p w:rsidR="00221AF4" w:rsidRPr="00CF1672" w:rsidRDefault="00221AF4" w:rsidP="00221AF4">
      <w:pPr>
        <w:jc w:val="left"/>
        <w:rPr>
          <w:sz w:val="20"/>
        </w:rPr>
      </w:pPr>
    </w:p>
    <w:p w:rsidR="00221AF4" w:rsidRPr="00CB0B17" w:rsidRDefault="00221AF4" w:rsidP="00221AF4">
      <w:pPr>
        <w:pStyle w:val="Heading2"/>
        <w:jc w:val="left"/>
        <w:rPr>
          <w:sz w:val="20"/>
        </w:rPr>
      </w:pPr>
      <w:r w:rsidRPr="00CB0B17">
        <w:rPr>
          <w:sz w:val="20"/>
        </w:rPr>
        <w:t xml:space="preserve">Cultivars, Improved and Selected Materials (and area of origin) </w:t>
      </w:r>
    </w:p>
    <w:p w:rsidR="00221AF4" w:rsidRPr="00CB0B17" w:rsidRDefault="00221AF4" w:rsidP="00221AF4">
      <w:pPr>
        <w:pStyle w:val="PlainText"/>
        <w:rPr>
          <w:rFonts w:ascii="Times New Roman" w:hAnsi="Times New Roman"/>
          <w:b/>
        </w:rPr>
      </w:pPr>
      <w:r w:rsidRPr="00CB0B17">
        <w:rPr>
          <w:rFonts w:ascii="Times New Roman" w:hAnsi="Times New Roman"/>
        </w:rPr>
        <w:t>Please contact your local NRCS Field Office.</w:t>
      </w:r>
    </w:p>
    <w:p w:rsidR="00221AF4" w:rsidRPr="00CB0B17" w:rsidRDefault="00221AF4" w:rsidP="00221AF4">
      <w:pPr>
        <w:pStyle w:val="Heading2"/>
        <w:jc w:val="left"/>
        <w:rPr>
          <w:b w:val="0"/>
          <w:sz w:val="20"/>
        </w:rPr>
      </w:pPr>
    </w:p>
    <w:p w:rsidR="00221AF4" w:rsidRPr="00CB0B17" w:rsidRDefault="00221AF4" w:rsidP="00221AF4">
      <w:pPr>
        <w:jc w:val="left"/>
        <w:rPr>
          <w:b/>
          <w:sz w:val="20"/>
        </w:rPr>
      </w:pPr>
      <w:r w:rsidRPr="00CB0B17">
        <w:rPr>
          <w:b/>
          <w:sz w:val="20"/>
        </w:rPr>
        <w:t>Reference</w:t>
      </w:r>
    </w:p>
    <w:p w:rsidR="00221AF4" w:rsidRPr="00F07D17" w:rsidRDefault="00221AF4" w:rsidP="00221AF4">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221AF4" w:rsidRPr="00F07D17" w:rsidRDefault="00221AF4" w:rsidP="00221AF4">
      <w:pPr>
        <w:jc w:val="left"/>
        <w:rPr>
          <w:sz w:val="20"/>
        </w:rPr>
      </w:pPr>
    </w:p>
    <w:p w:rsidR="00221AF4" w:rsidRPr="00755785" w:rsidRDefault="00221AF4" w:rsidP="00221AF4">
      <w:pPr>
        <w:pStyle w:val="Heading2"/>
        <w:jc w:val="left"/>
        <w:rPr>
          <w:sz w:val="20"/>
        </w:rPr>
      </w:pPr>
      <w:r w:rsidRPr="00755785">
        <w:rPr>
          <w:sz w:val="20"/>
        </w:rPr>
        <w:t>Prepared By &amp; Species Coordinator:</w:t>
      </w:r>
    </w:p>
    <w:p w:rsidR="00221AF4" w:rsidRDefault="00221AF4" w:rsidP="00221AF4">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221AF4" w:rsidRDefault="00221AF4" w:rsidP="00221AF4">
      <w:pPr>
        <w:pStyle w:val="PlainText"/>
        <w:rPr>
          <w:rFonts w:ascii="Times New Roman" w:hAnsi="Times New Roman"/>
          <w:snapToGrid w:val="0"/>
        </w:rPr>
      </w:pPr>
    </w:p>
    <w:p w:rsidR="00221AF4" w:rsidRDefault="00221AF4" w:rsidP="00221AF4">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D17" w:rsidRDefault="00ED5D17">
      <w:r>
        <w:separator/>
      </w:r>
    </w:p>
  </w:endnote>
  <w:endnote w:type="continuationSeparator" w:id="0">
    <w:p w:rsidR="00ED5D17" w:rsidRDefault="00ED5D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D17" w:rsidRDefault="00ED5D17">
      <w:r>
        <w:separator/>
      </w:r>
    </w:p>
  </w:footnote>
  <w:footnote w:type="continuationSeparator" w:id="0">
    <w:p w:rsidR="00ED5D17" w:rsidRDefault="00ED5D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B371B">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B371B"/>
    <w:rsid w:val="001C6E25"/>
    <w:rsid w:val="001D076F"/>
    <w:rsid w:val="001D3F0B"/>
    <w:rsid w:val="002148DF"/>
    <w:rsid w:val="00221AF4"/>
    <w:rsid w:val="0026727E"/>
    <w:rsid w:val="00284422"/>
    <w:rsid w:val="002A22CC"/>
    <w:rsid w:val="002B7160"/>
    <w:rsid w:val="002D7A49"/>
    <w:rsid w:val="003631C1"/>
    <w:rsid w:val="00375E14"/>
    <w:rsid w:val="00377934"/>
    <w:rsid w:val="003A2960"/>
    <w:rsid w:val="003E064E"/>
    <w:rsid w:val="003F1973"/>
    <w:rsid w:val="004052E3"/>
    <w:rsid w:val="0040539A"/>
    <w:rsid w:val="004340C9"/>
    <w:rsid w:val="00437F11"/>
    <w:rsid w:val="00491D11"/>
    <w:rsid w:val="004B7357"/>
    <w:rsid w:val="004D34B0"/>
    <w:rsid w:val="004F0A5F"/>
    <w:rsid w:val="00521D04"/>
    <w:rsid w:val="00592CFA"/>
    <w:rsid w:val="006631A2"/>
    <w:rsid w:val="00667542"/>
    <w:rsid w:val="006A7F33"/>
    <w:rsid w:val="006C47E2"/>
    <w:rsid w:val="006E5F7B"/>
    <w:rsid w:val="00717F00"/>
    <w:rsid w:val="00741185"/>
    <w:rsid w:val="00742DE3"/>
    <w:rsid w:val="0078288F"/>
    <w:rsid w:val="007C52E4"/>
    <w:rsid w:val="007F678B"/>
    <w:rsid w:val="008455BA"/>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A41"/>
    <w:rsid w:val="00D82E30"/>
    <w:rsid w:val="00DC7C36"/>
    <w:rsid w:val="00EA5D73"/>
    <w:rsid w:val="00ED5D17"/>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221AF4"/>
    <w:pPr>
      <w:jc w:val="left"/>
    </w:pPr>
    <w:rPr>
      <w:rFonts w:ascii="Courier New" w:hAnsi="Courier New"/>
      <w:sz w:val="20"/>
    </w:rPr>
  </w:style>
  <w:style w:type="paragraph" w:customStyle="1" w:styleId="Preformatted">
    <w:name w:val="Preformatted"/>
    <w:basedOn w:val="Normal"/>
    <w:rsid w:val="00221AF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221AF4"/>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3201</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lobsided Indiangrass</dc:title>
  <dc:subject>Sorghastrum secundum</dc:subject>
  <dc:creator>J. Scott Peterson</dc:creator>
  <cp:keywords/>
  <cp:lastModifiedBy>William Farrell</cp:lastModifiedBy>
  <cp:revision>2</cp:revision>
  <cp:lastPrinted>2003-06-09T21:39:00Z</cp:lastPrinted>
  <dcterms:created xsi:type="dcterms:W3CDTF">2011-01-28T19:02:00Z</dcterms:created>
  <dcterms:modified xsi:type="dcterms:W3CDTF">2011-01-28T19:02:00Z</dcterms:modified>
</cp:coreProperties>
</file>