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8"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7A68A7" w:rsidRPr="007A68A7" w:rsidRDefault="007A68A7" w:rsidP="00E9203C">
      <w:pPr>
        <w:pStyle w:val="Heading1"/>
        <w:rPr>
          <w:sz w:val="20"/>
          <w:szCs w:val="20"/>
        </w:rPr>
      </w:pPr>
    </w:p>
    <w:p w:rsidR="00614036" w:rsidRPr="004F78CE" w:rsidRDefault="00817225" w:rsidP="00E9203C">
      <w:pPr>
        <w:pStyle w:val="Heading1"/>
      </w:pPr>
      <w:r>
        <w:t>Welsh’s milkweed</w:t>
      </w:r>
    </w:p>
    <w:p w:rsidR="00CE7C18" w:rsidRDefault="006D5D97" w:rsidP="00CE7C18">
      <w:pPr>
        <w:pStyle w:val="Heading2"/>
      </w:pPr>
      <w:r>
        <w:t>Asclepias welshii</w:t>
      </w:r>
      <w:r w:rsidR="00614036" w:rsidRPr="00A90532">
        <w:t xml:space="preserve"> </w:t>
      </w:r>
      <w:r>
        <w:rPr>
          <w:i w:val="0"/>
        </w:rPr>
        <w:t>N.H. Holmgren &amp; P.K. Holmgren</w:t>
      </w:r>
    </w:p>
    <w:p w:rsidR="00614036" w:rsidRDefault="00614036" w:rsidP="006A29CA">
      <w:pPr>
        <w:pStyle w:val="PlantSymbol"/>
      </w:pPr>
      <w:r w:rsidRPr="00A90532">
        <w:t xml:space="preserve">Plant Symbol = </w:t>
      </w:r>
      <w:r w:rsidR="006D5D97">
        <w:t>ASWE3</w:t>
      </w:r>
    </w:p>
    <w:p w:rsidR="00522507" w:rsidRPr="00A90532" w:rsidRDefault="00522507" w:rsidP="00522507">
      <w:pPr>
        <w:pStyle w:val="PlantSymbol"/>
        <w:jc w:val="left"/>
      </w:pPr>
    </w:p>
    <w:p w:rsidR="003759E1" w:rsidRDefault="001478F1" w:rsidP="00522507">
      <w:pPr>
        <w:pStyle w:val="BodytextNRCS"/>
      </w:pPr>
      <w:r w:rsidRPr="00354A89">
        <w:rPr>
          <w:i/>
        </w:rPr>
        <w:t>Contributed by</w:t>
      </w:r>
      <w:r w:rsidRPr="008517EF">
        <w:t>:</w:t>
      </w:r>
      <w:r w:rsidR="007B51E8">
        <w:t xml:space="preserve">  USDA NRCS </w:t>
      </w:r>
      <w:r w:rsidR="00C05DC0">
        <w:t xml:space="preserve">Idaho and Utah Plant Materials </w:t>
      </w:r>
      <w:r w:rsidR="007B51E8">
        <w:t>Program</w:t>
      </w:r>
    </w:p>
    <w:p w:rsidR="00522507" w:rsidRDefault="00522507" w:rsidP="00522507">
      <w:pPr>
        <w:pStyle w:val="BodytextNRCS"/>
      </w:pPr>
    </w:p>
    <w:p w:rsidR="006D5D97" w:rsidRPr="006D5D97" w:rsidRDefault="006D5D97" w:rsidP="006D5D97">
      <w:pPr>
        <w:jc w:val="left"/>
        <w:rPr>
          <w:rFonts w:ascii="Arial" w:hAnsi="Arial" w:cs="Arial"/>
          <w:color w:val="333333"/>
          <w:sz w:val="19"/>
          <w:szCs w:val="19"/>
        </w:rPr>
      </w:pPr>
      <w:r>
        <w:rPr>
          <w:rFonts w:ascii="Arial" w:hAnsi="Arial" w:cs="Arial"/>
          <w:noProof/>
          <w:color w:val="333333"/>
          <w:sz w:val="19"/>
          <w:szCs w:val="19"/>
        </w:rPr>
        <w:drawing>
          <wp:inline distT="0" distB="0" distL="0" distR="0">
            <wp:extent cx="2819400" cy="2114550"/>
            <wp:effectExtent l="19050" t="0" r="0" b="0"/>
            <wp:docPr id="2" name="Picture 1" descr="photo of Welsh’s milkweed (Asclepias welshii). Photo by J.P. Riser, Washington Stat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stematics.botany.wsu.edu/Lab_Members/CA09-004_700.jpg"/>
                    <pic:cNvPicPr>
                      <a:picLocks noChangeAspect="1" noChangeArrowheads="1"/>
                    </pic:cNvPicPr>
                  </pic:nvPicPr>
                  <pic:blipFill>
                    <a:blip r:embed="rId10" cstate="print"/>
                    <a:srcRect/>
                    <a:stretch>
                      <a:fillRect/>
                    </a:stretch>
                  </pic:blipFill>
                  <pic:spPr bwMode="auto">
                    <a:xfrm>
                      <a:off x="0" y="0"/>
                      <a:ext cx="2819400" cy="2114550"/>
                    </a:xfrm>
                    <a:prstGeom prst="rect">
                      <a:avLst/>
                    </a:prstGeom>
                    <a:noFill/>
                    <a:ln w="9525">
                      <a:noFill/>
                      <a:miter lim="800000"/>
                      <a:headEnd/>
                      <a:tailEnd/>
                    </a:ln>
                  </pic:spPr>
                </pic:pic>
              </a:graphicData>
            </a:graphic>
          </wp:inline>
        </w:drawing>
      </w:r>
    </w:p>
    <w:p w:rsidR="00354A89" w:rsidRPr="003D0BA9" w:rsidRDefault="006D5D97" w:rsidP="006D5D97">
      <w:pPr>
        <w:pStyle w:val="CaptionNRCS"/>
        <w:spacing w:before="0" w:after="0"/>
      </w:pPr>
      <w:r>
        <w:rPr>
          <w:b/>
          <w:i w:val="0"/>
        </w:rPr>
        <w:t xml:space="preserve">Welsh’s </w:t>
      </w:r>
      <w:r>
        <w:rPr>
          <w:b/>
          <w:i w:val="0"/>
        </w:rPr>
        <w:t>milkweed (</w:t>
      </w:r>
      <w:r w:rsidRPr="006F5E9E">
        <w:rPr>
          <w:b/>
        </w:rPr>
        <w:t>Asclepias welshii</w:t>
      </w:r>
      <w:r>
        <w:rPr>
          <w:b/>
          <w:i w:val="0"/>
        </w:rPr>
        <w:t>). Photo by J.P. Riser, Washington State University</w:t>
      </w:r>
    </w:p>
    <w:p w:rsidR="00CD49CC" w:rsidRDefault="00CD49CC" w:rsidP="007866F3">
      <w:pPr>
        <w:pStyle w:val="Heading3"/>
      </w:pPr>
      <w:r w:rsidRPr="00A90532">
        <w:t>Uses</w:t>
      </w:r>
    </w:p>
    <w:p w:rsidR="003D0BA9" w:rsidRPr="007216FC" w:rsidRDefault="007216FC" w:rsidP="003D0BA9">
      <w:pPr>
        <w:pStyle w:val="NRCSBodyText"/>
      </w:pPr>
      <w:bookmarkStart w:id="0" w:name="OLE_LINK1"/>
      <w:r>
        <w:t xml:space="preserve">There are no known human uses of </w:t>
      </w:r>
      <w:r w:rsidR="00CE7AB1">
        <w:t>Welsh’s milkweed</w:t>
      </w:r>
      <w:r>
        <w:t>.</w:t>
      </w:r>
      <w:r w:rsidR="00CE7AB1">
        <w:t xml:space="preserve"> This species, unlike other members of the genus, is not toxic to livestock. However larger animals tend to avoid the unconsolidated sands that make up Welsh’s milkweed habitat, leaving it largely unutilized by grazers.</w:t>
      </w:r>
    </w:p>
    <w:p w:rsidR="007866F3" w:rsidRDefault="00CD49CC" w:rsidP="007866F3">
      <w:pPr>
        <w:pStyle w:val="Heading3"/>
      </w:pPr>
      <w:r w:rsidRPr="00A90532">
        <w:t>Status</w:t>
      </w:r>
    </w:p>
    <w:p w:rsidR="00FD272A" w:rsidRDefault="0043413B" w:rsidP="009372DC">
      <w:pPr>
        <w:pStyle w:val="BodytextNRCS"/>
      </w:pPr>
      <w:r>
        <w:t>Welsh’s milkweed was listed as a threatened species in 1987 with designated critical habitat</w:t>
      </w:r>
      <w:r w:rsidR="006F5E9E">
        <w:t xml:space="preserve"> (</w:t>
      </w:r>
      <w:r>
        <w:t>USDI-FWS, 1987)</w:t>
      </w:r>
      <w:r w:rsidR="00522507">
        <w:t>.</w:t>
      </w:r>
    </w:p>
    <w:p w:rsidR="00522507" w:rsidRDefault="00522507" w:rsidP="009372DC">
      <w:pPr>
        <w:pStyle w:val="BodytextNRCS"/>
      </w:pPr>
    </w:p>
    <w:p w:rsidR="00CD49CC" w:rsidRDefault="00FD272A" w:rsidP="009372DC">
      <w:pPr>
        <w:pStyle w:val="BodytextNRCS"/>
      </w:pPr>
      <w:r>
        <w:t>C</w:t>
      </w:r>
      <w:r w:rsidR="00CD49CC">
        <w:t>onsult the PLANTS Web site and your State Department of Natural Resources for this plant’s current status (</w:t>
      </w:r>
      <w:r w:rsidR="00EE3490">
        <w:t>e.g.,</w:t>
      </w:r>
      <w:r w:rsidR="00CD49CC">
        <w:t xml:space="preserve"> threatened or endangered species, state noxious status, and wetland indicator values).</w:t>
      </w:r>
    </w:p>
    <w:bookmarkEnd w:id="0"/>
    <w:p w:rsidR="00CD49CC" w:rsidRPr="00A90532" w:rsidRDefault="00CD49CC" w:rsidP="007866F3">
      <w:pPr>
        <w:pStyle w:val="Heading3"/>
        <w:rPr>
          <w:i/>
          <w:iCs/>
        </w:rPr>
      </w:pPr>
      <w:r w:rsidRPr="00A90532">
        <w:t>Description</w:t>
      </w:r>
    </w:p>
    <w:p w:rsidR="007A68A7" w:rsidRDefault="002375B8" w:rsidP="00DE7F41">
      <w:pPr>
        <w:pStyle w:val="NRCSBodyText"/>
      </w:pPr>
      <w:r w:rsidRPr="002375B8">
        <w:rPr>
          <w:i/>
        </w:rPr>
        <w:t>General</w:t>
      </w:r>
      <w:r>
        <w:t>:</w:t>
      </w:r>
      <w:r w:rsidR="00721E96">
        <w:t xml:space="preserve">  </w:t>
      </w:r>
      <w:r w:rsidR="0043413B">
        <w:t>Milkweed</w:t>
      </w:r>
      <w:r w:rsidR="00FD272A">
        <w:t xml:space="preserve"> family (</w:t>
      </w:r>
      <w:r w:rsidR="0043413B">
        <w:t>Asclepiadaceae</w:t>
      </w:r>
      <w:r w:rsidR="00FD272A">
        <w:t xml:space="preserve">). </w:t>
      </w:r>
      <w:r w:rsidR="0043413B">
        <w:t>Welsh’s milkweed is a perennial forb which grows from an extensive underground root system</w:t>
      </w:r>
      <w:r w:rsidR="00522507">
        <w:t xml:space="preserve"> comprised of a taproot and horizontal runners connecting stem clusters</w:t>
      </w:r>
      <w:r w:rsidR="0043413B">
        <w:t>. The plants grow with one to several erect stems to a height of 25 to 100 cm (</w:t>
      </w:r>
      <w:r w:rsidR="00CE7AB1">
        <w:t xml:space="preserve">10 to </w:t>
      </w:r>
    </w:p>
    <w:p w:rsidR="007A68A7" w:rsidRDefault="007A68A7" w:rsidP="00DE7F41">
      <w:pPr>
        <w:pStyle w:val="NRCSBodyText"/>
      </w:pPr>
    </w:p>
    <w:p w:rsidR="00DE7F41" w:rsidRDefault="00CE7AB1" w:rsidP="00DE7F41">
      <w:pPr>
        <w:pStyle w:val="NRCSBodyText"/>
      </w:pPr>
      <w:proofErr w:type="gramStart"/>
      <w:r>
        <w:t>39 in</w:t>
      </w:r>
      <w:r w:rsidR="0043413B">
        <w:t>).</w:t>
      </w:r>
      <w:proofErr w:type="gramEnd"/>
      <w:r w:rsidR="0043413B">
        <w:t xml:space="preserve"> The leaves are opposite, and broadly ovate; 6 to 9 cm (</w:t>
      </w:r>
      <w:r>
        <w:t xml:space="preserve">2.3 to 3.5 </w:t>
      </w:r>
      <w:r w:rsidR="0043413B" w:rsidRPr="00CE7AB1">
        <w:t>in</w:t>
      </w:r>
      <w:r w:rsidR="0043413B">
        <w:t>) long</w:t>
      </w:r>
      <w:r w:rsidR="006F5E9E">
        <w:t>,</w:t>
      </w:r>
      <w:r w:rsidR="0043413B">
        <w:t xml:space="preserve"> and 3 to 6 cm (</w:t>
      </w:r>
      <w:r>
        <w:t xml:space="preserve">1.2 to 2.3 </w:t>
      </w:r>
      <w:r w:rsidR="0043413B" w:rsidRPr="00CE7AB1">
        <w:t>in</w:t>
      </w:r>
      <w:r w:rsidR="0043413B">
        <w:t>) wide</w:t>
      </w:r>
      <w:r w:rsidR="00522507">
        <w:t xml:space="preserve"> (Welsh et al., 2003)</w:t>
      </w:r>
      <w:r w:rsidR="0043413B">
        <w:t xml:space="preserve">. </w:t>
      </w:r>
      <w:r w:rsidR="00522507">
        <w:t>The leaves and stems are covered with a white wooly tomentum</w:t>
      </w:r>
      <w:r w:rsidR="006F5E9E">
        <w:t>,</w:t>
      </w:r>
      <w:r w:rsidR="00522507">
        <w:t xml:space="preserve"> or pubescence</w:t>
      </w:r>
      <w:r w:rsidR="006F5E9E">
        <w:t>,</w:t>
      </w:r>
      <w:r w:rsidR="00522507">
        <w:t xml:space="preserve"> early in the season. Windblown sands abrade the hairs leaving the vegetation nearly glabrous later in the year. </w:t>
      </w:r>
      <w:r w:rsidR="0043413B">
        <w:t>The inflor</w:t>
      </w:r>
      <w:r w:rsidR="00522507">
        <w:t xml:space="preserve">escence is a globose cluster of around 30 </w:t>
      </w:r>
      <w:r w:rsidR="0043413B">
        <w:t xml:space="preserve">cream </w:t>
      </w:r>
      <w:r w:rsidR="00522507">
        <w:t xml:space="preserve">colored </w:t>
      </w:r>
      <w:r w:rsidR="0043413B">
        <w:t xml:space="preserve">flowers with a rose-tinged middle. The fruit is </w:t>
      </w:r>
      <w:r w:rsidR="00522507">
        <w:t>a 4 to 8 cm (</w:t>
      </w:r>
      <w:r>
        <w:t>1.6 to 3.</w:t>
      </w:r>
      <w:r w:rsidRPr="00CE7AB1">
        <w:t>2</w:t>
      </w:r>
      <w:r w:rsidR="00522507" w:rsidRPr="00CE7AB1">
        <w:t xml:space="preserve"> in) long</w:t>
      </w:r>
      <w:r w:rsidR="00522507" w:rsidRPr="00522507">
        <w:t xml:space="preserve"> </w:t>
      </w:r>
      <w:r w:rsidR="00522507">
        <w:t>pod or follicle. The seeds are large, 2 cm (1 i</w:t>
      </w:r>
      <w:r w:rsidR="00522507" w:rsidRPr="00CE7AB1">
        <w:t>n)</w:t>
      </w:r>
      <w:r w:rsidR="00522507">
        <w:t xml:space="preserve"> long with a rudimentary coma</w:t>
      </w:r>
      <w:r w:rsidR="00563C79">
        <w:t xml:space="preserve">, or </w:t>
      </w:r>
      <w:r w:rsidR="00563C79">
        <w:t>tuft of hairs</w:t>
      </w:r>
      <w:r w:rsidR="00522507">
        <w:t xml:space="preserve"> (USDI-FWS, 1992).</w:t>
      </w:r>
    </w:p>
    <w:p w:rsidR="0043413B" w:rsidRDefault="0043413B" w:rsidP="00DE7F41">
      <w:pPr>
        <w:pStyle w:val="NRCSBodyText"/>
      </w:pPr>
    </w:p>
    <w:p w:rsidR="0043413B" w:rsidRDefault="0043413B" w:rsidP="00DE7F41">
      <w:pPr>
        <w:pStyle w:val="NRCSBodyText"/>
      </w:pPr>
      <w:r>
        <w:rPr>
          <w:noProof/>
        </w:rPr>
        <w:drawing>
          <wp:inline distT="0" distB="0" distL="0" distR="0">
            <wp:extent cx="2743200" cy="2363724"/>
            <wp:effectExtent l="19050" t="0" r="0" b="0"/>
            <wp:docPr id="4" name="Picture 3" descr="photo of Welsh’s milkweed inflorescence. Photo by S. O’K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clepias welshii 2"/>
                    <pic:cNvPicPr>
                      <a:picLocks noChangeAspect="1" noChangeArrowheads="1"/>
                    </pic:cNvPicPr>
                  </pic:nvPicPr>
                  <pic:blipFill>
                    <a:blip r:embed="rId11" cstate="print"/>
                    <a:srcRect/>
                    <a:stretch>
                      <a:fillRect/>
                    </a:stretch>
                  </pic:blipFill>
                  <pic:spPr bwMode="auto">
                    <a:xfrm>
                      <a:off x="0" y="0"/>
                      <a:ext cx="2743200" cy="2363724"/>
                    </a:xfrm>
                    <a:prstGeom prst="rect">
                      <a:avLst/>
                    </a:prstGeom>
                    <a:noFill/>
                    <a:ln w="9525">
                      <a:noFill/>
                      <a:miter lim="800000"/>
                      <a:headEnd/>
                      <a:tailEnd/>
                    </a:ln>
                  </pic:spPr>
                </pic:pic>
              </a:graphicData>
            </a:graphic>
          </wp:inline>
        </w:drawing>
      </w:r>
    </w:p>
    <w:p w:rsidR="0043413B" w:rsidRPr="00522507" w:rsidRDefault="0043413B" w:rsidP="00DE7F41">
      <w:pPr>
        <w:pStyle w:val="NRCSBodyText"/>
        <w:rPr>
          <w:b/>
          <w:sz w:val="16"/>
          <w:szCs w:val="16"/>
        </w:rPr>
      </w:pPr>
      <w:r w:rsidRPr="00522507">
        <w:rPr>
          <w:b/>
          <w:sz w:val="16"/>
          <w:szCs w:val="16"/>
        </w:rPr>
        <w:t xml:space="preserve">Welsh’s milkweed inflorescence. </w:t>
      </w:r>
      <w:r w:rsidR="00522507" w:rsidRPr="00522507">
        <w:rPr>
          <w:b/>
          <w:sz w:val="16"/>
          <w:szCs w:val="16"/>
        </w:rPr>
        <w:t xml:space="preserve">Photo by S. </w:t>
      </w:r>
      <w:proofErr w:type="spellStart"/>
      <w:r w:rsidR="00522507" w:rsidRPr="00522507">
        <w:rPr>
          <w:b/>
          <w:sz w:val="16"/>
          <w:szCs w:val="16"/>
        </w:rPr>
        <w:t>O’Kane</w:t>
      </w:r>
      <w:proofErr w:type="spellEnd"/>
    </w:p>
    <w:p w:rsidR="00FD272A" w:rsidRPr="00964586" w:rsidRDefault="002375B8" w:rsidP="00FD272A">
      <w:pPr>
        <w:pStyle w:val="NRCSBodyText"/>
        <w:spacing w:before="240"/>
      </w:pPr>
      <w:r w:rsidRPr="002375B8">
        <w:rPr>
          <w:i/>
        </w:rPr>
        <w:t>Distribution</w:t>
      </w:r>
      <w:r>
        <w:t>:</w:t>
      </w:r>
      <w:r w:rsidR="004011BB">
        <w:t xml:space="preserve">  </w:t>
      </w:r>
    </w:p>
    <w:p w:rsidR="00CA2649" w:rsidRDefault="00CA2649" w:rsidP="00DE7F41">
      <w:pPr>
        <w:pStyle w:val="BodytextNRCS"/>
      </w:pPr>
      <w:r>
        <w:t xml:space="preserve">Welsh’s milkweed is currently known to occur in three populations in southern Utah and northern Arizona. The largest population of </w:t>
      </w:r>
      <w:r w:rsidR="006F5E9E">
        <w:t>an estimated 10</w:t>
      </w:r>
      <w:r>
        <w:t>,000 plants lies on the Coral Pink Sand Dunes in Kane County, Utah. A second Utah population of approximately 500 individuals is found in the Sand Hills, also in Kane County. A third population of approximately 500 plants is known at Sand Cove on the Kane County, Utah and Coconino County, Arizona border.</w:t>
      </w:r>
    </w:p>
    <w:p w:rsidR="00CA2649" w:rsidRDefault="00CA2649" w:rsidP="00DE7F41">
      <w:pPr>
        <w:pStyle w:val="BodytextNRCS"/>
      </w:pPr>
    </w:p>
    <w:p w:rsidR="002375B8" w:rsidRDefault="002375B8" w:rsidP="00DE7F41">
      <w:pPr>
        <w:pStyle w:val="BodytextNRCS"/>
      </w:pPr>
      <w:r w:rsidRPr="00964586">
        <w:t>For current distribution, consult the Plant Profile page for this species on the PLANTS Web site.</w:t>
      </w:r>
    </w:p>
    <w:p w:rsidR="007216FC" w:rsidRDefault="007216FC" w:rsidP="00DE7F41">
      <w:pPr>
        <w:pStyle w:val="BodytextNRCS"/>
      </w:pPr>
    </w:p>
    <w:p w:rsidR="007216FC" w:rsidRDefault="002375B8" w:rsidP="007216FC">
      <w:pPr>
        <w:pStyle w:val="NRCSBodyText"/>
      </w:pPr>
      <w:r w:rsidRPr="002375B8">
        <w:rPr>
          <w:i/>
        </w:rPr>
        <w:t>Habitat</w:t>
      </w:r>
      <w:r>
        <w:t>:</w:t>
      </w:r>
      <w:r w:rsidR="006B4B3E">
        <w:t xml:space="preserve"> </w:t>
      </w:r>
    </w:p>
    <w:p w:rsidR="00DE7F41" w:rsidRDefault="00DD2745" w:rsidP="007216FC">
      <w:pPr>
        <w:pStyle w:val="NRCSBodyText"/>
      </w:pPr>
      <w:r>
        <w:t>Welsh’s milkweed is found on s</w:t>
      </w:r>
      <w:r w:rsidR="0043413B">
        <w:t>hifting sands and dunes adjacent to sagebrush, juniper and ponderosa pine communities</w:t>
      </w:r>
      <w:r>
        <w:t xml:space="preserve"> from </w:t>
      </w:r>
      <w:r w:rsidR="0043413B">
        <w:t>1</w:t>
      </w:r>
      <w:r w:rsidR="00CE7AB1">
        <w:t>,</w:t>
      </w:r>
      <w:r w:rsidR="0043413B">
        <w:t>700 to 1</w:t>
      </w:r>
      <w:r w:rsidR="00CE7AB1">
        <w:t>,</w:t>
      </w:r>
      <w:r w:rsidR="0043413B">
        <w:t>900 m</w:t>
      </w:r>
      <w:r>
        <w:t xml:space="preserve"> (</w:t>
      </w:r>
      <w:r w:rsidR="00CE7AB1">
        <w:t>5,600 to 6,</w:t>
      </w:r>
      <w:r w:rsidR="00CE7AB1" w:rsidRPr="00CE7AB1">
        <w:t>200</w:t>
      </w:r>
      <w:r w:rsidRPr="00CE7AB1">
        <w:t xml:space="preserve"> ft) in</w:t>
      </w:r>
      <w:r>
        <w:t xml:space="preserve"> elevation</w:t>
      </w:r>
      <w:r w:rsidR="0043413B">
        <w:t>.</w:t>
      </w:r>
      <w:r>
        <w:t xml:space="preserve"> Other dune-loving plant species found in association with Welsh’s milkweed </w:t>
      </w:r>
      <w:r>
        <w:lastRenderedPageBreak/>
        <w:t>include blowout grass (</w:t>
      </w:r>
      <w:r w:rsidRPr="00DD2745">
        <w:rPr>
          <w:i/>
        </w:rPr>
        <w:t>Redfieldia flexuosa</w:t>
      </w:r>
      <w:r>
        <w:t>), sand dropseed (</w:t>
      </w:r>
      <w:r w:rsidRPr="00DD2745">
        <w:rPr>
          <w:i/>
        </w:rPr>
        <w:t>Sporobolus cryptandrus</w:t>
      </w:r>
      <w:r>
        <w:t>), Indian ricegrass (</w:t>
      </w:r>
      <w:r w:rsidRPr="00DD2745">
        <w:rPr>
          <w:i/>
        </w:rPr>
        <w:t>Achnatherum hymenoides</w:t>
      </w:r>
      <w:r>
        <w:t>) and giant dunegrass (</w:t>
      </w:r>
      <w:r w:rsidRPr="00DD2745">
        <w:rPr>
          <w:i/>
        </w:rPr>
        <w:t>Calamovilfa gigantea</w:t>
      </w:r>
      <w:r>
        <w:t>).</w:t>
      </w:r>
    </w:p>
    <w:p w:rsidR="00DD2745" w:rsidRPr="000968E2" w:rsidRDefault="00DD2745" w:rsidP="007216FC">
      <w:pPr>
        <w:pStyle w:val="NRCSBodyText"/>
        <w:rPr>
          <w:i/>
        </w:rPr>
      </w:pPr>
    </w:p>
    <w:p w:rsidR="00CD49CC" w:rsidRDefault="00CD49CC" w:rsidP="00DD2745">
      <w:pPr>
        <w:pStyle w:val="BodytextNRCS"/>
        <w:rPr>
          <w:b/>
        </w:rPr>
      </w:pPr>
      <w:r w:rsidRPr="00DE7F41">
        <w:rPr>
          <w:b/>
        </w:rPr>
        <w:t>Adaptation</w:t>
      </w:r>
    </w:p>
    <w:p w:rsidR="00DD2745" w:rsidRDefault="00DD2745" w:rsidP="00DD2745">
      <w:pPr>
        <w:pStyle w:val="BodytextNRCS"/>
      </w:pPr>
      <w:r w:rsidRPr="00DD2745">
        <w:t>Welsh’s milkweed is</w:t>
      </w:r>
      <w:r w:rsidR="006F5E9E">
        <w:t xml:space="preserve"> adapted to a</w:t>
      </w:r>
      <w:r>
        <w:t>eolian sands on</w:t>
      </w:r>
      <w:r w:rsidR="001349D2">
        <w:t xml:space="preserve"> active dunes in the arid deserts of southern Utah and northern Arizona. Mean annual precipitation in nearby Kanab, Utah is reported at 38 cm (15 in).</w:t>
      </w:r>
    </w:p>
    <w:p w:rsidR="001349D2" w:rsidRPr="00DD2745" w:rsidRDefault="001349D2" w:rsidP="00DD2745">
      <w:pPr>
        <w:pStyle w:val="BodytextNRCS"/>
      </w:pPr>
    </w:p>
    <w:p w:rsidR="00721B7E" w:rsidRPr="00721B7E" w:rsidRDefault="00CD49CC" w:rsidP="00DD2745">
      <w:pPr>
        <w:pStyle w:val="Heading3"/>
        <w:spacing w:before="0"/>
      </w:pPr>
      <w:r w:rsidRPr="00721B7E">
        <w:t>Management</w:t>
      </w:r>
    </w:p>
    <w:p w:rsidR="001349D2" w:rsidRDefault="001349D2" w:rsidP="001349D2">
      <w:pPr>
        <w:pStyle w:val="Heading3"/>
        <w:spacing w:before="0"/>
        <w:rPr>
          <w:b w:val="0"/>
        </w:rPr>
      </w:pPr>
      <w:r>
        <w:rPr>
          <w:b w:val="0"/>
        </w:rPr>
        <w:t xml:space="preserve">The primary threats to Welsh’s milkweed involve potential habitat loss and habitat damage due to off highway vehicle (OHV) use (USDI-FWS, 1992). However; Welsh (2003) observed the species thriving despite the utilization of dunes for recreation, because OHV users tend to avoid vegetated areas. </w:t>
      </w:r>
      <w:r w:rsidR="00CE7AB1">
        <w:rPr>
          <w:b w:val="0"/>
        </w:rPr>
        <w:t>Management</w:t>
      </w:r>
      <w:r>
        <w:rPr>
          <w:b w:val="0"/>
        </w:rPr>
        <w:t xml:space="preserve"> strategies in place include </w:t>
      </w:r>
      <w:r w:rsidR="00CE7AB1">
        <w:rPr>
          <w:b w:val="0"/>
        </w:rPr>
        <w:t>regulating</w:t>
      </w:r>
      <w:r>
        <w:rPr>
          <w:b w:val="0"/>
        </w:rPr>
        <w:t xml:space="preserve"> OHV use, monitoring known populations</w:t>
      </w:r>
      <w:r w:rsidR="00CE7AB1">
        <w:rPr>
          <w:b w:val="0"/>
        </w:rPr>
        <w:t>, and inventorying suitable habitat</w:t>
      </w:r>
      <w:r>
        <w:rPr>
          <w:b w:val="0"/>
        </w:rPr>
        <w:t>.</w:t>
      </w:r>
    </w:p>
    <w:p w:rsidR="001349D2" w:rsidRPr="001349D2" w:rsidRDefault="001349D2" w:rsidP="001349D2">
      <w:pPr>
        <w:jc w:val="left"/>
        <w:rPr>
          <w:sz w:val="20"/>
        </w:rPr>
      </w:pPr>
    </w:p>
    <w:p w:rsidR="00721B7E" w:rsidRDefault="00CD49CC" w:rsidP="001349D2">
      <w:pPr>
        <w:pStyle w:val="Heading3"/>
        <w:spacing w:before="0"/>
      </w:pPr>
      <w:r w:rsidRPr="00A90532">
        <w:t>Pests and Potential Problems</w:t>
      </w:r>
    </w:p>
    <w:p w:rsidR="00DE7F41" w:rsidRPr="000968E2" w:rsidRDefault="004C018A" w:rsidP="00DE7F41">
      <w:pPr>
        <w:pStyle w:val="NRCSBodyText"/>
        <w:rPr>
          <w:i/>
        </w:rPr>
      </w:pPr>
      <w:r w:rsidRPr="004C018A">
        <w:t xml:space="preserve">There are no known pests or potential problems regarding </w:t>
      </w:r>
      <w:r w:rsidR="001349D2">
        <w:t>Welsh’s milkweed</w:t>
      </w:r>
      <w:r>
        <w:rPr>
          <w:i/>
        </w:rPr>
        <w:t>.</w:t>
      </w:r>
    </w:p>
    <w:p w:rsidR="00CD49CC" w:rsidRPr="00721B7E" w:rsidRDefault="00CD49CC" w:rsidP="00721B7E">
      <w:pPr>
        <w:pStyle w:val="Heading3"/>
      </w:pPr>
      <w:r w:rsidRPr="00721B7E">
        <w:t>Environmental Concerns</w:t>
      </w:r>
    </w:p>
    <w:p w:rsidR="004C018A" w:rsidRPr="000968E2" w:rsidRDefault="004C018A" w:rsidP="004C018A">
      <w:pPr>
        <w:pStyle w:val="NRCSBodyText"/>
        <w:rPr>
          <w:i/>
        </w:rPr>
      </w:pPr>
      <w:r w:rsidRPr="004C018A">
        <w:t xml:space="preserve">There are no known </w:t>
      </w:r>
      <w:r>
        <w:t>environmental concerns</w:t>
      </w:r>
      <w:r w:rsidRPr="004C018A">
        <w:t xml:space="preserve"> regarding </w:t>
      </w:r>
      <w:r w:rsidR="001349D2">
        <w:t>Welsh’s milkweed</w:t>
      </w:r>
      <w:r>
        <w:rPr>
          <w:i/>
        </w:rPr>
        <w:t>.</w:t>
      </w:r>
    </w:p>
    <w:p w:rsidR="00721B7E" w:rsidRDefault="002375B8" w:rsidP="00721B7E">
      <w:pPr>
        <w:pStyle w:val="Heading3"/>
      </w:pPr>
      <w:r w:rsidRPr="00A90532">
        <w:t>Seeds and Plant Production</w:t>
      </w:r>
    </w:p>
    <w:p w:rsidR="00DE7F41" w:rsidRPr="0093153A" w:rsidRDefault="00CA2649" w:rsidP="00DE7F41">
      <w:pPr>
        <w:pStyle w:val="NRCSBodyText"/>
      </w:pPr>
      <w:r>
        <w:t>Flowering occurs from May to June with seed set and dispersal occurring</w:t>
      </w:r>
      <w:r w:rsidR="00CE7AB1">
        <w:t xml:space="preserve"> from July to September (USDI-</w:t>
      </w:r>
      <w:r>
        <w:t xml:space="preserve">FWS, 1992). Several potential pollinators </w:t>
      </w:r>
      <w:r w:rsidR="000061B1">
        <w:t xml:space="preserve">that </w:t>
      </w:r>
      <w:r>
        <w:t xml:space="preserve">have been observed visiting Welsh’s milkweed include bees, wasps, </w:t>
      </w:r>
      <w:r w:rsidR="000061B1">
        <w:t xml:space="preserve">and </w:t>
      </w:r>
      <w:r>
        <w:t>butterflies. One species of carpenter bee (</w:t>
      </w:r>
      <w:r w:rsidRPr="00DD2745">
        <w:rPr>
          <w:i/>
        </w:rPr>
        <w:t>Xylocopa californica</w:t>
      </w:r>
      <w:r w:rsidR="00DD2745" w:rsidRPr="00DD2745">
        <w:rPr>
          <w:i/>
        </w:rPr>
        <w:t xml:space="preserve"> </w:t>
      </w:r>
      <w:r w:rsidR="00DD2745" w:rsidRPr="00DD2745">
        <w:t>ssp</w:t>
      </w:r>
      <w:r w:rsidR="00DD2745">
        <w:rPr>
          <w:i/>
        </w:rPr>
        <w:t xml:space="preserve">. </w:t>
      </w:r>
      <w:r w:rsidR="00DD2745" w:rsidRPr="00DD2745">
        <w:rPr>
          <w:i/>
        </w:rPr>
        <w:t>arizonensis</w:t>
      </w:r>
      <w:r w:rsidR="00DD2745">
        <w:t>) and one species of bumble bee (</w:t>
      </w:r>
      <w:r w:rsidR="00DD2745" w:rsidRPr="00DD2745">
        <w:rPr>
          <w:i/>
        </w:rPr>
        <w:t>Bombus bifarius</w:t>
      </w:r>
      <w:r w:rsidR="00DD2745">
        <w:t>) have been observed carrying milkweed pollen (USDI-FWS, 1992).</w:t>
      </w:r>
    </w:p>
    <w:p w:rsidR="002375B8" w:rsidRPr="00A90532" w:rsidRDefault="002375B8" w:rsidP="00721B7E">
      <w:pPr>
        <w:pStyle w:val="Heading3"/>
        <w:rPr>
          <w:i/>
          <w:iCs/>
        </w:rPr>
      </w:pPr>
      <w:r w:rsidRPr="00A90532">
        <w:t>References</w:t>
      </w:r>
    </w:p>
    <w:p w:rsidR="00522507" w:rsidRPr="004A48CC" w:rsidRDefault="00522507" w:rsidP="00522507">
      <w:pPr>
        <w:pStyle w:val="Header3"/>
        <w:keepNext w:val="0"/>
        <w:ind w:left="360" w:hanging="360"/>
        <w:rPr>
          <w:b w:val="0"/>
        </w:rPr>
      </w:pPr>
      <w:r w:rsidRPr="004A48CC">
        <w:rPr>
          <w:b w:val="0"/>
        </w:rPr>
        <w:t xml:space="preserve">USDI-FWS. </w:t>
      </w:r>
      <w:r>
        <w:rPr>
          <w:b w:val="0"/>
        </w:rPr>
        <w:t>1987</w:t>
      </w:r>
      <w:r w:rsidRPr="004A48CC">
        <w:rPr>
          <w:b w:val="0"/>
        </w:rPr>
        <w:t xml:space="preserve">. Endangered and threatened wildlife and plants; </w:t>
      </w:r>
      <w:r>
        <w:rPr>
          <w:b w:val="0"/>
        </w:rPr>
        <w:t xml:space="preserve">final rule determining </w:t>
      </w:r>
      <w:r w:rsidRPr="00CE7AB1">
        <w:rPr>
          <w:b w:val="0"/>
          <w:i/>
        </w:rPr>
        <w:t>Asclepias welshii</w:t>
      </w:r>
      <w:r>
        <w:rPr>
          <w:b w:val="0"/>
        </w:rPr>
        <w:t xml:space="preserve"> (Welsh’s milkweed) to be a threatened species with critical habitat</w:t>
      </w:r>
      <w:r w:rsidRPr="004A48CC">
        <w:rPr>
          <w:b w:val="0"/>
        </w:rPr>
        <w:t xml:space="preserve">. </w:t>
      </w:r>
      <w:r>
        <w:rPr>
          <w:b w:val="0"/>
        </w:rPr>
        <w:t>In: Federal Register. 52(208</w:t>
      </w:r>
      <w:r w:rsidRPr="004A48CC">
        <w:rPr>
          <w:b w:val="0"/>
        </w:rPr>
        <w:t xml:space="preserve">): </w:t>
      </w:r>
      <w:r>
        <w:rPr>
          <w:b w:val="0"/>
        </w:rPr>
        <w:t>41435-41441</w:t>
      </w:r>
      <w:r w:rsidRPr="004A48CC">
        <w:rPr>
          <w:b w:val="0"/>
        </w:rPr>
        <w:t>.</w:t>
      </w:r>
    </w:p>
    <w:p w:rsidR="00CE7AB1" w:rsidRDefault="00CE7AB1" w:rsidP="002C2348">
      <w:pPr>
        <w:pStyle w:val="Header3"/>
        <w:keepNext w:val="0"/>
        <w:ind w:left="360" w:hanging="360"/>
        <w:rPr>
          <w:b w:val="0"/>
        </w:rPr>
      </w:pPr>
      <w:r>
        <w:rPr>
          <w:b w:val="0"/>
        </w:rPr>
        <w:t>USDI-FWS. 1992. Welsh’s milkweed (</w:t>
      </w:r>
      <w:r w:rsidRPr="00CE7AB1">
        <w:rPr>
          <w:b w:val="0"/>
          <w:i/>
        </w:rPr>
        <w:t>Asclepias welshii</w:t>
      </w:r>
      <w:r>
        <w:rPr>
          <w:b w:val="0"/>
        </w:rPr>
        <w:t>) recovery plan. U.S. Fish and Wildlife Service, Denver, Colorado. 19pp.</w:t>
      </w:r>
    </w:p>
    <w:p w:rsidR="002C2348" w:rsidRPr="00222F37" w:rsidRDefault="002C2348" w:rsidP="002C2348">
      <w:pPr>
        <w:pStyle w:val="Header3"/>
        <w:keepNext w:val="0"/>
        <w:ind w:left="360" w:hanging="360"/>
        <w:rPr>
          <w:b w:val="0"/>
        </w:rPr>
      </w:pPr>
      <w:r>
        <w:rPr>
          <w:b w:val="0"/>
        </w:rPr>
        <w:t xml:space="preserve">Welsh, S.L., N.D. Atwood, S. Goodrich, and L.C. Higgins. 2003. A </w:t>
      </w:r>
      <w:smartTag w:uri="urn:schemas-microsoft-com:office:smarttags" w:element="State">
        <w:smartTag w:uri="urn:schemas-microsoft-com:office:smarttags" w:element="place">
          <w:r>
            <w:rPr>
              <w:b w:val="0"/>
            </w:rPr>
            <w:t>Utah</w:t>
          </w:r>
        </w:smartTag>
      </w:smartTag>
      <w:r>
        <w:rPr>
          <w:b w:val="0"/>
        </w:rPr>
        <w:t xml:space="preserve"> Flora. Third Edition, revised. Brigham Young University, Provo, UT.</w:t>
      </w:r>
    </w:p>
    <w:p w:rsidR="002375B8" w:rsidRDefault="002375B8" w:rsidP="00CE7C18">
      <w:pPr>
        <w:pStyle w:val="NRCSInstructionComment"/>
        <w:rPr>
          <w:i w:val="0"/>
        </w:rPr>
      </w:pPr>
    </w:p>
    <w:p w:rsidR="009E64A1" w:rsidRDefault="009E64A1" w:rsidP="00CE7C18">
      <w:pPr>
        <w:pStyle w:val="NRCSInstructionComment"/>
        <w:rPr>
          <w:i w:val="0"/>
        </w:rPr>
      </w:pPr>
    </w:p>
    <w:p w:rsidR="00DE7F41" w:rsidRDefault="00DD41E3" w:rsidP="00DE7F41">
      <w:pPr>
        <w:pStyle w:val="NRCSBodyText"/>
      </w:pPr>
      <w:r w:rsidRPr="00A90532">
        <w:rPr>
          <w:b/>
        </w:rPr>
        <w:lastRenderedPageBreak/>
        <w:t>Prepared By</w:t>
      </w:r>
      <w:r w:rsidR="00C05DC0">
        <w:t>:</w:t>
      </w:r>
    </w:p>
    <w:p w:rsidR="00C05DC0" w:rsidRDefault="00C05DC0" w:rsidP="00C05DC0">
      <w:pPr>
        <w:pStyle w:val="Bodytext0"/>
      </w:pPr>
      <w:r w:rsidRPr="00A55DE6">
        <w:rPr>
          <w:i/>
        </w:rPr>
        <w:t>Derek Tilley</w:t>
      </w:r>
      <w:r>
        <w:t>; USDA NRCS Plant Materials Center, Aberdeen, Idaho.</w:t>
      </w:r>
    </w:p>
    <w:p w:rsidR="00C05DC0" w:rsidRDefault="00C05DC0" w:rsidP="00C05DC0">
      <w:pPr>
        <w:pStyle w:val="Bodytext0"/>
      </w:pPr>
    </w:p>
    <w:p w:rsidR="00C05DC0" w:rsidRDefault="00C05DC0" w:rsidP="00C05DC0">
      <w:pPr>
        <w:pStyle w:val="Bodytext0"/>
      </w:pPr>
      <w:r w:rsidRPr="00150B05">
        <w:rPr>
          <w:i/>
        </w:rPr>
        <w:t>Loren St. John</w:t>
      </w:r>
      <w:r>
        <w:t>, USDA NRCS Plant Materials Center, Aberdeen, Idaho.</w:t>
      </w:r>
    </w:p>
    <w:p w:rsidR="00C05DC0" w:rsidRDefault="00C05DC0" w:rsidP="00C05DC0">
      <w:pPr>
        <w:pStyle w:val="Bodytext0"/>
      </w:pPr>
    </w:p>
    <w:p w:rsidR="00C05DC0" w:rsidRDefault="00C05DC0" w:rsidP="00C05DC0">
      <w:pPr>
        <w:pStyle w:val="Bodytext0"/>
      </w:pPr>
      <w:proofErr w:type="gramStart"/>
      <w:r w:rsidRPr="00150B05">
        <w:rPr>
          <w:i/>
        </w:rPr>
        <w:t>Dan Ogle</w:t>
      </w:r>
      <w:r>
        <w:t>, USDA NRCS, Boise, Idaho.</w:t>
      </w:r>
      <w:proofErr w:type="gramEnd"/>
    </w:p>
    <w:p w:rsidR="00F26813" w:rsidRPr="00A90532" w:rsidRDefault="00F26813" w:rsidP="00721B7E">
      <w:pPr>
        <w:pStyle w:val="Heading3"/>
        <w:rPr>
          <w:i/>
          <w:iCs/>
        </w:rPr>
      </w:pPr>
      <w:r w:rsidRPr="00A90532">
        <w:t>Citation</w:t>
      </w:r>
    </w:p>
    <w:p w:rsidR="00C05DC0" w:rsidRDefault="00C05DC0" w:rsidP="00C05DC0">
      <w:pPr>
        <w:jc w:val="left"/>
        <w:rPr>
          <w:b/>
          <w:sz w:val="20"/>
        </w:rPr>
      </w:pPr>
      <w:r>
        <w:rPr>
          <w:sz w:val="20"/>
        </w:rPr>
        <w:t xml:space="preserve">Tilley, D., </w:t>
      </w:r>
      <w:r w:rsidR="009E64A1">
        <w:rPr>
          <w:sz w:val="20"/>
        </w:rPr>
        <w:t xml:space="preserve">L. </w:t>
      </w:r>
      <w:r>
        <w:rPr>
          <w:sz w:val="20"/>
        </w:rPr>
        <w:t xml:space="preserve">St. John and D. Ogle. 2010. Plant guide for </w:t>
      </w:r>
      <w:r w:rsidR="006D5D97">
        <w:rPr>
          <w:sz w:val="20"/>
        </w:rPr>
        <w:t>Welsh’s milkweed</w:t>
      </w:r>
      <w:r>
        <w:rPr>
          <w:sz w:val="20"/>
        </w:rPr>
        <w:t xml:space="preserve"> (</w:t>
      </w:r>
      <w:r w:rsidR="006D5D97">
        <w:rPr>
          <w:i/>
          <w:sz w:val="20"/>
        </w:rPr>
        <w:t>Asclepias welshii</w:t>
      </w:r>
      <w:r>
        <w:rPr>
          <w:sz w:val="20"/>
        </w:rPr>
        <w:t xml:space="preserve">). USDA-Natural Resources Conservation Service, Idaho Plant Materials Center. </w:t>
      </w:r>
      <w:smartTag w:uri="urn:schemas-microsoft-com:office:smarttags" w:element="place">
        <w:smartTag w:uri="urn:schemas-microsoft-com:office:smarttags" w:element="City">
          <w:r>
            <w:rPr>
              <w:sz w:val="20"/>
            </w:rPr>
            <w:t>Aberdeen</w:t>
          </w:r>
        </w:smartTag>
        <w:r>
          <w:rPr>
            <w:sz w:val="20"/>
          </w:rPr>
          <w:t xml:space="preserve">, </w:t>
        </w:r>
        <w:smartTag w:uri="urn:schemas-microsoft-com:office:smarttags" w:element="State">
          <w:r>
            <w:rPr>
              <w:sz w:val="20"/>
            </w:rPr>
            <w:t>ID.</w:t>
          </w:r>
        </w:smartTag>
      </w:smartTag>
    </w:p>
    <w:p w:rsidR="000E3166" w:rsidRPr="00705B62" w:rsidRDefault="000E3166" w:rsidP="000E3166">
      <w:pPr>
        <w:pStyle w:val="NRCSBodyText"/>
        <w:spacing w:before="240"/>
        <w:rPr>
          <w:i/>
        </w:rPr>
      </w:pPr>
      <w:r w:rsidRPr="000E3166">
        <w:t xml:space="preserve">Published </w:t>
      </w:r>
      <w:r w:rsidR="00C05DC0" w:rsidRPr="00C05DC0">
        <w:t>Jan 2010</w:t>
      </w:r>
    </w:p>
    <w:p w:rsidR="00CD49CC" w:rsidRPr="000E3166" w:rsidRDefault="002375B8" w:rsidP="00DE7F41">
      <w:pPr>
        <w:pStyle w:val="BodytextNRCS"/>
        <w:spacing w:before="120"/>
      </w:pPr>
      <w:r w:rsidRPr="000E3166">
        <w:t xml:space="preserve">Edited: </w:t>
      </w:r>
      <w:r w:rsidR="00C05DC0">
        <w:t>03Jan2011djt</w:t>
      </w:r>
      <w:r w:rsidR="00F206DA" w:rsidRPr="000E3166">
        <w:t xml:space="preserve">, </w:t>
      </w:r>
      <w:r w:rsidR="000061B1">
        <w:t>03Jan2011ls</w:t>
      </w:r>
      <w:r w:rsidR="009E64A1">
        <w:t>, 03jan2011dgo</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r w:rsidR="00E87D06" w:rsidRPr="00563C79">
        <w:t>http://www.nrcs.usda.gov/</w:t>
      </w:r>
      <w:r w:rsidR="00E87D06" w:rsidRPr="00E87D06">
        <w:t xml:space="preserve"> and visit the PLANTS Web site at </w:t>
      </w:r>
      <w:r w:rsidR="00E87D06" w:rsidRPr="00563C79">
        <w:t>http://plants.usda.gov/</w:t>
      </w:r>
      <w:r w:rsidR="00E87D06" w:rsidRPr="00E87D06">
        <w:t xml:space="preserve"> </w:t>
      </w:r>
      <w:r w:rsidRPr="00E87D06">
        <w:t>or the Plant Materials Program Web site</w:t>
      </w:r>
      <w:r w:rsidR="00721E96" w:rsidRPr="00E87D06">
        <w:t xml:space="preserve"> </w:t>
      </w:r>
      <w:r w:rsidR="00721E96" w:rsidRPr="00563C79">
        <w:t>http://plant-materials.nrcs.usda.gov</w:t>
      </w:r>
      <w:r w:rsidR="00721E96" w:rsidRPr="00E87D06">
        <w:t>.</w:t>
      </w:r>
    </w:p>
    <w:p w:rsidR="00721E96" w:rsidRDefault="00721E96" w:rsidP="00DE7F41">
      <w:pPr>
        <w:pStyle w:val="BodytextNRCS"/>
        <w:spacing w:before="240"/>
      </w:pPr>
      <w:r>
        <w:t>PLANTS is not responsible for the content or availability of other Web sites.</w:t>
      </w:r>
    </w:p>
    <w:p w:rsidR="00061FD0" w:rsidRDefault="00061FD0" w:rsidP="00061FD0">
      <w:pPr>
        <w:pStyle w:val="Footer"/>
        <w:rPr>
          <w:b/>
          <w:color w:val="00A886"/>
          <w:sz w:val="20"/>
        </w:rPr>
      </w:pPr>
    </w:p>
    <w:p w:rsidR="009E64A1" w:rsidRDefault="009E64A1" w:rsidP="00061FD0">
      <w:pPr>
        <w:pStyle w:val="Footer"/>
        <w:rPr>
          <w:b/>
          <w:color w:val="00A886"/>
          <w:sz w:val="20"/>
        </w:rPr>
      </w:pPr>
    </w:p>
    <w:p w:rsidR="009E64A1" w:rsidRDefault="009E64A1" w:rsidP="00061FD0">
      <w:pPr>
        <w:pStyle w:val="Footer"/>
        <w:rPr>
          <w:b/>
          <w:color w:val="00A886"/>
          <w:sz w:val="20"/>
        </w:rPr>
      </w:pPr>
    </w:p>
    <w:p w:rsidR="009E64A1" w:rsidRDefault="009E64A1" w:rsidP="00061FD0">
      <w:pPr>
        <w:pStyle w:val="Footer"/>
        <w:rPr>
          <w:b/>
          <w:color w:val="00A886"/>
          <w:sz w:val="20"/>
        </w:rPr>
      </w:pPr>
    </w:p>
    <w:p w:rsidR="009E64A1" w:rsidRDefault="009E64A1" w:rsidP="00061FD0">
      <w:pPr>
        <w:pStyle w:val="Footer"/>
        <w:rPr>
          <w:b/>
          <w:color w:val="00A886"/>
          <w:sz w:val="20"/>
        </w:rPr>
      </w:pPr>
    </w:p>
    <w:p w:rsidR="009E64A1" w:rsidRDefault="009E64A1" w:rsidP="00061FD0">
      <w:pPr>
        <w:pStyle w:val="Footer"/>
        <w:rPr>
          <w:b/>
          <w:color w:val="00A886"/>
          <w:sz w:val="20"/>
        </w:rPr>
      </w:pPr>
    </w:p>
    <w:p w:rsidR="009E64A1" w:rsidRDefault="009E64A1" w:rsidP="00061FD0">
      <w:pPr>
        <w:pStyle w:val="Footer"/>
        <w:rPr>
          <w:b/>
          <w:color w:val="00A886"/>
          <w:sz w:val="20"/>
        </w:rPr>
      </w:pPr>
    </w:p>
    <w:p w:rsidR="009E64A1" w:rsidRDefault="009E64A1" w:rsidP="00061FD0">
      <w:pPr>
        <w:pStyle w:val="Footer"/>
        <w:rPr>
          <w:b/>
          <w:color w:val="00A886"/>
          <w:sz w:val="20"/>
        </w:rPr>
      </w:pPr>
    </w:p>
    <w:p w:rsidR="009E64A1" w:rsidRDefault="009E64A1" w:rsidP="00061FD0">
      <w:pPr>
        <w:pStyle w:val="Footer"/>
        <w:rPr>
          <w:b/>
          <w:color w:val="00A886"/>
          <w:sz w:val="20"/>
        </w:rPr>
      </w:pPr>
    </w:p>
    <w:p w:rsidR="009E64A1" w:rsidRDefault="009E64A1" w:rsidP="00061FD0">
      <w:pPr>
        <w:pStyle w:val="Footer"/>
        <w:rPr>
          <w:b/>
          <w:color w:val="00A886"/>
          <w:sz w:val="20"/>
        </w:rPr>
      </w:pPr>
    </w:p>
    <w:p w:rsidR="009E64A1" w:rsidRDefault="009E64A1" w:rsidP="00061FD0">
      <w:pPr>
        <w:pStyle w:val="Footer"/>
        <w:rPr>
          <w:b/>
          <w:color w:val="00A886"/>
          <w:sz w:val="20"/>
        </w:rPr>
      </w:pPr>
    </w:p>
    <w:p w:rsidR="009E64A1" w:rsidRDefault="009E64A1" w:rsidP="00061FD0">
      <w:pPr>
        <w:pStyle w:val="Footer"/>
        <w:rPr>
          <w:b/>
          <w:color w:val="00A886"/>
          <w:sz w:val="20"/>
        </w:rPr>
      </w:pPr>
    </w:p>
    <w:p w:rsidR="009E64A1" w:rsidRDefault="009E64A1" w:rsidP="00061FD0">
      <w:pPr>
        <w:pStyle w:val="Footer"/>
        <w:rPr>
          <w:b/>
          <w:color w:val="00A886"/>
          <w:sz w:val="20"/>
        </w:rPr>
      </w:pPr>
    </w:p>
    <w:p w:rsidR="009E64A1" w:rsidRDefault="009E64A1" w:rsidP="00061FD0">
      <w:pPr>
        <w:pStyle w:val="Footer"/>
        <w:rPr>
          <w:b/>
          <w:color w:val="00A886"/>
          <w:sz w:val="20"/>
        </w:rPr>
      </w:pPr>
    </w:p>
    <w:p w:rsidR="009E64A1" w:rsidRDefault="009E64A1" w:rsidP="00061FD0">
      <w:pPr>
        <w:pStyle w:val="Footer"/>
        <w:rPr>
          <w:b/>
          <w:color w:val="00A886"/>
          <w:sz w:val="20"/>
        </w:rPr>
      </w:pPr>
    </w:p>
    <w:p w:rsidR="009E64A1" w:rsidRDefault="009E64A1" w:rsidP="00061FD0">
      <w:pPr>
        <w:pStyle w:val="Footer"/>
        <w:rPr>
          <w:b/>
          <w:color w:val="00A886"/>
          <w:sz w:val="20"/>
        </w:rPr>
      </w:pPr>
    </w:p>
    <w:p w:rsidR="009E64A1" w:rsidRDefault="009E64A1" w:rsidP="00061FD0">
      <w:pPr>
        <w:pStyle w:val="Footer"/>
        <w:rPr>
          <w:b/>
          <w:color w:val="00A886"/>
          <w:sz w:val="20"/>
        </w:rPr>
      </w:pPr>
    </w:p>
    <w:p w:rsidR="009E64A1" w:rsidRDefault="009E64A1" w:rsidP="00061FD0">
      <w:pPr>
        <w:pStyle w:val="Footer"/>
        <w:rPr>
          <w:b/>
          <w:color w:val="00A886"/>
          <w:sz w:val="20"/>
        </w:rPr>
      </w:pPr>
    </w:p>
    <w:p w:rsidR="009E64A1" w:rsidRDefault="009E64A1" w:rsidP="00061FD0">
      <w:pPr>
        <w:pStyle w:val="Footer"/>
        <w:rPr>
          <w:b/>
          <w:color w:val="00A886"/>
          <w:sz w:val="20"/>
        </w:rPr>
      </w:pPr>
    </w:p>
    <w:p w:rsidR="009E64A1" w:rsidRDefault="009E64A1" w:rsidP="00061FD0">
      <w:pPr>
        <w:pStyle w:val="Footer"/>
        <w:rPr>
          <w:b/>
          <w:color w:val="00A886"/>
          <w:sz w:val="20"/>
        </w:rPr>
      </w:pPr>
    </w:p>
    <w:p w:rsidR="009E64A1" w:rsidRDefault="009E64A1" w:rsidP="00061FD0">
      <w:pPr>
        <w:pStyle w:val="Footer"/>
        <w:rPr>
          <w:b/>
          <w:color w:val="00A886"/>
          <w:sz w:val="20"/>
        </w:rPr>
      </w:pPr>
    </w:p>
    <w:p w:rsidR="009E64A1" w:rsidRDefault="009E64A1" w:rsidP="00061FD0">
      <w:pPr>
        <w:pStyle w:val="Footer"/>
        <w:rPr>
          <w:b/>
          <w:color w:val="00A886"/>
          <w:sz w:val="20"/>
        </w:rPr>
      </w:pPr>
    </w:p>
    <w:p w:rsidR="009E64A1" w:rsidRDefault="009E64A1" w:rsidP="00061FD0">
      <w:pPr>
        <w:pStyle w:val="Footer"/>
        <w:rPr>
          <w:b/>
          <w:color w:val="00A886"/>
          <w:sz w:val="20"/>
        </w:rPr>
      </w:pPr>
    </w:p>
    <w:p w:rsidR="009E64A1" w:rsidRDefault="009E64A1" w:rsidP="00061FD0">
      <w:pPr>
        <w:pStyle w:val="Footer"/>
        <w:rPr>
          <w:b/>
          <w:color w:val="00A886"/>
          <w:sz w:val="20"/>
        </w:rPr>
      </w:pPr>
    </w:p>
    <w:p w:rsidR="009E64A1" w:rsidRDefault="009E64A1" w:rsidP="00061FD0">
      <w:pPr>
        <w:pStyle w:val="Footer"/>
        <w:rPr>
          <w:b/>
          <w:color w:val="00A886"/>
          <w:sz w:val="20"/>
        </w:rPr>
      </w:pPr>
    </w:p>
    <w:p w:rsidR="009E64A1" w:rsidRDefault="009E64A1" w:rsidP="00061FD0">
      <w:pPr>
        <w:pStyle w:val="Footer"/>
        <w:rPr>
          <w:b/>
          <w:color w:val="00A886"/>
          <w:sz w:val="20"/>
        </w:rPr>
      </w:pPr>
    </w:p>
    <w:p w:rsidR="009E64A1" w:rsidRDefault="009E64A1" w:rsidP="00061FD0">
      <w:pPr>
        <w:pStyle w:val="Footer"/>
        <w:rPr>
          <w:b/>
          <w:color w:val="00A886"/>
          <w:sz w:val="20"/>
        </w:rPr>
        <w:sectPr w:rsidR="009E64A1" w:rsidSect="00313599">
          <w:headerReference w:type="default" r:id="rId12"/>
          <w:footerReference w:type="default" r:id="rId13"/>
          <w:type w:val="continuous"/>
          <w:pgSz w:w="12240" w:h="15840" w:code="1"/>
          <w:pgMar w:top="360" w:right="1440" w:bottom="360" w:left="1440" w:header="720" w:footer="720" w:gutter="0"/>
          <w:cols w:num="2" w:space="720"/>
          <w:titlePg/>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7D96" w:rsidRDefault="002E7D96">
      <w:r>
        <w:separator/>
      </w:r>
    </w:p>
  </w:endnote>
  <w:endnote w:type="continuationSeparator" w:id="0">
    <w:p w:rsidR="002E7D96" w:rsidRDefault="002E7D9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Myriad Pro">
    <w:altName w:val="Segoe UI"/>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49D2" w:rsidRPr="001F7210" w:rsidRDefault="001349D2"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49D2" w:rsidRDefault="001349D2"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7D96" w:rsidRDefault="002E7D96">
      <w:r>
        <w:separator/>
      </w:r>
    </w:p>
  </w:footnote>
  <w:footnote w:type="continuationSeparator" w:id="0">
    <w:p w:rsidR="002E7D96" w:rsidRDefault="002E7D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49D2" w:rsidRPr="003749B3" w:rsidRDefault="001349D2"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45057">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FD272A"/>
    <w:rsid w:val="000061B1"/>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349D2"/>
    <w:rsid w:val="00143135"/>
    <w:rsid w:val="001478F1"/>
    <w:rsid w:val="00173092"/>
    <w:rsid w:val="00186361"/>
    <w:rsid w:val="001B0207"/>
    <w:rsid w:val="001B6C75"/>
    <w:rsid w:val="001B7645"/>
    <w:rsid w:val="001C4209"/>
    <w:rsid w:val="001D074C"/>
    <w:rsid w:val="001D3988"/>
    <w:rsid w:val="001D6A53"/>
    <w:rsid w:val="001E5DEE"/>
    <w:rsid w:val="001F6B39"/>
    <w:rsid w:val="001F7210"/>
    <w:rsid w:val="002073CB"/>
    <w:rsid w:val="002127B5"/>
    <w:rsid w:val="002148DF"/>
    <w:rsid w:val="00222F37"/>
    <w:rsid w:val="00226C58"/>
    <w:rsid w:val="00232453"/>
    <w:rsid w:val="002375B8"/>
    <w:rsid w:val="00237B9D"/>
    <w:rsid w:val="0026727E"/>
    <w:rsid w:val="00272129"/>
    <w:rsid w:val="00280D6D"/>
    <w:rsid w:val="00280F13"/>
    <w:rsid w:val="00293979"/>
    <w:rsid w:val="0029707F"/>
    <w:rsid w:val="002B5C39"/>
    <w:rsid w:val="002C2348"/>
    <w:rsid w:val="002C3B5E"/>
    <w:rsid w:val="002C45BA"/>
    <w:rsid w:val="002E6B0C"/>
    <w:rsid w:val="002E7D96"/>
    <w:rsid w:val="00302C9A"/>
    <w:rsid w:val="00307324"/>
    <w:rsid w:val="0031050C"/>
    <w:rsid w:val="00313599"/>
    <w:rsid w:val="0032662A"/>
    <w:rsid w:val="00331073"/>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4192"/>
    <w:rsid w:val="004052E3"/>
    <w:rsid w:val="00416D52"/>
    <w:rsid w:val="004340C9"/>
    <w:rsid w:val="0043413B"/>
    <w:rsid w:val="004364E5"/>
    <w:rsid w:val="00437F11"/>
    <w:rsid w:val="00441EB6"/>
    <w:rsid w:val="0044320D"/>
    <w:rsid w:val="00445D91"/>
    <w:rsid w:val="0044715E"/>
    <w:rsid w:val="004500D1"/>
    <w:rsid w:val="0046432F"/>
    <w:rsid w:val="0048212B"/>
    <w:rsid w:val="00485D14"/>
    <w:rsid w:val="00486806"/>
    <w:rsid w:val="004A249A"/>
    <w:rsid w:val="004A3095"/>
    <w:rsid w:val="004A48CC"/>
    <w:rsid w:val="004A50AC"/>
    <w:rsid w:val="004C018A"/>
    <w:rsid w:val="004E2BD6"/>
    <w:rsid w:val="004E4F33"/>
    <w:rsid w:val="004F2702"/>
    <w:rsid w:val="004F75FB"/>
    <w:rsid w:val="004F78CE"/>
    <w:rsid w:val="005124C2"/>
    <w:rsid w:val="00520FAC"/>
    <w:rsid w:val="00522507"/>
    <w:rsid w:val="00552FC3"/>
    <w:rsid w:val="00563C79"/>
    <w:rsid w:val="00564F15"/>
    <w:rsid w:val="00592CFA"/>
    <w:rsid w:val="005A2740"/>
    <w:rsid w:val="005F57D8"/>
    <w:rsid w:val="005F6574"/>
    <w:rsid w:val="005F6BC2"/>
    <w:rsid w:val="00604076"/>
    <w:rsid w:val="00614036"/>
    <w:rsid w:val="0061608E"/>
    <w:rsid w:val="006333FE"/>
    <w:rsid w:val="00634E80"/>
    <w:rsid w:val="00666B11"/>
    <w:rsid w:val="00666C7B"/>
    <w:rsid w:val="0068523F"/>
    <w:rsid w:val="006A29CA"/>
    <w:rsid w:val="006A47F3"/>
    <w:rsid w:val="006B4B3E"/>
    <w:rsid w:val="006B716F"/>
    <w:rsid w:val="006C44A9"/>
    <w:rsid w:val="006D1492"/>
    <w:rsid w:val="006D5D97"/>
    <w:rsid w:val="006D7A42"/>
    <w:rsid w:val="006F5E9E"/>
    <w:rsid w:val="006F7A43"/>
    <w:rsid w:val="00704BA1"/>
    <w:rsid w:val="00707E48"/>
    <w:rsid w:val="00712AC4"/>
    <w:rsid w:val="007210A5"/>
    <w:rsid w:val="007216FC"/>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A68A7"/>
    <w:rsid w:val="007B08BA"/>
    <w:rsid w:val="007B2E0B"/>
    <w:rsid w:val="007B51E8"/>
    <w:rsid w:val="007C2D43"/>
    <w:rsid w:val="007D357D"/>
    <w:rsid w:val="007F3743"/>
    <w:rsid w:val="007F62D1"/>
    <w:rsid w:val="0081582F"/>
    <w:rsid w:val="00817225"/>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3153A"/>
    <w:rsid w:val="009322AB"/>
    <w:rsid w:val="009372DC"/>
    <w:rsid w:val="00964586"/>
    <w:rsid w:val="00982214"/>
    <w:rsid w:val="009E64A1"/>
    <w:rsid w:val="00A06FE6"/>
    <w:rsid w:val="00A11C8D"/>
    <w:rsid w:val="00A12175"/>
    <w:rsid w:val="00A168C8"/>
    <w:rsid w:val="00A27C54"/>
    <w:rsid w:val="00A339BF"/>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65C8B"/>
    <w:rsid w:val="00B67C76"/>
    <w:rsid w:val="00B755F2"/>
    <w:rsid w:val="00B83602"/>
    <w:rsid w:val="00B841F9"/>
    <w:rsid w:val="00B8425D"/>
    <w:rsid w:val="00B93BEF"/>
    <w:rsid w:val="00B96697"/>
    <w:rsid w:val="00BC6320"/>
    <w:rsid w:val="00BD616F"/>
    <w:rsid w:val="00BE198D"/>
    <w:rsid w:val="00BE43AE"/>
    <w:rsid w:val="00BE5356"/>
    <w:rsid w:val="00BE6387"/>
    <w:rsid w:val="00BF44A8"/>
    <w:rsid w:val="00BF6D7E"/>
    <w:rsid w:val="00C00A03"/>
    <w:rsid w:val="00C05DC0"/>
    <w:rsid w:val="00C2542E"/>
    <w:rsid w:val="00C55C16"/>
    <w:rsid w:val="00C71B7B"/>
    <w:rsid w:val="00C81773"/>
    <w:rsid w:val="00C934E0"/>
    <w:rsid w:val="00CA2649"/>
    <w:rsid w:val="00CA2A5E"/>
    <w:rsid w:val="00CA6B4F"/>
    <w:rsid w:val="00CD49CC"/>
    <w:rsid w:val="00CE23CD"/>
    <w:rsid w:val="00CE7AB1"/>
    <w:rsid w:val="00CE7C18"/>
    <w:rsid w:val="00CF06F8"/>
    <w:rsid w:val="00CF6BE1"/>
    <w:rsid w:val="00CF7EC1"/>
    <w:rsid w:val="00D5761B"/>
    <w:rsid w:val="00D62438"/>
    <w:rsid w:val="00D62818"/>
    <w:rsid w:val="00D7175D"/>
    <w:rsid w:val="00D90CA5"/>
    <w:rsid w:val="00D973B0"/>
    <w:rsid w:val="00DC0138"/>
    <w:rsid w:val="00DC12E5"/>
    <w:rsid w:val="00DD200B"/>
    <w:rsid w:val="00DD2745"/>
    <w:rsid w:val="00DD41E3"/>
    <w:rsid w:val="00DE7F41"/>
    <w:rsid w:val="00DF2459"/>
    <w:rsid w:val="00E2523E"/>
    <w:rsid w:val="00E62883"/>
    <w:rsid w:val="00E636E1"/>
    <w:rsid w:val="00E673F9"/>
    <w:rsid w:val="00E717F3"/>
    <w:rsid w:val="00E76AD8"/>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957C7"/>
    <w:rsid w:val="00FA009D"/>
    <w:rsid w:val="00FB030E"/>
    <w:rsid w:val="00FC6152"/>
    <w:rsid w:val="00FC6B62"/>
    <w:rsid w:val="00FD2384"/>
    <w:rsid w:val="00FD272A"/>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45057">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uiPriority w:val="99"/>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C05DC0"/>
    <w:pPr>
      <w:tabs>
        <w:tab w:val="left" w:pos="2430"/>
      </w:tabs>
      <w:jc w:val="left"/>
    </w:pPr>
    <w:rPr>
      <w:color w:val="auto"/>
      <w:sz w:val="20"/>
    </w:rPr>
  </w:style>
  <w:style w:type="character" w:customStyle="1" w:styleId="BodytextChar0">
    <w:name w:val="Body text Char"/>
    <w:basedOn w:val="BodyTextChar"/>
    <w:link w:val="Bodytext0"/>
    <w:rsid w:val="00C05DC0"/>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 w:id="1934776189">
      <w:bodyDiv w:val="1"/>
      <w:marLeft w:val="0"/>
      <w:marRight w:val="0"/>
      <w:marTop w:val="0"/>
      <w:marBottom w:val="0"/>
      <w:divBdr>
        <w:top w:val="none" w:sz="0" w:space="0" w:color="auto"/>
        <w:left w:val="none" w:sz="0" w:space="0" w:color="auto"/>
        <w:bottom w:val="none" w:sz="0" w:space="0" w:color="auto"/>
        <w:right w:val="none" w:sz="0" w:space="0" w:color="auto"/>
      </w:divBdr>
      <w:divsChild>
        <w:div w:id="438183935">
          <w:marLeft w:val="0"/>
          <w:marRight w:val="0"/>
          <w:marTop w:val="0"/>
          <w:marBottom w:val="0"/>
          <w:divBdr>
            <w:top w:val="none" w:sz="0" w:space="0" w:color="auto"/>
            <w:left w:val="none" w:sz="0" w:space="0" w:color="auto"/>
            <w:bottom w:val="none" w:sz="0" w:space="0" w:color="auto"/>
            <w:right w:val="none" w:sz="0" w:space="0" w:color="auto"/>
          </w:divBdr>
          <w:divsChild>
            <w:div w:id="1869444538">
              <w:marLeft w:val="0"/>
              <w:marRight w:val="0"/>
              <w:marTop w:val="0"/>
              <w:marBottom w:val="0"/>
              <w:divBdr>
                <w:top w:val="none" w:sz="0" w:space="0" w:color="auto"/>
                <w:left w:val="none" w:sz="0" w:space="0" w:color="auto"/>
                <w:bottom w:val="none" w:sz="0" w:space="0" w:color="auto"/>
                <w:right w:val="none" w:sz="0" w:space="0" w:color="auto"/>
              </w:divBdr>
              <w:divsChild>
                <w:div w:id="9582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811</Words>
  <Characters>4640</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Plant Guide for Welsh's milkweed (Asclepias welshii)</vt:lpstr>
    </vt:vector>
  </TitlesOfParts>
  <Company>USDA NRCS National Plant Materials Center</Company>
  <LinksUpToDate>false</LinksUpToDate>
  <CharactersWithSpaces>5441</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Welsh's milkweed (Asclepias welshii)</dc:title>
  <dc:subject>plant guide</dc:subject>
  <dc:creator>USDA-NRCS Plant materials program</dc:creator>
  <cp:keywords>plant guide, milkweed, welsh's, asclepias welshii</cp:keywords>
  <cp:lastModifiedBy>Derek.Tilley</cp:lastModifiedBy>
  <cp:revision>2</cp:revision>
  <cp:lastPrinted>2010-12-28T18:40:00Z</cp:lastPrinted>
  <dcterms:created xsi:type="dcterms:W3CDTF">2011-01-03T18:46:00Z</dcterms:created>
  <dcterms:modified xsi:type="dcterms:W3CDTF">2011-01-03T18:46:00Z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