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BB785B" w:rsidP="00E9203C">
      <w:pPr>
        <w:pStyle w:val="Heading1"/>
      </w:pPr>
      <w:r>
        <w:t>WATER SEDGE</w:t>
      </w:r>
    </w:p>
    <w:p w:rsidR="000E3F57" w:rsidRDefault="00BB785B" w:rsidP="006A29CA">
      <w:pPr>
        <w:pStyle w:val="PlantSymbol"/>
        <w:rPr>
          <w:rStyle w:val="search1"/>
          <w:b/>
          <w:color w:val="auto"/>
          <w:sz w:val="32"/>
          <w:szCs w:val="32"/>
        </w:rPr>
      </w:pPr>
      <w:r>
        <w:rPr>
          <w:rStyle w:val="search1"/>
          <w:b/>
          <w:i/>
          <w:color w:val="auto"/>
          <w:sz w:val="32"/>
          <w:szCs w:val="32"/>
        </w:rPr>
        <w:t>Carex aquatilis</w:t>
      </w:r>
      <w:r w:rsidR="00A52E29">
        <w:rPr>
          <w:rStyle w:val="search1"/>
          <w:b/>
          <w:i/>
          <w:color w:val="auto"/>
          <w:sz w:val="32"/>
          <w:szCs w:val="32"/>
        </w:rPr>
        <w:t xml:space="preserve"> </w:t>
      </w:r>
      <w:r>
        <w:rPr>
          <w:rStyle w:val="search1"/>
          <w:b/>
          <w:color w:val="auto"/>
          <w:sz w:val="32"/>
          <w:szCs w:val="32"/>
        </w:rPr>
        <w:t>Wahlenb.</w:t>
      </w:r>
    </w:p>
    <w:p w:rsidR="00614036" w:rsidRPr="00A90532" w:rsidRDefault="00614036" w:rsidP="006A29CA">
      <w:pPr>
        <w:pStyle w:val="PlantSymbol"/>
      </w:pPr>
      <w:r w:rsidRPr="00A90532">
        <w:t xml:space="preserve">Plant Symbol = </w:t>
      </w:r>
      <w:r w:rsidR="00BB785B">
        <w:t>CAAQ</w:t>
      </w:r>
    </w:p>
    <w:p w:rsidR="003759E1" w:rsidRDefault="001478F1" w:rsidP="00560D76">
      <w:pPr>
        <w:pStyle w:val="BodytextNRCS"/>
      </w:pPr>
      <w:r w:rsidRPr="00354A89">
        <w:rPr>
          <w:i/>
        </w:rPr>
        <w:t>Contributed by</w:t>
      </w:r>
      <w:r w:rsidRPr="008517EF">
        <w:t>:</w:t>
      </w:r>
      <w:r w:rsidR="007B51E8">
        <w:t xml:space="preserve">  USDA NRCS </w:t>
      </w:r>
      <w:r w:rsidR="00C05DC0">
        <w:t xml:space="preserve">Idaho Plant Materials </w:t>
      </w:r>
      <w:r w:rsidR="007B51E8">
        <w:t>Program</w:t>
      </w:r>
    </w:p>
    <w:p w:rsidR="00560D76" w:rsidRDefault="00560D76" w:rsidP="00560D76">
      <w:pPr>
        <w:pStyle w:val="BodytextNRCS"/>
      </w:pPr>
    </w:p>
    <w:p w:rsidR="00530CF1" w:rsidRDefault="00530CF1" w:rsidP="00560D76">
      <w:pPr>
        <w:pStyle w:val="BodytextNRCS"/>
      </w:pPr>
      <w:r>
        <w:rPr>
          <w:noProof/>
        </w:rPr>
        <w:drawing>
          <wp:inline distT="0" distB="0" distL="0" distR="0">
            <wp:extent cx="2571750" cy="3438525"/>
            <wp:effectExtent l="19050" t="0" r="0" b="0"/>
            <wp:docPr id="6" name="Picture 5" descr="photo of Water sedge (Carex aquatilis). Photo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erek.Tilley\My Documents\My Pictures\derek tilley photos\wetland photos\CANE2.jpg"/>
                    <pic:cNvPicPr>
                      <a:picLocks noChangeAspect="1" noChangeArrowheads="1"/>
                    </pic:cNvPicPr>
                  </pic:nvPicPr>
                  <pic:blipFill>
                    <a:blip r:embed="rId11" cstate="print"/>
                    <a:srcRect t="10864"/>
                    <a:stretch>
                      <a:fillRect/>
                    </a:stretch>
                  </pic:blipFill>
                  <pic:spPr bwMode="auto">
                    <a:xfrm>
                      <a:off x="0" y="0"/>
                      <a:ext cx="2571750" cy="3438525"/>
                    </a:xfrm>
                    <a:prstGeom prst="rect">
                      <a:avLst/>
                    </a:prstGeom>
                    <a:noFill/>
                    <a:ln w="9525">
                      <a:noFill/>
                      <a:miter lim="800000"/>
                      <a:headEnd/>
                      <a:tailEnd/>
                    </a:ln>
                  </pic:spPr>
                </pic:pic>
              </a:graphicData>
            </a:graphic>
          </wp:inline>
        </w:drawing>
      </w:r>
    </w:p>
    <w:p w:rsidR="00560D76" w:rsidRPr="00560D76" w:rsidRDefault="00BB785B" w:rsidP="00560D76">
      <w:pPr>
        <w:tabs>
          <w:tab w:val="left" w:pos="2430"/>
        </w:tabs>
        <w:jc w:val="left"/>
        <w:rPr>
          <w:b/>
          <w:sz w:val="16"/>
          <w:szCs w:val="16"/>
        </w:rPr>
      </w:pPr>
      <w:r>
        <w:rPr>
          <w:b/>
          <w:sz w:val="16"/>
          <w:szCs w:val="16"/>
        </w:rPr>
        <w:t>Water sedge (</w:t>
      </w:r>
      <w:r w:rsidRPr="00BB785B">
        <w:rPr>
          <w:b/>
          <w:i/>
          <w:sz w:val="16"/>
          <w:szCs w:val="16"/>
        </w:rPr>
        <w:t>Carex aquatilis</w:t>
      </w:r>
      <w:r>
        <w:rPr>
          <w:b/>
          <w:sz w:val="16"/>
          <w:szCs w:val="16"/>
        </w:rPr>
        <w:t xml:space="preserve">). Photo by </w:t>
      </w:r>
      <w:r w:rsidR="00530CF1">
        <w:rPr>
          <w:b/>
          <w:sz w:val="16"/>
          <w:szCs w:val="16"/>
        </w:rPr>
        <w:t>Derek Tilley</w:t>
      </w:r>
    </w:p>
    <w:p w:rsidR="00533904" w:rsidRDefault="00533904" w:rsidP="007866F3">
      <w:pPr>
        <w:pStyle w:val="Heading3"/>
      </w:pPr>
      <w:r>
        <w:t>Alternate Names</w:t>
      </w:r>
    </w:p>
    <w:p w:rsidR="00FA644C" w:rsidRPr="00BB785B" w:rsidRDefault="00BB785B" w:rsidP="007048C5">
      <w:pPr>
        <w:jc w:val="left"/>
        <w:rPr>
          <w:sz w:val="20"/>
        </w:rPr>
      </w:pPr>
      <w:r>
        <w:rPr>
          <w:sz w:val="20"/>
        </w:rPr>
        <w:t>Leafy tussock sedge</w:t>
      </w:r>
    </w:p>
    <w:p w:rsidR="00105C95" w:rsidRPr="007048C5" w:rsidRDefault="00105C95" w:rsidP="007048C5">
      <w:pPr>
        <w:jc w:val="left"/>
        <w:rPr>
          <w:sz w:val="20"/>
        </w:rPr>
      </w:pPr>
    </w:p>
    <w:p w:rsidR="00CD49CC" w:rsidRDefault="00CD49CC" w:rsidP="00533904">
      <w:pPr>
        <w:pStyle w:val="Heading3"/>
        <w:spacing w:before="0"/>
      </w:pPr>
      <w:r w:rsidRPr="00A90532">
        <w:t>Uses</w:t>
      </w:r>
    </w:p>
    <w:p w:rsidR="00C81A0B" w:rsidRDefault="00C81A0B" w:rsidP="003D0BA9">
      <w:pPr>
        <w:pStyle w:val="NRCSBodyText"/>
      </w:pPr>
      <w:bookmarkStart w:id="0" w:name="OLE_LINK1"/>
      <w:r w:rsidRPr="000E2E6F">
        <w:rPr>
          <w:i/>
        </w:rPr>
        <w:t>Grazing/rangeland/pasture</w:t>
      </w:r>
      <w:r w:rsidRPr="00E4684E">
        <w:t>:</w:t>
      </w:r>
      <w:r>
        <w:t xml:space="preserve"> </w:t>
      </w:r>
    </w:p>
    <w:p w:rsidR="00C81A0B" w:rsidRDefault="006F095B" w:rsidP="00C81A0B">
      <w:pPr>
        <w:pStyle w:val="Bodytext0"/>
      </w:pPr>
      <w:r>
        <w:t>Water sedge stays green late into the summer providing good forage when other food sources have gone dormant. Livestock utilization of water sedge is dependent on the time of year and other available forage. It is listed as good palatability for cattle, domestic sheep, and horses with fair nutritional value (</w:t>
      </w:r>
      <w:r w:rsidR="00577B09">
        <w:t>Hansen et al., 1990; Kovalchik and Clausnitzer, 2004)</w:t>
      </w:r>
      <w:r>
        <w:t>.</w:t>
      </w:r>
    </w:p>
    <w:p w:rsidR="006F095B" w:rsidRPr="00E4684E" w:rsidRDefault="006F095B" w:rsidP="00C81A0B">
      <w:pPr>
        <w:pStyle w:val="Bodytext0"/>
      </w:pPr>
    </w:p>
    <w:p w:rsidR="00C81A0B" w:rsidRDefault="00C81A0B" w:rsidP="00C81A0B">
      <w:pPr>
        <w:pStyle w:val="Bodytext0"/>
      </w:pPr>
      <w:r w:rsidRPr="000E2E6F">
        <w:rPr>
          <w:i/>
        </w:rPr>
        <w:t>Wildlife</w:t>
      </w:r>
      <w:r w:rsidRPr="00E4684E">
        <w:t>:</w:t>
      </w:r>
      <w:r>
        <w:t xml:space="preserve"> </w:t>
      </w:r>
    </w:p>
    <w:p w:rsidR="00B362C6" w:rsidRDefault="006F095B" w:rsidP="00C81A0B">
      <w:pPr>
        <w:pStyle w:val="Bodytext0"/>
      </w:pPr>
      <w:r>
        <w:t>Water sedge is grazed by numerous species of geese, swans and other waterfowl</w:t>
      </w:r>
      <w:r w:rsidR="00A2072A">
        <w:t>. The vegetation also</w:t>
      </w:r>
      <w:r w:rsidR="00530CF1">
        <w:t xml:space="preserve"> provides</w:t>
      </w:r>
      <w:r w:rsidR="00BE3EE3">
        <w:t xml:space="preserve"> a source </w:t>
      </w:r>
      <w:r w:rsidR="00A2072A">
        <w:t>of</w:t>
      </w:r>
      <w:r w:rsidR="00BE3EE3">
        <w:t xml:space="preserve"> cover</w:t>
      </w:r>
      <w:r>
        <w:t xml:space="preserve"> (</w:t>
      </w:r>
      <w:r w:rsidR="00A2072A">
        <w:t>Derksen, et al., 1979)</w:t>
      </w:r>
      <w:r>
        <w:t xml:space="preserve">.The plants are eaten by bison, caribou, mule deer, </w:t>
      </w:r>
    </w:p>
    <w:p w:rsidR="00B362C6" w:rsidRDefault="00B362C6" w:rsidP="00C81A0B">
      <w:pPr>
        <w:pStyle w:val="Bodytext0"/>
      </w:pPr>
    </w:p>
    <w:p w:rsidR="00C81A0B" w:rsidRDefault="006F095B" w:rsidP="00C81A0B">
      <w:pPr>
        <w:pStyle w:val="Bodytext0"/>
      </w:pPr>
      <w:r>
        <w:t>white-tailed deer, and elk (</w:t>
      </w:r>
      <w:r w:rsidR="005407A6">
        <w:t xml:space="preserve">Cowan, 1945; Hansen et al., 1990; </w:t>
      </w:r>
      <w:r w:rsidR="009F38CF">
        <w:t>Schaefer and Messier, 1995; Whitten and Cameron, 1980</w:t>
      </w:r>
      <w:r w:rsidR="005407A6">
        <w:t>)</w:t>
      </w:r>
      <w:r>
        <w:t>.</w:t>
      </w:r>
      <w:r w:rsidR="00BE3EE3">
        <w:t xml:space="preserve"> Water sedge sod forms overhangs </w:t>
      </w:r>
      <w:r w:rsidR="007C7F56">
        <w:t>along</w:t>
      </w:r>
      <w:r w:rsidR="00BE3EE3">
        <w:t xml:space="preserve"> streams providing cover for fish (</w:t>
      </w:r>
      <w:r w:rsidR="00577B09">
        <w:t>Hansen, et al., 1994</w:t>
      </w:r>
      <w:r w:rsidR="00BE3EE3">
        <w:t>).</w:t>
      </w:r>
    </w:p>
    <w:p w:rsidR="006F095B" w:rsidRPr="00E4684E" w:rsidRDefault="006F095B" w:rsidP="00C81A0B">
      <w:pPr>
        <w:pStyle w:val="Bodytext0"/>
      </w:pPr>
    </w:p>
    <w:p w:rsidR="00C81A0B" w:rsidRDefault="00C81A0B" w:rsidP="00C81A0B">
      <w:pPr>
        <w:pStyle w:val="Bodytext0"/>
      </w:pPr>
      <w:r w:rsidRPr="000E2E6F">
        <w:rPr>
          <w:i/>
        </w:rPr>
        <w:t>Erosion control</w:t>
      </w:r>
      <w:r w:rsidRPr="00E4684E">
        <w:t>:</w:t>
      </w:r>
      <w:r>
        <w:t xml:space="preserve"> </w:t>
      </w:r>
    </w:p>
    <w:p w:rsidR="00C81A0B" w:rsidRDefault="00BE3EE3" w:rsidP="00C81A0B">
      <w:pPr>
        <w:pStyle w:val="Bodytext0"/>
      </w:pPr>
      <w:r>
        <w:t xml:space="preserve">This species has exceptional value for shoreline erosion control due to </w:t>
      </w:r>
      <w:r w:rsidR="00530CF1">
        <w:t>its prolific</w:t>
      </w:r>
      <w:r>
        <w:t xml:space="preserve"> rhizomatous </w:t>
      </w:r>
      <w:r w:rsidR="007C7F56">
        <w:t>root system</w:t>
      </w:r>
      <w:r>
        <w:t xml:space="preserve">. </w:t>
      </w:r>
      <w:r w:rsidR="007C7F56">
        <w:t>It</w:t>
      </w:r>
      <w:r w:rsidR="00A2072A">
        <w:t xml:space="preserve"> has </w:t>
      </w:r>
      <w:r w:rsidR="00832F9F">
        <w:t>also been</w:t>
      </w:r>
      <w:r w:rsidR="00A2072A">
        <w:t xml:space="preserve"> used to </w:t>
      </w:r>
      <w:proofErr w:type="spellStart"/>
      <w:r w:rsidR="00A2072A">
        <w:t>revegetate</w:t>
      </w:r>
      <w:proofErr w:type="spellEnd"/>
      <w:r w:rsidR="00A2072A">
        <w:t xml:space="preserve"> mined </w:t>
      </w:r>
      <w:proofErr w:type="spellStart"/>
      <w:r w:rsidR="00A2072A">
        <w:t>peatlands</w:t>
      </w:r>
      <w:proofErr w:type="spellEnd"/>
      <w:r w:rsidR="00A2072A">
        <w:t>.</w:t>
      </w:r>
    </w:p>
    <w:p w:rsidR="00BE3EE3" w:rsidRPr="00E4684E" w:rsidRDefault="00BE3EE3" w:rsidP="00C81A0B">
      <w:pPr>
        <w:pStyle w:val="Bodytext0"/>
      </w:pPr>
    </w:p>
    <w:p w:rsidR="00BE3EE3" w:rsidRPr="00543F35" w:rsidRDefault="00543F35" w:rsidP="00C81A0B">
      <w:pPr>
        <w:pStyle w:val="Bodytext0"/>
        <w:rPr>
          <w:i/>
        </w:rPr>
      </w:pPr>
      <w:r w:rsidRPr="00543F35">
        <w:rPr>
          <w:i/>
        </w:rPr>
        <w:t>Ethnobotanical:</w:t>
      </w:r>
      <w:r w:rsidR="00BE3EE3" w:rsidRPr="00543F35">
        <w:rPr>
          <w:i/>
        </w:rPr>
        <w:t xml:space="preserve"> </w:t>
      </w:r>
    </w:p>
    <w:p w:rsidR="00543F35" w:rsidRDefault="00543F35" w:rsidP="00C81A0B">
      <w:pPr>
        <w:pStyle w:val="Bodytext0"/>
      </w:pPr>
      <w:r>
        <w:t>Water sedge has been used by several North American native peoples for various purposes. The Gosiute Indians boiled and ate parts of the plant, while Alaska natives ate raw stem bases. The Hesquiat Tribe also used the leaves for basket fiber (Moerman, 1998).</w:t>
      </w:r>
    </w:p>
    <w:p w:rsidR="007866F3" w:rsidRDefault="00CD49CC" w:rsidP="00577B09">
      <w:pPr>
        <w:pStyle w:val="Heading3"/>
      </w:pPr>
      <w:r w:rsidRPr="00A90532">
        <w:t>Status</w:t>
      </w:r>
    </w:p>
    <w:p w:rsidR="00560D76" w:rsidRDefault="00577B09" w:rsidP="00577B09">
      <w:pPr>
        <w:pStyle w:val="BodytextNRCS"/>
      </w:pPr>
      <w:r>
        <w:t xml:space="preserve">Water sedge is considered a species of special concern </w:t>
      </w:r>
      <w:r w:rsidR="00BE3EE3">
        <w:t xml:space="preserve">in </w:t>
      </w:r>
      <w:r>
        <w:t>Connecticut,</w:t>
      </w:r>
      <w:r w:rsidR="00BE3EE3">
        <w:t xml:space="preserve"> endangered </w:t>
      </w:r>
      <w:r w:rsidR="007C7F56">
        <w:t xml:space="preserve">in </w:t>
      </w:r>
      <w:r>
        <w:t>New Jersey, and t</w:t>
      </w:r>
      <w:r w:rsidR="00BE3EE3">
        <w:t xml:space="preserve">hreatened </w:t>
      </w:r>
      <w:r w:rsidR="00650B24">
        <w:t xml:space="preserve">in </w:t>
      </w:r>
      <w:r>
        <w:t>Pennsylvania</w:t>
      </w:r>
      <w:r w:rsidR="00543F35">
        <w:t xml:space="preserve"> (</w:t>
      </w:r>
      <w:r>
        <w:t>USDA-NRCS</w:t>
      </w:r>
      <w:r w:rsidR="00543F35">
        <w:t>, 2011)</w:t>
      </w:r>
      <w:r w:rsidR="00BE3EE3">
        <w:t>.</w:t>
      </w:r>
    </w:p>
    <w:p w:rsidR="00BE3EE3" w:rsidRDefault="00BE3EE3" w:rsidP="006D33D4">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t>Description</w:t>
      </w:r>
    </w:p>
    <w:p w:rsidR="00FF114D" w:rsidRPr="00E4684E" w:rsidRDefault="00C81A0B" w:rsidP="00FF114D">
      <w:pPr>
        <w:pStyle w:val="Bodytext0"/>
      </w:pPr>
      <w:r w:rsidRPr="00E4684E">
        <w:rPr>
          <w:i/>
        </w:rPr>
        <w:t>General</w:t>
      </w:r>
      <w:r w:rsidRPr="00E4684E">
        <w:t xml:space="preserve">: </w:t>
      </w:r>
      <w:r w:rsidR="00543F35">
        <w:t>Sedge</w:t>
      </w:r>
      <w:r w:rsidRPr="00E4684E">
        <w:t xml:space="preserve"> Family (</w:t>
      </w:r>
      <w:r w:rsidR="00543F35">
        <w:t>Cyperaceae</w:t>
      </w:r>
      <w:r w:rsidRPr="00E4684E">
        <w:t xml:space="preserve">). </w:t>
      </w:r>
      <w:r w:rsidR="00650B24">
        <w:t xml:space="preserve">Water sedge is a </w:t>
      </w:r>
      <w:r w:rsidR="00606DEB">
        <w:t xml:space="preserve">sod-forming </w:t>
      </w:r>
      <w:r w:rsidR="00650B24">
        <w:t xml:space="preserve">perennial grass-like </w:t>
      </w:r>
      <w:r w:rsidR="0045620E">
        <w:t>sedge</w:t>
      </w:r>
      <w:r w:rsidR="00650B24">
        <w:t xml:space="preserve"> growing 15 to 100 cm (</w:t>
      </w:r>
      <w:r w:rsidR="00B362C6">
        <w:t xml:space="preserve">6 to </w:t>
      </w:r>
      <w:r w:rsidR="00B362C6" w:rsidRPr="00B362C6">
        <w:t xml:space="preserve">40 </w:t>
      </w:r>
      <w:r w:rsidR="00650B24" w:rsidRPr="00B362C6">
        <w:t>in) tall</w:t>
      </w:r>
      <w:r w:rsidR="00650B24">
        <w:t xml:space="preserve">. Plants arise singly or in groups connected by thick, long rhizomes. </w:t>
      </w:r>
      <w:r w:rsidR="00B47A0F">
        <w:t xml:space="preserve">The stems or culms are triangular in cross section. </w:t>
      </w:r>
      <w:r w:rsidR="00650B24">
        <w:t xml:space="preserve">Leaves are borne on the lower half of the </w:t>
      </w:r>
      <w:r w:rsidR="00B362C6">
        <w:t>stems;</w:t>
      </w:r>
      <w:r w:rsidR="00650B24">
        <w:t xml:space="preserve"> the blades are 1.5 to 5.5 mm (</w:t>
      </w:r>
      <w:r w:rsidR="00B362C6">
        <w:t>0.06 to 0.</w:t>
      </w:r>
      <w:r w:rsidR="00B362C6" w:rsidRPr="00B362C6">
        <w:t xml:space="preserve">22 </w:t>
      </w:r>
      <w:r w:rsidR="00650B24" w:rsidRPr="00B362C6">
        <w:t>in) wide</w:t>
      </w:r>
      <w:r w:rsidR="00650B24">
        <w:t xml:space="preserve"> and can be shorter or longer than the culms. Each culm has a leaf-like</w:t>
      </w:r>
      <w:r w:rsidR="00B47A0F">
        <w:t>,</w:t>
      </w:r>
      <w:r w:rsidR="00650B24">
        <w:t xml:space="preserve"> 3 to 19 cm (</w:t>
      </w:r>
      <w:r w:rsidR="00B362C6">
        <w:t>1.2 to 7</w:t>
      </w:r>
      <w:r w:rsidR="00B362C6" w:rsidRPr="00B362C6">
        <w:t xml:space="preserve">.5 </w:t>
      </w:r>
      <w:r w:rsidR="00650B24" w:rsidRPr="00B362C6">
        <w:t>in) long</w:t>
      </w:r>
      <w:r w:rsidR="00650B24">
        <w:t xml:space="preserve"> bract subtending the inflorescence.</w:t>
      </w:r>
      <w:r w:rsidR="00B47A0F">
        <w:t xml:space="preserve"> The inflorescence consists of 1 to 3 staminate spikes above 2 to 3 pistillate spikes, often with some androgynous </w:t>
      </w:r>
      <w:r w:rsidR="0045620E">
        <w:t xml:space="preserve">(male and female with male flowers on top) </w:t>
      </w:r>
      <w:r w:rsidR="00B47A0F">
        <w:t>transitional spikes. The terminal staminate spike is 1 to 3.5 cm (</w:t>
      </w:r>
      <w:r w:rsidR="00B362C6">
        <w:t xml:space="preserve">0.4 to </w:t>
      </w:r>
      <w:r w:rsidR="00B362C6" w:rsidRPr="00B362C6">
        <w:t xml:space="preserve">1.4 </w:t>
      </w:r>
      <w:r w:rsidR="00B47A0F" w:rsidRPr="00B362C6">
        <w:t>in) long</w:t>
      </w:r>
      <w:r w:rsidR="00B47A0F">
        <w:t>. The pistillate spikes are 1.5 to 4.5 cm (</w:t>
      </w:r>
      <w:r w:rsidR="00B362C6">
        <w:t>0.6 to 1</w:t>
      </w:r>
      <w:r w:rsidR="00B362C6" w:rsidRPr="00B362C6">
        <w:t xml:space="preserve">.8 </w:t>
      </w:r>
      <w:r w:rsidR="00B47A0F" w:rsidRPr="00B362C6">
        <w:t>in) long</w:t>
      </w:r>
      <w:r w:rsidR="00B47A0F">
        <w:t xml:space="preserve"> and 3 to 5 mm (</w:t>
      </w:r>
      <w:r w:rsidR="00B362C6">
        <w:t>0.12 to 0.</w:t>
      </w:r>
      <w:r w:rsidR="00B362C6" w:rsidRPr="00B362C6">
        <w:t xml:space="preserve">20 </w:t>
      </w:r>
      <w:r w:rsidR="00B47A0F" w:rsidRPr="00B362C6">
        <w:t>in) wide</w:t>
      </w:r>
      <w:r w:rsidR="00B47A0F">
        <w:t xml:space="preserve">. Each fruit (achene) is </w:t>
      </w:r>
      <w:r w:rsidR="00530CF1">
        <w:t>subtended</w:t>
      </w:r>
      <w:r w:rsidR="00B47A0F">
        <w:t xml:space="preserve"> by a lanceolate to rounded, blackish or black purple scale, shorter to longer and narrower than the perigynia. The scale has a green to pale </w:t>
      </w:r>
      <w:r w:rsidR="00530CF1">
        <w:t>brown</w:t>
      </w:r>
      <w:r w:rsidR="00B47A0F">
        <w:t xml:space="preserve"> midrib. Each achene is enclosed in a perigynium, a </w:t>
      </w:r>
      <w:r w:rsidR="00B47A0F" w:rsidRPr="00B362C6">
        <w:t>leathery sack-</w:t>
      </w:r>
      <w:r w:rsidR="00B47A0F" w:rsidRPr="00B362C6">
        <w:lastRenderedPageBreak/>
        <w:t xml:space="preserve">like structure. The perigynia are 2 to 3.3 mm </w:t>
      </w:r>
      <w:r w:rsidR="00B362C6" w:rsidRPr="00B362C6">
        <w:t xml:space="preserve">(0.08 to 0.13 in) </w:t>
      </w:r>
      <w:r w:rsidR="00B47A0F" w:rsidRPr="00B362C6">
        <w:t>long. The achenes are lenticular (lens</w:t>
      </w:r>
      <w:r w:rsidR="00B47A0F">
        <w:t xml:space="preserve"> shaped) with 2 stigmas (Welsh et al., 2003).</w:t>
      </w:r>
    </w:p>
    <w:p w:rsidR="00C81A0B" w:rsidRDefault="00C81A0B" w:rsidP="00C81A0B">
      <w:pPr>
        <w:pStyle w:val="Bodytext0"/>
      </w:pPr>
    </w:p>
    <w:p w:rsidR="00530CF1" w:rsidRDefault="00530CF1" w:rsidP="00C81A0B">
      <w:pPr>
        <w:pStyle w:val="Bodytext0"/>
      </w:pPr>
      <w:r w:rsidRPr="00530CF1">
        <w:rPr>
          <w:noProof/>
        </w:rPr>
        <w:drawing>
          <wp:inline distT="0" distB="0" distL="0" distR="0">
            <wp:extent cx="2619375" cy="3925484"/>
            <wp:effectExtent l="19050" t="0" r="9525" b="0"/>
            <wp:docPr id="7" name="Picture 4" descr="photo of Water sedge inflorescence with pistillate (female) spikes below and staminate (male) spikes above. Phot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erek.Tilley\My Documents\My Pictures\derek tilley photos\wetland photos\CANE2 flr e.jpg"/>
                    <pic:cNvPicPr>
                      <a:picLocks noChangeAspect="1" noChangeArrowheads="1"/>
                    </pic:cNvPicPr>
                  </pic:nvPicPr>
                  <pic:blipFill>
                    <a:blip r:embed="rId12" cstate="print"/>
                    <a:srcRect/>
                    <a:stretch>
                      <a:fillRect/>
                    </a:stretch>
                  </pic:blipFill>
                  <pic:spPr bwMode="auto">
                    <a:xfrm>
                      <a:off x="0" y="0"/>
                      <a:ext cx="2622831" cy="3930664"/>
                    </a:xfrm>
                    <a:prstGeom prst="rect">
                      <a:avLst/>
                    </a:prstGeom>
                    <a:noFill/>
                    <a:ln w="9525">
                      <a:noFill/>
                      <a:miter lim="800000"/>
                      <a:headEnd/>
                      <a:tailEnd/>
                    </a:ln>
                  </pic:spPr>
                </pic:pic>
              </a:graphicData>
            </a:graphic>
          </wp:inline>
        </w:drawing>
      </w:r>
    </w:p>
    <w:p w:rsidR="00530CF1" w:rsidRPr="00B362C6" w:rsidRDefault="00B362C6" w:rsidP="00C81A0B">
      <w:pPr>
        <w:pStyle w:val="Bodytext0"/>
        <w:rPr>
          <w:b/>
          <w:sz w:val="16"/>
          <w:szCs w:val="16"/>
        </w:rPr>
      </w:pPr>
      <w:r w:rsidRPr="00B362C6">
        <w:rPr>
          <w:b/>
          <w:sz w:val="16"/>
          <w:szCs w:val="16"/>
        </w:rPr>
        <w:t>Water sedge inflorescence with pistillate (female) spikes below and staminate (male) spikes above. Phot by Derek Tilley</w:t>
      </w:r>
    </w:p>
    <w:p w:rsidR="00B362C6" w:rsidRPr="00E4684E" w:rsidRDefault="00B362C6" w:rsidP="00C81A0B">
      <w:pPr>
        <w:pStyle w:val="Bodytext0"/>
      </w:pPr>
    </w:p>
    <w:p w:rsidR="00C81A0B" w:rsidRPr="008B278F" w:rsidRDefault="00C81A0B" w:rsidP="00C81A0B">
      <w:pPr>
        <w:pStyle w:val="Bodytext0"/>
        <w:rPr>
          <w:b/>
        </w:rPr>
      </w:pPr>
      <w:r w:rsidRPr="008B278F">
        <w:rPr>
          <w:b/>
        </w:rPr>
        <w:t>Distribution</w:t>
      </w:r>
    </w:p>
    <w:p w:rsidR="001151F3" w:rsidRDefault="00B47A0F" w:rsidP="001623EF">
      <w:pPr>
        <w:pStyle w:val="BodytextNRCS"/>
      </w:pPr>
      <w:r>
        <w:t>Water sedge is a circumboreal species. In North America it occurs from the Arctic to as far south as California, Arizona, New Mexico and Virginia (</w:t>
      </w:r>
      <w:r w:rsidR="00577B09">
        <w:t>USDA-NRCS</w:t>
      </w:r>
      <w:r>
        <w:t>, 2011).</w:t>
      </w:r>
    </w:p>
    <w:p w:rsidR="00B47A0F" w:rsidRDefault="00B47A0F"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C81A0B">
        <w:rPr>
          <w:i/>
        </w:rPr>
        <w:t>Habitat</w:t>
      </w:r>
      <w:r w:rsidRPr="00C81A0B">
        <w:t>:</w:t>
      </w:r>
      <w:r w:rsidR="006B4B3E">
        <w:t xml:space="preserve"> </w:t>
      </w:r>
    </w:p>
    <w:p w:rsidR="00D632F5" w:rsidRDefault="00B47A0F" w:rsidP="007216FC">
      <w:pPr>
        <w:pStyle w:val="NRCSBodyText"/>
      </w:pPr>
      <w:r>
        <w:t>Water sedge occurs in wet and boggy meadows, stream banks, and pond and lake margins. It is often found with other wetland herbaceous species including other sedges (</w:t>
      </w:r>
      <w:r w:rsidRPr="000567A3">
        <w:rPr>
          <w:i/>
        </w:rPr>
        <w:t>Carex</w:t>
      </w:r>
      <w:r>
        <w:t xml:space="preserve"> spp.), rushes (</w:t>
      </w:r>
      <w:r w:rsidRPr="000567A3">
        <w:rPr>
          <w:i/>
        </w:rPr>
        <w:t>Juncus</w:t>
      </w:r>
      <w:r>
        <w:t xml:space="preserve"> spp.), </w:t>
      </w:r>
      <w:r w:rsidR="000567A3">
        <w:t>and bulrushes</w:t>
      </w:r>
      <w:r>
        <w:t xml:space="preserve"> (</w:t>
      </w:r>
      <w:r w:rsidRPr="000567A3">
        <w:rPr>
          <w:i/>
        </w:rPr>
        <w:t>Schoenoplectus</w:t>
      </w:r>
      <w:r>
        <w:t xml:space="preserve"> spp.). It can </w:t>
      </w:r>
      <w:r w:rsidR="007C7F56">
        <w:t xml:space="preserve">be found in large monoculture stands and </w:t>
      </w:r>
      <w:r>
        <w:t xml:space="preserve">also in </w:t>
      </w:r>
      <w:r w:rsidR="00577B09">
        <w:t xml:space="preserve">open areas of </w:t>
      </w:r>
      <w:r>
        <w:t>riparian sites assoc</w:t>
      </w:r>
      <w:r w:rsidR="00B64BA6">
        <w:t>iated with willows (</w:t>
      </w:r>
      <w:r w:rsidR="00B64BA6" w:rsidRPr="000567A3">
        <w:rPr>
          <w:i/>
        </w:rPr>
        <w:t>Salix</w:t>
      </w:r>
      <w:r w:rsidR="00B64BA6">
        <w:t xml:space="preserve"> spp.), cottonwood (</w:t>
      </w:r>
      <w:proofErr w:type="spellStart"/>
      <w:r w:rsidR="00B64BA6" w:rsidRPr="000567A3">
        <w:rPr>
          <w:i/>
        </w:rPr>
        <w:t>Populus</w:t>
      </w:r>
      <w:proofErr w:type="spellEnd"/>
      <w:r w:rsidR="00B64BA6">
        <w:t xml:space="preserve"> spp.), and birch (</w:t>
      </w:r>
      <w:proofErr w:type="spellStart"/>
      <w:r w:rsidR="00B64BA6" w:rsidRPr="000567A3">
        <w:rPr>
          <w:i/>
        </w:rPr>
        <w:t>Betula</w:t>
      </w:r>
      <w:proofErr w:type="spellEnd"/>
      <w:r w:rsidR="00B64BA6">
        <w:t xml:space="preserve"> spp.)</w:t>
      </w:r>
      <w:r w:rsidR="007C7F56">
        <w:t xml:space="preserve"> plant communities</w:t>
      </w:r>
      <w:r w:rsidR="00B64BA6">
        <w:t>.</w:t>
      </w:r>
    </w:p>
    <w:p w:rsidR="00C81A0B" w:rsidRDefault="00C81A0B" w:rsidP="007216FC">
      <w:pPr>
        <w:pStyle w:val="NRCSBodyText"/>
      </w:pPr>
    </w:p>
    <w:p w:rsidR="00432A8C" w:rsidRPr="00432A8C" w:rsidRDefault="00432A8C" w:rsidP="007216FC">
      <w:pPr>
        <w:pStyle w:val="NRCSBodyText"/>
        <w:rPr>
          <w:b/>
        </w:rPr>
      </w:pPr>
      <w:r w:rsidRPr="00432A8C">
        <w:rPr>
          <w:b/>
        </w:rPr>
        <w:t>Adaptation</w:t>
      </w:r>
    </w:p>
    <w:p w:rsidR="00606DEB" w:rsidRDefault="00606DEB" w:rsidP="00C81A0B">
      <w:pPr>
        <w:pStyle w:val="Bodytext0"/>
      </w:pPr>
      <w:r>
        <w:t xml:space="preserve">Water </w:t>
      </w:r>
      <w:r w:rsidRPr="00B362C6">
        <w:t xml:space="preserve">sedge can be found from sea level to </w:t>
      </w:r>
      <w:r w:rsidR="00B362C6" w:rsidRPr="00B362C6">
        <w:t>over 3,350 m</w:t>
      </w:r>
      <w:r w:rsidRPr="00B362C6">
        <w:t xml:space="preserve"> (11,000 ft) in elevation. It is adapted to temperatures </w:t>
      </w:r>
      <w:r w:rsidR="00577B09" w:rsidRPr="00B362C6">
        <w:t>reaching</w:t>
      </w:r>
      <w:r w:rsidR="00577B09">
        <w:t xml:space="preserve"> </w:t>
      </w:r>
      <w:r>
        <w:t>as low as -20</w:t>
      </w:r>
      <w:r w:rsidR="00577B09">
        <w:t>°</w:t>
      </w:r>
      <w:r>
        <w:t xml:space="preserve"> C (-4</w:t>
      </w:r>
      <w:r w:rsidR="00577B09">
        <w:t xml:space="preserve">° </w:t>
      </w:r>
      <w:r>
        <w:t xml:space="preserve">F). </w:t>
      </w:r>
      <w:r w:rsidR="000567A3">
        <w:t>Water sedge grows in sites where the water table is near the soil surface in the toe and bank zones, and c</w:t>
      </w:r>
      <w:r>
        <w:t xml:space="preserve">an </w:t>
      </w:r>
      <w:r>
        <w:lastRenderedPageBreak/>
        <w:t>withsta</w:t>
      </w:r>
      <w:r w:rsidR="000567A3">
        <w:t>nd 1 to 2 months of submersion</w:t>
      </w:r>
      <w:r>
        <w:t xml:space="preserve">. </w:t>
      </w:r>
      <w:r w:rsidR="000567A3">
        <w:t>This species is shade intolerant; it l</w:t>
      </w:r>
      <w:r>
        <w:t>ikes open disturbed areas. Depending on the site</w:t>
      </w:r>
      <w:r w:rsidR="000567A3">
        <w:t>, water sedge</w:t>
      </w:r>
      <w:r>
        <w:t xml:space="preserve"> can act as a pioneer or climax species.</w:t>
      </w:r>
    </w:p>
    <w:p w:rsidR="00606DEB" w:rsidRPr="00E4684E" w:rsidRDefault="00606DEB" w:rsidP="00C81A0B">
      <w:pPr>
        <w:pStyle w:val="Bodytext0"/>
      </w:pPr>
    </w:p>
    <w:p w:rsidR="00721B7E" w:rsidRPr="004948CB" w:rsidRDefault="00CD49CC" w:rsidP="0042626B">
      <w:pPr>
        <w:pStyle w:val="Heading3"/>
        <w:spacing w:before="0"/>
      </w:pPr>
      <w:r w:rsidRPr="004948CB">
        <w:t>Management</w:t>
      </w:r>
    </w:p>
    <w:p w:rsidR="000567A3" w:rsidRDefault="000567A3" w:rsidP="000567A3">
      <w:pPr>
        <w:pStyle w:val="Bodytext0"/>
      </w:pPr>
      <w:r>
        <w:t>The s</w:t>
      </w:r>
      <w:r w:rsidRPr="00D12567">
        <w:t xml:space="preserve">oil should be kept saturated with no more than 2.5 to 5.1 cm </w:t>
      </w:r>
      <w:r w:rsidR="00B362C6">
        <w:t xml:space="preserve">(1 to 2 in) </w:t>
      </w:r>
      <w:r w:rsidRPr="00D12567">
        <w:t xml:space="preserve">of standing water until the plants are well established and the aerenchymous material (the above ground biomass) is about 0.3 m </w:t>
      </w:r>
      <w:r w:rsidR="005407A6">
        <w:t xml:space="preserve">(12 in) </w:t>
      </w:r>
      <w:r w:rsidRPr="00D12567">
        <w:t xml:space="preserve">tall. </w:t>
      </w:r>
      <w:r>
        <w:t>F</w:t>
      </w:r>
      <w:r w:rsidRPr="00D12567">
        <w:t>luctuating water level</w:t>
      </w:r>
      <w:r w:rsidR="005407A6">
        <w:t>s</w:t>
      </w:r>
      <w:r w:rsidRPr="00D12567">
        <w:t xml:space="preserve"> during the establishment period may speed establishment and spread. </w:t>
      </w:r>
      <w:r>
        <w:t xml:space="preserve"> </w:t>
      </w:r>
      <w:r w:rsidRPr="00D12567">
        <w:t>Water levels can be managed to enhance rhizome spread and to control weeds.</w:t>
      </w:r>
    </w:p>
    <w:p w:rsidR="005C25EA" w:rsidRDefault="005C25EA" w:rsidP="00786959">
      <w:pPr>
        <w:jc w:val="left"/>
        <w:rPr>
          <w:sz w:val="20"/>
        </w:rPr>
      </w:pPr>
    </w:p>
    <w:p w:rsidR="00721B7E" w:rsidRDefault="00CD49CC" w:rsidP="00786959">
      <w:pPr>
        <w:pStyle w:val="Heading3"/>
        <w:spacing w:before="0"/>
      </w:pPr>
      <w:r w:rsidRPr="00A90532">
        <w:t>Pests and Potential Problems</w:t>
      </w:r>
    </w:p>
    <w:p w:rsidR="005C25EA" w:rsidRDefault="000567A3" w:rsidP="004948CB">
      <w:pPr>
        <w:jc w:val="left"/>
        <w:rPr>
          <w:sz w:val="20"/>
        </w:rPr>
      </w:pPr>
      <w:r>
        <w:rPr>
          <w:sz w:val="20"/>
        </w:rPr>
        <w:t>There are no known pests or other problems associated with water sedge.</w:t>
      </w:r>
    </w:p>
    <w:p w:rsidR="000567A3" w:rsidRPr="004948CB" w:rsidRDefault="000567A3" w:rsidP="004948CB">
      <w:pPr>
        <w:jc w:val="left"/>
        <w:rPr>
          <w:sz w:val="20"/>
        </w:rPr>
      </w:pPr>
    </w:p>
    <w:p w:rsidR="00CD49CC" w:rsidRPr="00721B7E" w:rsidRDefault="00CD49CC" w:rsidP="00D95903">
      <w:pPr>
        <w:pStyle w:val="Heading3"/>
        <w:spacing w:before="0"/>
      </w:pPr>
      <w:r w:rsidRPr="00721B7E">
        <w:t>Environmental Concerns</w:t>
      </w:r>
    </w:p>
    <w:p w:rsidR="00C81A0B" w:rsidRDefault="000567A3" w:rsidP="00C81A0B">
      <w:pPr>
        <w:jc w:val="left"/>
        <w:rPr>
          <w:sz w:val="20"/>
        </w:rPr>
      </w:pPr>
      <w:r>
        <w:rPr>
          <w:sz w:val="20"/>
        </w:rPr>
        <w:t>There are no known environmental concerns relating to water sedge.</w:t>
      </w:r>
    </w:p>
    <w:p w:rsidR="000567A3" w:rsidRPr="00033DC3" w:rsidRDefault="000567A3" w:rsidP="00C81A0B">
      <w:pPr>
        <w:jc w:val="left"/>
        <w:rPr>
          <w:sz w:val="20"/>
        </w:rPr>
      </w:pPr>
    </w:p>
    <w:p w:rsidR="00721B7E" w:rsidRDefault="002375B8" w:rsidP="00D95903">
      <w:pPr>
        <w:pStyle w:val="Heading3"/>
        <w:spacing w:before="0"/>
      </w:pPr>
      <w:r w:rsidRPr="00D7328E">
        <w:t>Seed and Plant</w:t>
      </w:r>
      <w:r w:rsidRPr="00A90532">
        <w:t xml:space="preserve"> Production</w:t>
      </w:r>
    </w:p>
    <w:p w:rsidR="005C25EA" w:rsidRPr="00A2072A" w:rsidRDefault="000567A3" w:rsidP="007048C5">
      <w:pPr>
        <w:jc w:val="left"/>
        <w:rPr>
          <w:sz w:val="20"/>
        </w:rPr>
      </w:pPr>
      <w:r>
        <w:rPr>
          <w:sz w:val="20"/>
        </w:rPr>
        <w:t>Water sedge is w</w:t>
      </w:r>
      <w:r w:rsidR="00606DEB">
        <w:rPr>
          <w:sz w:val="20"/>
        </w:rPr>
        <w:t>ind pollinated</w:t>
      </w:r>
      <w:r w:rsidR="00530CF1">
        <w:rPr>
          <w:sz w:val="20"/>
        </w:rPr>
        <w:t xml:space="preserve"> </w:t>
      </w:r>
      <w:r>
        <w:rPr>
          <w:sz w:val="20"/>
        </w:rPr>
        <w:t>and primarily cross pollinated</w:t>
      </w:r>
      <w:r w:rsidR="00530CF1">
        <w:rPr>
          <w:sz w:val="20"/>
        </w:rPr>
        <w:t xml:space="preserve">. </w:t>
      </w:r>
      <w:r w:rsidR="00606DEB">
        <w:rPr>
          <w:sz w:val="20"/>
        </w:rPr>
        <w:t xml:space="preserve">Flowers </w:t>
      </w:r>
      <w:r w:rsidR="00AB7D77">
        <w:rPr>
          <w:sz w:val="20"/>
        </w:rPr>
        <w:t xml:space="preserve">bloom </w:t>
      </w:r>
      <w:r w:rsidR="00606DEB">
        <w:rPr>
          <w:sz w:val="20"/>
        </w:rPr>
        <w:t xml:space="preserve">from late </w:t>
      </w:r>
      <w:r w:rsidR="00AB7D77">
        <w:rPr>
          <w:sz w:val="20"/>
        </w:rPr>
        <w:t>M</w:t>
      </w:r>
      <w:r w:rsidR="00606DEB">
        <w:rPr>
          <w:sz w:val="20"/>
        </w:rPr>
        <w:t>ay to September depending on latitude</w:t>
      </w:r>
      <w:r w:rsidR="00AB7D77">
        <w:rPr>
          <w:sz w:val="20"/>
        </w:rPr>
        <w:t xml:space="preserve"> (Hauser, 2006)</w:t>
      </w:r>
      <w:r w:rsidR="00530CF1">
        <w:rPr>
          <w:sz w:val="20"/>
        </w:rPr>
        <w:t xml:space="preserve">. </w:t>
      </w:r>
      <w:r w:rsidR="0045620E">
        <w:rPr>
          <w:sz w:val="20"/>
        </w:rPr>
        <w:t>Reproduction</w:t>
      </w:r>
      <w:r w:rsidR="00530CF1">
        <w:rPr>
          <w:sz w:val="20"/>
        </w:rPr>
        <w:t xml:space="preserve"> </w:t>
      </w:r>
      <w:r w:rsidR="00AB7D77">
        <w:rPr>
          <w:sz w:val="20"/>
        </w:rPr>
        <w:t>is largely asexual</w:t>
      </w:r>
      <w:r w:rsidR="00530CF1">
        <w:rPr>
          <w:sz w:val="20"/>
        </w:rPr>
        <w:t xml:space="preserve"> via spreading </w:t>
      </w:r>
      <w:r w:rsidR="00530CF1" w:rsidRPr="00A2072A">
        <w:rPr>
          <w:sz w:val="20"/>
        </w:rPr>
        <w:t xml:space="preserve">rhizomes. Seedling recruitment </w:t>
      </w:r>
      <w:r w:rsidR="00F571E6">
        <w:rPr>
          <w:sz w:val="20"/>
        </w:rPr>
        <w:t xml:space="preserve">occurs, but </w:t>
      </w:r>
      <w:r w:rsidR="0045620E">
        <w:rPr>
          <w:sz w:val="20"/>
        </w:rPr>
        <w:t xml:space="preserve">is </w:t>
      </w:r>
      <w:r w:rsidR="00530CF1" w:rsidRPr="00A2072A">
        <w:rPr>
          <w:sz w:val="20"/>
        </w:rPr>
        <w:t>infrequent.</w:t>
      </w:r>
    </w:p>
    <w:p w:rsidR="00530CF1" w:rsidRPr="000567A3" w:rsidRDefault="00530CF1" w:rsidP="007048C5">
      <w:pPr>
        <w:jc w:val="left"/>
        <w:rPr>
          <w:sz w:val="20"/>
        </w:rPr>
      </w:pPr>
    </w:p>
    <w:p w:rsidR="00A2072A" w:rsidRDefault="000567A3" w:rsidP="007048C5">
      <w:pPr>
        <w:jc w:val="left"/>
        <w:rPr>
          <w:bCs/>
          <w:sz w:val="20"/>
        </w:rPr>
      </w:pPr>
      <w:r w:rsidRPr="000567A3">
        <w:rPr>
          <w:i/>
          <w:sz w:val="20"/>
        </w:rPr>
        <w:t xml:space="preserve">Collection and </w:t>
      </w:r>
      <w:r w:rsidR="00AB7D77">
        <w:rPr>
          <w:i/>
          <w:sz w:val="20"/>
        </w:rPr>
        <w:t>Cleaning</w:t>
      </w:r>
      <w:r w:rsidRPr="000567A3">
        <w:rPr>
          <w:sz w:val="20"/>
        </w:rPr>
        <w:t xml:space="preserve">: </w:t>
      </w:r>
      <w:r w:rsidR="00A2072A" w:rsidRPr="000567A3">
        <w:rPr>
          <w:bCs/>
          <w:sz w:val="20"/>
        </w:rPr>
        <w:t>Seed</w:t>
      </w:r>
      <w:r w:rsidR="00A2072A" w:rsidRPr="00A2072A">
        <w:rPr>
          <w:bCs/>
          <w:sz w:val="20"/>
        </w:rPr>
        <w:t xml:space="preserve"> is most commonly collected by hand. Fruiting heads can be cut from stems using shears or a hand scythe. Seed is hard and brown when ripe.</w:t>
      </w:r>
    </w:p>
    <w:p w:rsidR="00A2072A" w:rsidRDefault="00A2072A" w:rsidP="007048C5">
      <w:pPr>
        <w:jc w:val="left"/>
        <w:rPr>
          <w:bCs/>
          <w:sz w:val="20"/>
        </w:rPr>
      </w:pPr>
    </w:p>
    <w:p w:rsidR="00A2072A" w:rsidRDefault="00A2072A" w:rsidP="007048C5">
      <w:pPr>
        <w:jc w:val="left"/>
        <w:rPr>
          <w:bCs/>
          <w:sz w:val="20"/>
        </w:rPr>
      </w:pPr>
      <w:r w:rsidRPr="00A2072A">
        <w:rPr>
          <w:bCs/>
          <w:sz w:val="20"/>
        </w:rPr>
        <w:t xml:space="preserve">Seed is air dried in paper sacks for several weeks prior to processing. Seed is removed from stem using a hammer mill with a 0.6 cm (0.25 in) screen. Seed is then pre cleaned using a small-lot air screen cleaner with a 1.80 mm </w:t>
      </w:r>
      <w:r w:rsidR="005407A6">
        <w:rPr>
          <w:bCs/>
          <w:sz w:val="20"/>
        </w:rPr>
        <w:t xml:space="preserve">(0.07 in) </w:t>
      </w:r>
      <w:r w:rsidRPr="00A2072A">
        <w:rPr>
          <w:bCs/>
          <w:sz w:val="20"/>
        </w:rPr>
        <w:t xml:space="preserve">screen to remove stems and other inert matter. The perigynium is then removed from the seed using a corrugated rubbing board or hammer mill and then re-cleaned with a 1.55 mm </w:t>
      </w:r>
      <w:r w:rsidR="005407A6">
        <w:rPr>
          <w:bCs/>
          <w:sz w:val="20"/>
        </w:rPr>
        <w:t xml:space="preserve">(0.06 in) </w:t>
      </w:r>
      <w:r w:rsidRPr="00A2072A">
        <w:rPr>
          <w:bCs/>
          <w:sz w:val="20"/>
        </w:rPr>
        <w:t>screen and light air. Purities of over 95% are typical</w:t>
      </w:r>
      <w:r w:rsidR="00AB7D77">
        <w:rPr>
          <w:bCs/>
          <w:sz w:val="20"/>
        </w:rPr>
        <w:t xml:space="preserve"> (Tilley, 2010)</w:t>
      </w:r>
      <w:r w:rsidRPr="00A2072A">
        <w:rPr>
          <w:bCs/>
          <w:sz w:val="20"/>
        </w:rPr>
        <w:t xml:space="preserve">. There are approximately 450,000 seeds/lb with perigynium still intact, and 900,000 seeds/lb with perigynium removed. </w:t>
      </w:r>
    </w:p>
    <w:p w:rsidR="00AB7D77" w:rsidRPr="00A2072A" w:rsidRDefault="00AB7D77" w:rsidP="007048C5">
      <w:pPr>
        <w:jc w:val="left"/>
        <w:rPr>
          <w:sz w:val="20"/>
        </w:rPr>
      </w:pPr>
    </w:p>
    <w:p w:rsidR="00A2072A" w:rsidRPr="00A2072A" w:rsidRDefault="00AB7D77" w:rsidP="007048C5">
      <w:pPr>
        <w:jc w:val="left"/>
        <w:rPr>
          <w:bCs/>
          <w:sz w:val="20"/>
        </w:rPr>
      </w:pPr>
      <w:r w:rsidRPr="00AB7D77">
        <w:rPr>
          <w:bCs/>
          <w:i/>
          <w:sz w:val="20"/>
        </w:rPr>
        <w:t>Greenhouse Plant Production</w:t>
      </w:r>
      <w:r>
        <w:rPr>
          <w:bCs/>
          <w:sz w:val="20"/>
        </w:rPr>
        <w:t>: A 30 day cold/moist stratification may be used, but research at the Aberdeen Plant Materials Center shows that this is not necessary with hot temperatures and high moisture levels. For 10 in³ conetainers, place</w:t>
      </w:r>
      <w:r w:rsidR="00A2072A" w:rsidRPr="00A2072A">
        <w:rPr>
          <w:bCs/>
          <w:sz w:val="20"/>
        </w:rPr>
        <w:t xml:space="preserve"> </w:t>
      </w:r>
      <w:r>
        <w:rPr>
          <w:bCs/>
          <w:sz w:val="20"/>
        </w:rPr>
        <w:t>5 to 25 seeds on the soil surface and press the seed in</w:t>
      </w:r>
      <w:r w:rsidR="00A2072A" w:rsidRPr="00A2072A">
        <w:rPr>
          <w:bCs/>
          <w:sz w:val="20"/>
        </w:rPr>
        <w:t xml:space="preserve"> for good seed-to-soil contact. Seed </w:t>
      </w:r>
      <w:r>
        <w:rPr>
          <w:bCs/>
          <w:sz w:val="20"/>
        </w:rPr>
        <w:t>should</w:t>
      </w:r>
      <w:r w:rsidR="00A2072A" w:rsidRPr="00A2072A">
        <w:rPr>
          <w:bCs/>
          <w:sz w:val="20"/>
        </w:rPr>
        <w:t xml:space="preserve"> not </w:t>
      </w:r>
      <w:r>
        <w:rPr>
          <w:bCs/>
          <w:sz w:val="20"/>
        </w:rPr>
        <w:t xml:space="preserve">be </w:t>
      </w:r>
      <w:r w:rsidR="00A2072A" w:rsidRPr="00A2072A">
        <w:rPr>
          <w:bCs/>
          <w:sz w:val="20"/>
        </w:rPr>
        <w:t>covered with any soil or sand, but kept moist with an overhead mist irrigation schedule of 2</w:t>
      </w:r>
      <w:r>
        <w:rPr>
          <w:bCs/>
          <w:sz w:val="20"/>
        </w:rPr>
        <w:t xml:space="preserve"> </w:t>
      </w:r>
      <w:r w:rsidR="00A2072A" w:rsidRPr="00A2072A">
        <w:rPr>
          <w:bCs/>
          <w:sz w:val="20"/>
        </w:rPr>
        <w:t xml:space="preserve">minutes/hr from 9:00 am to 5:00 pm for the first 30 days. Day time greenhouse temperatures range from 32 to 43° C </w:t>
      </w:r>
      <w:r w:rsidR="00A2072A" w:rsidRPr="00A2072A">
        <w:rPr>
          <w:bCs/>
          <w:sz w:val="20"/>
        </w:rPr>
        <w:lastRenderedPageBreak/>
        <w:t>(90 to 110° F). Night time temperatures average around 30° C (85° F). Grow lights are kept on during nighttime hours.</w:t>
      </w:r>
    </w:p>
    <w:p w:rsidR="00A2072A" w:rsidRPr="00A2072A" w:rsidRDefault="00A2072A" w:rsidP="007048C5">
      <w:pPr>
        <w:jc w:val="left"/>
        <w:rPr>
          <w:bCs/>
          <w:sz w:val="20"/>
        </w:rPr>
      </w:pPr>
    </w:p>
    <w:p w:rsidR="00A2072A" w:rsidRPr="00A2072A" w:rsidRDefault="00A2072A" w:rsidP="007048C5">
      <w:pPr>
        <w:jc w:val="left"/>
        <w:rPr>
          <w:bCs/>
          <w:sz w:val="20"/>
        </w:rPr>
      </w:pPr>
      <w:r w:rsidRPr="00A2072A">
        <w:rPr>
          <w:bCs/>
          <w:sz w:val="20"/>
        </w:rPr>
        <w:t>First emergence occurs around 5 to 7 days after planting. Full stands (90-100%) are reached in 12 days.</w:t>
      </w:r>
    </w:p>
    <w:p w:rsidR="00A2072A" w:rsidRPr="00A2072A" w:rsidRDefault="00A2072A" w:rsidP="007048C5">
      <w:pPr>
        <w:jc w:val="left"/>
        <w:rPr>
          <w:bCs/>
          <w:sz w:val="20"/>
        </w:rPr>
      </w:pPr>
    </w:p>
    <w:p w:rsidR="00A2072A" w:rsidRDefault="00A2072A" w:rsidP="007048C5">
      <w:pPr>
        <w:jc w:val="left"/>
        <w:rPr>
          <w:bCs/>
          <w:sz w:val="20"/>
        </w:rPr>
      </w:pPr>
      <w:r w:rsidRPr="00A2072A">
        <w:rPr>
          <w:bCs/>
          <w:sz w:val="20"/>
        </w:rPr>
        <w:t xml:space="preserve">After full establishment, plants </w:t>
      </w:r>
      <w:r w:rsidR="00AB7D77">
        <w:rPr>
          <w:bCs/>
          <w:sz w:val="20"/>
        </w:rPr>
        <w:t>can be</w:t>
      </w:r>
      <w:r w:rsidRPr="00A2072A">
        <w:rPr>
          <w:bCs/>
          <w:sz w:val="20"/>
        </w:rPr>
        <w:t xml:space="preserve"> fertilized once per week with Miracle Grow All Purpose Plant Food (15-30-15). After 30 days the irrigation amount </w:t>
      </w:r>
      <w:r w:rsidR="00AB7D77">
        <w:rPr>
          <w:bCs/>
          <w:sz w:val="20"/>
        </w:rPr>
        <w:t>should be</w:t>
      </w:r>
      <w:r w:rsidRPr="00A2072A">
        <w:rPr>
          <w:bCs/>
          <w:sz w:val="20"/>
        </w:rPr>
        <w:t xml:space="preserve"> increased to 3 minutes/hr from 9:00 am to 5:00 pm and grow lights are turned off. Greenhouse day time temperatures are reduced to 30 to 32°C (85 to 90° F).</w:t>
      </w:r>
      <w:r w:rsidR="00AB7D77">
        <w:rPr>
          <w:bCs/>
          <w:sz w:val="20"/>
        </w:rPr>
        <w:t xml:space="preserve"> Plants are ready for transplanting </w:t>
      </w:r>
      <w:r>
        <w:rPr>
          <w:bCs/>
          <w:sz w:val="20"/>
        </w:rPr>
        <w:t>in 3 months.</w:t>
      </w:r>
    </w:p>
    <w:p w:rsidR="00A2072A" w:rsidRDefault="00A2072A" w:rsidP="007048C5">
      <w:pPr>
        <w:jc w:val="left"/>
        <w:rPr>
          <w:sz w:val="20"/>
        </w:rPr>
      </w:pPr>
    </w:p>
    <w:p w:rsidR="00AB7D77" w:rsidRPr="00C81A0B" w:rsidRDefault="00AB7D77" w:rsidP="00AB7D77">
      <w:pPr>
        <w:pStyle w:val="NRCSBodyText"/>
        <w:rPr>
          <w:b/>
        </w:rPr>
      </w:pPr>
      <w:r w:rsidRPr="00C81A0B">
        <w:rPr>
          <w:b/>
        </w:rPr>
        <w:t>Establishment</w:t>
      </w:r>
    </w:p>
    <w:p w:rsidR="00AB7D77" w:rsidRDefault="00AB7D77" w:rsidP="00AB7D77">
      <w:pPr>
        <w:pStyle w:val="Header3"/>
        <w:rPr>
          <w:b w:val="0"/>
        </w:rPr>
      </w:pPr>
      <w:r w:rsidRPr="00904A2A">
        <w:rPr>
          <w:b w:val="0"/>
        </w:rPr>
        <w:t>Wild plants can be collected and transplanted directly into the desired project site.</w:t>
      </w:r>
      <w:r>
        <w:rPr>
          <w:b w:val="0"/>
        </w:rPr>
        <w:t xml:space="preserve"> </w:t>
      </w:r>
      <w:r w:rsidRPr="00904A2A">
        <w:rPr>
          <w:b w:val="0"/>
        </w:rPr>
        <w:t>Care should be taken not to collect plants from weedy areas as these weeds can be relocated to the transplant site and the hole left at the collection site may fill with undesirable species.</w:t>
      </w:r>
    </w:p>
    <w:p w:rsidR="00AB7D77" w:rsidRPr="00904A2A" w:rsidRDefault="00AB7D77" w:rsidP="00AB7D77">
      <w:pPr>
        <w:pStyle w:val="Header3"/>
        <w:rPr>
          <w:b w:val="0"/>
        </w:rPr>
      </w:pPr>
    </w:p>
    <w:p w:rsidR="00AB7D77" w:rsidRPr="00A2072A" w:rsidRDefault="00AB7D77" w:rsidP="00AB7D77">
      <w:pPr>
        <w:pStyle w:val="NRCSBodyText"/>
      </w:pPr>
      <w:r>
        <w:t xml:space="preserve">For wetland plantings using greenhouse grown transplants or </w:t>
      </w:r>
      <w:r w:rsidRPr="005407A6">
        <w:t xml:space="preserve">wildings, plant at </w:t>
      </w:r>
      <w:r w:rsidR="005407A6" w:rsidRPr="005407A6">
        <w:t>15, 30 or 60 cm (</w:t>
      </w:r>
      <w:r w:rsidRPr="005407A6">
        <w:t xml:space="preserve">0.5, 1.0 or 2.0 </w:t>
      </w:r>
      <w:r w:rsidR="005407A6" w:rsidRPr="005407A6">
        <w:t xml:space="preserve">ft) </w:t>
      </w:r>
      <w:r w:rsidRPr="005407A6">
        <w:t>spacing</w:t>
      </w:r>
      <w:r>
        <w:t xml:space="preserve"> </w:t>
      </w:r>
      <w:r w:rsidRPr="00A2072A">
        <w:t>for uniform ground cover in 1, 2 and 3 years respectively.</w:t>
      </w:r>
      <w:r w:rsidRPr="00A2072A">
        <w:rPr>
          <w:bCs/>
        </w:rPr>
        <w:t xml:space="preserve"> Seedlings can be hand-planted or dibbled into moist soil or standing water.</w:t>
      </w:r>
    </w:p>
    <w:p w:rsidR="00AB7D77" w:rsidRDefault="00AB7D77" w:rsidP="00AB7D77">
      <w:pPr>
        <w:pStyle w:val="NRCSBodyText"/>
      </w:pPr>
    </w:p>
    <w:p w:rsidR="00C81A0B" w:rsidRPr="00A2072A" w:rsidRDefault="00C81A0B" w:rsidP="00C81A0B">
      <w:pPr>
        <w:pStyle w:val="Header3"/>
      </w:pPr>
      <w:r w:rsidRPr="00A2072A">
        <w:t>Cultivars, Improved, and Selected Materials</w:t>
      </w:r>
    </w:p>
    <w:p w:rsidR="00F30D78" w:rsidRDefault="00F30D78" w:rsidP="00C81A0B">
      <w:pPr>
        <w:tabs>
          <w:tab w:val="left" w:pos="2430"/>
        </w:tabs>
        <w:jc w:val="both"/>
        <w:rPr>
          <w:sz w:val="20"/>
        </w:rPr>
      </w:pPr>
      <w:r>
        <w:rPr>
          <w:sz w:val="20"/>
        </w:rPr>
        <w:t>Wild collected seed is commercially available, but there are no known releases of water sedge.</w:t>
      </w:r>
    </w:p>
    <w:p w:rsidR="00C81A0B" w:rsidRPr="00A2072A" w:rsidRDefault="00C81A0B" w:rsidP="00C81A0B">
      <w:pPr>
        <w:tabs>
          <w:tab w:val="left" w:pos="2430"/>
        </w:tabs>
        <w:jc w:val="both"/>
        <w:rPr>
          <w:sz w:val="20"/>
        </w:rPr>
      </w:pPr>
    </w:p>
    <w:p w:rsidR="002375B8" w:rsidRPr="00A90532" w:rsidRDefault="002375B8" w:rsidP="000D7CB7">
      <w:pPr>
        <w:pStyle w:val="Heading3"/>
        <w:spacing w:before="0"/>
        <w:rPr>
          <w:i/>
          <w:iCs/>
        </w:rPr>
      </w:pPr>
      <w:r w:rsidRPr="00A90532">
        <w:t>References</w:t>
      </w:r>
    </w:p>
    <w:p w:rsidR="005407A6" w:rsidRDefault="005407A6" w:rsidP="00543F35">
      <w:pPr>
        <w:pStyle w:val="Bodytext0"/>
        <w:ind w:left="360" w:hanging="360"/>
      </w:pPr>
      <w:r w:rsidRPr="00270FC6">
        <w:t xml:space="preserve">Cowan, Ian McTaggart. 1945. The ecological relationships of the food of the Columbian black-tailed deer, </w:t>
      </w:r>
      <w:r w:rsidRPr="005407A6">
        <w:rPr>
          <w:i/>
        </w:rPr>
        <w:t>Odocoileus hemionus columbianus</w:t>
      </w:r>
      <w:r w:rsidRPr="00270FC6">
        <w:t xml:space="preserve"> (Richardson), in the coast forest region of southern Vancouver Island, British Columbia. Ecological Monographs. 15(2): 110-139. </w:t>
      </w:r>
    </w:p>
    <w:p w:rsidR="00577B09" w:rsidRDefault="00577B09" w:rsidP="00543F35">
      <w:pPr>
        <w:pStyle w:val="Bodytext0"/>
        <w:ind w:left="360" w:hanging="360"/>
      </w:pPr>
      <w:r w:rsidRPr="00270FC6">
        <w:t>Derksen, Kirk V.; Weller, Milton W.; Eldridge, William D. 1979. Distributional ecology of geese molting near Teshekpuk Lake, National Petroleum Reserve--Alaska. In: Jarvis, Robert. L.; Bartonek, James. C., eds. Management and biology of Pacific Flyway geese: a symposium; 16 February 1979; Portland, OR. Corvallis, OR:</w:t>
      </w:r>
    </w:p>
    <w:p w:rsidR="00577B09" w:rsidRDefault="00577B09" w:rsidP="00543F35">
      <w:pPr>
        <w:pStyle w:val="Bodytext0"/>
        <w:ind w:left="360" w:hanging="360"/>
      </w:pPr>
      <w:r w:rsidRPr="00270FC6">
        <w:t>Hansen, Paul; Boggs, Keith; Pfister, Robert; Joy, John. 1990. Classification and management of riparian and wetland sites in central and eastern Montana. Missoula, MT: University of Montana, School of Forestry, Montana Forest and Conservation Experiment Station, Montana Riparian Association. 27</w:t>
      </w:r>
      <w:r>
        <w:t>9 p.</w:t>
      </w:r>
    </w:p>
    <w:p w:rsidR="009F38CF" w:rsidRDefault="009F38CF" w:rsidP="00543F35">
      <w:pPr>
        <w:pStyle w:val="Bodytext0"/>
        <w:ind w:left="360" w:hanging="360"/>
      </w:pPr>
      <w:r w:rsidRPr="00270FC6">
        <w:t xml:space="preserve">Hansen, Paul L.; Boggs, Keith; Pfister, Robert D.; [and others]. 1994. Classification and management of riparian and wetland sites in Montana. In: Hamre, R. H., ed. Workshop on western wetlands and riparian areas: </w:t>
      </w:r>
      <w:r w:rsidRPr="00270FC6">
        <w:lastRenderedPageBreak/>
        <w:t xml:space="preserve">public/private efforts in recovery, management, and education: Proceedings; 1993 September 9-11; Snowbird, UT. Boulder, CO: Thorne Ecological Institute: 1-17. </w:t>
      </w:r>
    </w:p>
    <w:p w:rsidR="00AB7D77" w:rsidRDefault="00AB7D77" w:rsidP="00543F35">
      <w:pPr>
        <w:pStyle w:val="Bodytext0"/>
        <w:ind w:left="360" w:hanging="360"/>
      </w:pPr>
      <w:r w:rsidRPr="00270FC6">
        <w:t xml:space="preserve">Hauser, A. Scott. 2006. </w:t>
      </w:r>
      <w:r w:rsidRPr="002F7EC1">
        <w:rPr>
          <w:i/>
        </w:rPr>
        <w:t>Carex aquatilis</w:t>
      </w:r>
      <w:r w:rsidRPr="00270FC6">
        <w:t xml:space="preserve">. In: Fire Effects Information System, [Online]. U.S. Department of Agriculture, Forest Service, Rocky Mountain Research Station, Fire Sciences Laboratory (Producer). Available: http://www.fs.fed.us/database/feis/ </w:t>
      </w:r>
    </w:p>
    <w:p w:rsidR="00577B09" w:rsidRDefault="00577B09" w:rsidP="00543F35">
      <w:pPr>
        <w:pStyle w:val="Bodytext0"/>
        <w:ind w:left="360" w:hanging="360"/>
      </w:pPr>
      <w:r w:rsidRPr="00270FC6">
        <w:t>Kovalchik, Bernard L.; Clausnitzer, Rodrick R. 2004. Classification and management of aquatic, riparian, and wetland sites on the national forests of eastern Washington: series description. Gen. Tech. Rep. PNW-GTR-593. Portland, OR: U.S. Department of Agriculture, Forest Service, Pacific Northwest Research Station. 354 p</w:t>
      </w:r>
      <w:r>
        <w:t>.</w:t>
      </w:r>
    </w:p>
    <w:p w:rsidR="00543F35" w:rsidRPr="00AB7D77" w:rsidRDefault="00543F35" w:rsidP="00543F35">
      <w:pPr>
        <w:pStyle w:val="Bodytext0"/>
        <w:ind w:left="360" w:hanging="360"/>
      </w:pPr>
      <w:r w:rsidRPr="002B0527">
        <w:t xml:space="preserve">Moerman, D.E. 1998. Native American Ethnobotany. </w:t>
      </w:r>
      <w:r w:rsidRPr="00AB7D77">
        <w:t xml:space="preserve">Timber Press. 927 p. </w:t>
      </w:r>
    </w:p>
    <w:p w:rsidR="005407A6" w:rsidRDefault="005407A6" w:rsidP="00A2072A">
      <w:pPr>
        <w:pStyle w:val="marginzero"/>
        <w:spacing w:after="0"/>
        <w:ind w:left="360" w:hanging="360"/>
        <w:rPr>
          <w:rFonts w:ascii="Times New Roman" w:hAnsi="Times New Roman"/>
          <w:sz w:val="20"/>
          <w:szCs w:val="20"/>
        </w:rPr>
      </w:pPr>
      <w:r w:rsidRPr="00270FC6">
        <w:rPr>
          <w:rFonts w:ascii="Times New Roman" w:hAnsi="Times New Roman"/>
          <w:sz w:val="20"/>
          <w:szCs w:val="20"/>
        </w:rPr>
        <w:t xml:space="preserve">Schaefer, James A.; Messier, Francois. 1995. Habitat selection as a hierarchy: the spatial scales of winter foraging by muskoxen. Ecography. 18(4): 333-344. </w:t>
      </w:r>
    </w:p>
    <w:p w:rsidR="00F30D78" w:rsidRDefault="00AB7D77" w:rsidP="00A2072A">
      <w:pPr>
        <w:pStyle w:val="marginzero"/>
        <w:spacing w:after="0"/>
        <w:ind w:left="360" w:hanging="360"/>
        <w:rPr>
          <w:rFonts w:ascii="Times New Roman" w:hAnsi="Times New Roman"/>
          <w:sz w:val="20"/>
          <w:szCs w:val="20"/>
        </w:rPr>
      </w:pPr>
      <w:r w:rsidRPr="00AB7D77">
        <w:rPr>
          <w:rFonts w:ascii="Times New Roman" w:hAnsi="Times New Roman"/>
          <w:sz w:val="20"/>
          <w:szCs w:val="20"/>
        </w:rPr>
        <w:t xml:space="preserve">Tilley, Derek James 2010. Propagation protocol for production of container </w:t>
      </w:r>
      <w:r w:rsidRPr="00AB7D77">
        <w:rPr>
          <w:rFonts w:ascii="Times New Roman" w:hAnsi="Times New Roman"/>
          <w:i/>
          <w:iCs/>
          <w:sz w:val="20"/>
          <w:szCs w:val="20"/>
        </w:rPr>
        <w:t>Carex aquatilis</w:t>
      </w:r>
      <w:r w:rsidRPr="00AB7D77">
        <w:rPr>
          <w:rFonts w:ascii="Times New Roman" w:hAnsi="Times New Roman"/>
          <w:sz w:val="20"/>
          <w:szCs w:val="20"/>
        </w:rPr>
        <w:t xml:space="preserve"> Wahlenb. plants (10 cubic inch conetainer ); USDA NRCS - Aberdeen Plant Materials Center, Aberdeen, Idaho. In: Native Plant Network. URL: </w:t>
      </w:r>
      <w:r w:rsidR="00F30D78" w:rsidRPr="00F30D78">
        <w:rPr>
          <w:rFonts w:ascii="Times New Roman" w:hAnsi="Times New Roman"/>
          <w:sz w:val="20"/>
          <w:szCs w:val="20"/>
        </w:rPr>
        <w:t>http://www.nativeplantnetwork.org</w:t>
      </w:r>
      <w:r w:rsidR="00F30D78">
        <w:rPr>
          <w:rFonts w:ascii="Times New Roman" w:hAnsi="Times New Roman"/>
          <w:sz w:val="20"/>
          <w:szCs w:val="20"/>
        </w:rPr>
        <w:t xml:space="preserve">. </w:t>
      </w:r>
      <w:r w:rsidRPr="00AB7D77">
        <w:rPr>
          <w:rFonts w:ascii="Times New Roman" w:hAnsi="Times New Roman"/>
          <w:sz w:val="20"/>
          <w:szCs w:val="20"/>
        </w:rPr>
        <w:t>Moscow (ID): University of Idaho, College of Natural Resources, Forest Research Nursery.</w:t>
      </w:r>
    </w:p>
    <w:p w:rsidR="00A2072A" w:rsidRPr="00AB7D77" w:rsidRDefault="00577B09" w:rsidP="00A2072A">
      <w:pPr>
        <w:pStyle w:val="marginzero"/>
        <w:spacing w:after="0"/>
        <w:ind w:left="360" w:hanging="360"/>
        <w:rPr>
          <w:rFonts w:ascii="Times New Roman" w:hAnsi="Times New Roman"/>
          <w:sz w:val="20"/>
          <w:szCs w:val="20"/>
        </w:rPr>
      </w:pPr>
      <w:r w:rsidRPr="00AB7D77">
        <w:rPr>
          <w:rFonts w:ascii="Times New Roman" w:hAnsi="Times New Roman"/>
          <w:sz w:val="20"/>
          <w:szCs w:val="20"/>
        </w:rPr>
        <w:t>USDA-</w:t>
      </w:r>
      <w:r w:rsidR="00A2072A" w:rsidRPr="00AB7D77">
        <w:rPr>
          <w:rFonts w:ascii="Times New Roman" w:hAnsi="Times New Roman"/>
          <w:sz w:val="20"/>
          <w:szCs w:val="20"/>
        </w:rPr>
        <w:t>NRCS. 2010. The PLANTS Database (http://plants.usda.gov, 17 February 2011). National Plant Data Center, Baton Rouge, LA 70874-4490 USA.</w:t>
      </w:r>
    </w:p>
    <w:p w:rsidR="00577B09" w:rsidRPr="005407A6" w:rsidRDefault="00577B09" w:rsidP="00577B09">
      <w:pPr>
        <w:pStyle w:val="Header3"/>
        <w:keepNext w:val="0"/>
        <w:ind w:left="360" w:hanging="360"/>
        <w:rPr>
          <w:b w:val="0"/>
        </w:rPr>
      </w:pPr>
      <w:r w:rsidRPr="00AB7D77">
        <w:rPr>
          <w:b w:val="0"/>
        </w:rPr>
        <w:t>Welsh, S.L., N.D. Atwood, S. Goodrich, and L.C. Higgins. 2003. A</w:t>
      </w:r>
      <w:r w:rsidRPr="009314B7">
        <w:rPr>
          <w:b w:val="0"/>
        </w:rPr>
        <w:t xml:space="preserve"> </w:t>
      </w:r>
      <w:r w:rsidRPr="005407A6">
        <w:rPr>
          <w:b w:val="0"/>
        </w:rPr>
        <w:t>Utah Flora. Third Edition, revised. Brigham Young University, Provo, UT.</w:t>
      </w:r>
    </w:p>
    <w:p w:rsidR="005407A6" w:rsidRPr="005407A6" w:rsidRDefault="005407A6" w:rsidP="00577B09">
      <w:pPr>
        <w:pStyle w:val="Header3"/>
        <w:keepNext w:val="0"/>
        <w:ind w:left="360" w:hanging="360"/>
        <w:rPr>
          <w:b w:val="0"/>
        </w:rPr>
      </w:pPr>
      <w:r w:rsidRPr="005407A6">
        <w:rPr>
          <w:b w:val="0"/>
        </w:rPr>
        <w:t>Whitten, K. R.; Cameron, R. D. 1980. Nutrient dynamics of caribou forage on Alaska's arctic slope. In: Reimers, E.; Gaare, E.; Skjenneberg, S., eds. Proceedings of the 2nd international reindeer/caribou symposium; 1979 September 17-21; Roros, Norway. Trondhiem, Norway: Direktoratet for vilt og ferskvannsfisk: 159-166.</w:t>
      </w:r>
    </w:p>
    <w:p w:rsidR="00073FF4" w:rsidRPr="005407A6" w:rsidRDefault="00073FF4" w:rsidP="00A6556B">
      <w:pPr>
        <w:pStyle w:val="Header3"/>
        <w:keepNext w:val="0"/>
        <w:ind w:left="360" w:hanging="360"/>
        <w:rPr>
          <w:b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210BEC" w:rsidRDefault="00210BEC" w:rsidP="00210BEC">
      <w:pPr>
        <w:pStyle w:val="Bodytext0"/>
      </w:pPr>
    </w:p>
    <w:p w:rsidR="00543F35" w:rsidRDefault="00C05DC0" w:rsidP="00543F35">
      <w:pPr>
        <w:pStyle w:val="Bodytext0"/>
      </w:pPr>
      <w:r w:rsidRPr="00150B05">
        <w:rPr>
          <w:i/>
        </w:rPr>
        <w:t>Loren St. John</w:t>
      </w:r>
      <w:r>
        <w:t>, USDA NRCS Plant Materials Center, Aberdeen, Idaho.</w:t>
      </w:r>
      <w:r w:rsidR="00543F35" w:rsidRPr="00543F35">
        <w:t xml:space="preserve"> </w:t>
      </w:r>
    </w:p>
    <w:p w:rsidR="00543F35" w:rsidRDefault="00543F35" w:rsidP="00543F35">
      <w:pPr>
        <w:pStyle w:val="Bodytext0"/>
      </w:pPr>
    </w:p>
    <w:p w:rsidR="00543F35" w:rsidRDefault="00543F35" w:rsidP="00543F35">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210BEC">
        <w:rPr>
          <w:sz w:val="20"/>
        </w:rPr>
        <w:t xml:space="preserve">Ogle, D., and </w:t>
      </w:r>
      <w:r w:rsidR="00A06EEC">
        <w:rPr>
          <w:sz w:val="20"/>
        </w:rPr>
        <w:t xml:space="preserve">L. </w:t>
      </w:r>
      <w:r w:rsidR="009458AD">
        <w:rPr>
          <w:sz w:val="20"/>
        </w:rPr>
        <w:t>St. John. 2011</w:t>
      </w:r>
      <w:r>
        <w:rPr>
          <w:sz w:val="20"/>
        </w:rPr>
        <w:t xml:space="preserve">. Plant guide for </w:t>
      </w:r>
      <w:r w:rsidR="00543F35">
        <w:rPr>
          <w:sz w:val="20"/>
        </w:rPr>
        <w:t>water sedge</w:t>
      </w:r>
      <w:r w:rsidR="007052DD">
        <w:rPr>
          <w:sz w:val="20"/>
        </w:rPr>
        <w:t xml:space="preserve"> </w:t>
      </w:r>
      <w:r>
        <w:rPr>
          <w:sz w:val="20"/>
        </w:rPr>
        <w:t>(</w:t>
      </w:r>
      <w:r w:rsidR="00543F35">
        <w:rPr>
          <w:i/>
          <w:sz w:val="20"/>
        </w:rPr>
        <w:t>Carex aquatilis</w:t>
      </w:r>
      <w:r w:rsidR="00DA603C" w:rsidRPr="00E838D8">
        <w:rPr>
          <w:sz w:val="20"/>
        </w:rPr>
        <w:t>)</w:t>
      </w:r>
      <w:r w:rsidRPr="00E838D8">
        <w:rPr>
          <w:sz w:val="20"/>
        </w:rPr>
        <w:t>.</w:t>
      </w:r>
      <w:r>
        <w:rPr>
          <w:sz w:val="20"/>
        </w:rPr>
        <w:t xml:space="preserve"> USDA-</w:t>
      </w:r>
      <w:r>
        <w:rPr>
          <w:sz w:val="20"/>
        </w:rPr>
        <w:lastRenderedPageBreak/>
        <w:t xml:space="preserve">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45620E">
        <w:t>Mar</w:t>
      </w:r>
      <w:r w:rsidR="007048C5">
        <w:t xml:space="preserve"> 2011</w:t>
      </w:r>
    </w:p>
    <w:p w:rsidR="00CD49CC" w:rsidRPr="000E3166" w:rsidRDefault="002375B8" w:rsidP="00DE7F41">
      <w:pPr>
        <w:pStyle w:val="BodytextNRCS"/>
        <w:spacing w:before="120"/>
      </w:pPr>
      <w:r w:rsidRPr="000E3166">
        <w:t xml:space="preserve">Edited: </w:t>
      </w:r>
      <w:r w:rsidR="00543F35">
        <w:t>28Feb2011djt</w:t>
      </w:r>
      <w:r w:rsidR="007B43C8">
        <w:t>;</w:t>
      </w:r>
      <w:r w:rsidR="0045620E">
        <w:t xml:space="preserve"> 25feb2011dgo; </w:t>
      </w:r>
      <w:r w:rsidR="0045620E">
        <w:t>28Feb2011ls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lastRenderedPageBreak/>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D7CB7" w:rsidRDefault="000D7CB7" w:rsidP="00DE7F41">
      <w:pPr>
        <w:pStyle w:val="BodytextNRCS"/>
        <w:spacing w:before="240"/>
      </w:pPr>
    </w:p>
    <w:p w:rsidR="000D7CB7" w:rsidRDefault="000D7CB7" w:rsidP="00DE7F41">
      <w:pPr>
        <w:pStyle w:val="BodytextNRCS"/>
        <w:spacing w:before="240"/>
      </w:pP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3"/>
          <w:footerReference w:type="default" r:id="rId14"/>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D0A" w:rsidRDefault="00D90D0A">
      <w:r>
        <w:separator/>
      </w:r>
    </w:p>
  </w:endnote>
  <w:endnote w:type="continuationSeparator" w:id="0">
    <w:p w:rsidR="00D90D0A" w:rsidRDefault="00D90D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A6" w:rsidRPr="001F7210" w:rsidRDefault="005407A6"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A6" w:rsidRDefault="005407A6"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D0A" w:rsidRDefault="00D90D0A">
      <w:r>
        <w:separator/>
      </w:r>
    </w:p>
  </w:footnote>
  <w:footnote w:type="continuationSeparator" w:id="0">
    <w:p w:rsidR="00D90D0A" w:rsidRDefault="00D90D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A6" w:rsidRPr="003749B3" w:rsidRDefault="005407A6"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8739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34BF1"/>
    <w:rsid w:val="00044CEF"/>
    <w:rsid w:val="000567A3"/>
    <w:rsid w:val="000578C2"/>
    <w:rsid w:val="000607FF"/>
    <w:rsid w:val="00061FD0"/>
    <w:rsid w:val="00063E29"/>
    <w:rsid w:val="000654A8"/>
    <w:rsid w:val="00067CC7"/>
    <w:rsid w:val="00073FF4"/>
    <w:rsid w:val="00076424"/>
    <w:rsid w:val="000777C4"/>
    <w:rsid w:val="000867C9"/>
    <w:rsid w:val="000915CF"/>
    <w:rsid w:val="00095E67"/>
    <w:rsid w:val="00097A9D"/>
    <w:rsid w:val="000A1774"/>
    <w:rsid w:val="000A69A1"/>
    <w:rsid w:val="000C04E7"/>
    <w:rsid w:val="000C52BC"/>
    <w:rsid w:val="000C651D"/>
    <w:rsid w:val="000C72AD"/>
    <w:rsid w:val="000D3A30"/>
    <w:rsid w:val="000D7882"/>
    <w:rsid w:val="000D7CB7"/>
    <w:rsid w:val="000E3166"/>
    <w:rsid w:val="000E35A0"/>
    <w:rsid w:val="000E3F57"/>
    <w:rsid w:val="000F1970"/>
    <w:rsid w:val="000F443B"/>
    <w:rsid w:val="000F4C63"/>
    <w:rsid w:val="00105C95"/>
    <w:rsid w:val="001107AA"/>
    <w:rsid w:val="001151F3"/>
    <w:rsid w:val="00124D04"/>
    <w:rsid w:val="00135DCA"/>
    <w:rsid w:val="001370AC"/>
    <w:rsid w:val="00141242"/>
    <w:rsid w:val="00143135"/>
    <w:rsid w:val="001478F1"/>
    <w:rsid w:val="00152FA0"/>
    <w:rsid w:val="00155E3E"/>
    <w:rsid w:val="001562A9"/>
    <w:rsid w:val="001623EF"/>
    <w:rsid w:val="00173092"/>
    <w:rsid w:val="0017341F"/>
    <w:rsid w:val="001851CC"/>
    <w:rsid w:val="00186361"/>
    <w:rsid w:val="001907CC"/>
    <w:rsid w:val="001921AE"/>
    <w:rsid w:val="00194B6C"/>
    <w:rsid w:val="001B0207"/>
    <w:rsid w:val="001B1613"/>
    <w:rsid w:val="001B5292"/>
    <w:rsid w:val="001B6C75"/>
    <w:rsid w:val="001B7645"/>
    <w:rsid w:val="001C4209"/>
    <w:rsid w:val="001D074C"/>
    <w:rsid w:val="001D3988"/>
    <w:rsid w:val="001D6A53"/>
    <w:rsid w:val="001D7409"/>
    <w:rsid w:val="001E5DEE"/>
    <w:rsid w:val="001F6B39"/>
    <w:rsid w:val="001F7210"/>
    <w:rsid w:val="002029B0"/>
    <w:rsid w:val="002073CB"/>
    <w:rsid w:val="00207755"/>
    <w:rsid w:val="00210BEC"/>
    <w:rsid w:val="002127B5"/>
    <w:rsid w:val="002148DF"/>
    <w:rsid w:val="00222F37"/>
    <w:rsid w:val="00226C58"/>
    <w:rsid w:val="00232453"/>
    <w:rsid w:val="002375B8"/>
    <w:rsid w:val="00237B9D"/>
    <w:rsid w:val="00244CF1"/>
    <w:rsid w:val="0025117C"/>
    <w:rsid w:val="002614E8"/>
    <w:rsid w:val="0026727E"/>
    <w:rsid w:val="00272129"/>
    <w:rsid w:val="00280D6D"/>
    <w:rsid w:val="00280F13"/>
    <w:rsid w:val="0028760D"/>
    <w:rsid w:val="00293979"/>
    <w:rsid w:val="0029707F"/>
    <w:rsid w:val="002A2FF5"/>
    <w:rsid w:val="002B4D04"/>
    <w:rsid w:val="002B5C39"/>
    <w:rsid w:val="002C0CF0"/>
    <w:rsid w:val="002C2348"/>
    <w:rsid w:val="002C3B5E"/>
    <w:rsid w:val="002C45BA"/>
    <w:rsid w:val="002D78FB"/>
    <w:rsid w:val="002E6B0C"/>
    <w:rsid w:val="002F6D8A"/>
    <w:rsid w:val="002F7056"/>
    <w:rsid w:val="002F7EC1"/>
    <w:rsid w:val="00302C9A"/>
    <w:rsid w:val="00303E25"/>
    <w:rsid w:val="00307049"/>
    <w:rsid w:val="00307324"/>
    <w:rsid w:val="0031050C"/>
    <w:rsid w:val="00313599"/>
    <w:rsid w:val="003252A4"/>
    <w:rsid w:val="0032662A"/>
    <w:rsid w:val="00341F59"/>
    <w:rsid w:val="00350F05"/>
    <w:rsid w:val="00352337"/>
    <w:rsid w:val="00354A89"/>
    <w:rsid w:val="0036701D"/>
    <w:rsid w:val="003749B3"/>
    <w:rsid w:val="003759E1"/>
    <w:rsid w:val="00376137"/>
    <w:rsid w:val="00377934"/>
    <w:rsid w:val="00380D17"/>
    <w:rsid w:val="00387902"/>
    <w:rsid w:val="00391410"/>
    <w:rsid w:val="00395D33"/>
    <w:rsid w:val="003A5407"/>
    <w:rsid w:val="003B605D"/>
    <w:rsid w:val="003C6379"/>
    <w:rsid w:val="003C6BC8"/>
    <w:rsid w:val="003C7229"/>
    <w:rsid w:val="003D0BA9"/>
    <w:rsid w:val="003D55DC"/>
    <w:rsid w:val="003D61D1"/>
    <w:rsid w:val="003E18F6"/>
    <w:rsid w:val="003E1E4D"/>
    <w:rsid w:val="003E66FA"/>
    <w:rsid w:val="003F26C4"/>
    <w:rsid w:val="003F34CD"/>
    <w:rsid w:val="003F5D6B"/>
    <w:rsid w:val="003F78AB"/>
    <w:rsid w:val="004011BB"/>
    <w:rsid w:val="004016C9"/>
    <w:rsid w:val="004032F8"/>
    <w:rsid w:val="00404192"/>
    <w:rsid w:val="00405131"/>
    <w:rsid w:val="004052E3"/>
    <w:rsid w:val="00415CA3"/>
    <w:rsid w:val="00416D52"/>
    <w:rsid w:val="004207CE"/>
    <w:rsid w:val="00422CF3"/>
    <w:rsid w:val="00424246"/>
    <w:rsid w:val="004249D6"/>
    <w:rsid w:val="0042626B"/>
    <w:rsid w:val="00432A8C"/>
    <w:rsid w:val="004340C9"/>
    <w:rsid w:val="004364E5"/>
    <w:rsid w:val="00437F11"/>
    <w:rsid w:val="00441EB6"/>
    <w:rsid w:val="0044320D"/>
    <w:rsid w:val="00443C68"/>
    <w:rsid w:val="00445D91"/>
    <w:rsid w:val="0044715E"/>
    <w:rsid w:val="004500D1"/>
    <w:rsid w:val="00455661"/>
    <w:rsid w:val="0045620E"/>
    <w:rsid w:val="0046432F"/>
    <w:rsid w:val="004678CE"/>
    <w:rsid w:val="0048212B"/>
    <w:rsid w:val="00485D14"/>
    <w:rsid w:val="00485D37"/>
    <w:rsid w:val="00486806"/>
    <w:rsid w:val="00493DE7"/>
    <w:rsid w:val="004948CB"/>
    <w:rsid w:val="004A030A"/>
    <w:rsid w:val="004A249A"/>
    <w:rsid w:val="004A3095"/>
    <w:rsid w:val="004A48CC"/>
    <w:rsid w:val="004A50AC"/>
    <w:rsid w:val="004B5D9D"/>
    <w:rsid w:val="004B61BA"/>
    <w:rsid w:val="004C018A"/>
    <w:rsid w:val="004C0955"/>
    <w:rsid w:val="004C22B9"/>
    <w:rsid w:val="004E2BD6"/>
    <w:rsid w:val="004E4F33"/>
    <w:rsid w:val="004F1C43"/>
    <w:rsid w:val="004F2702"/>
    <w:rsid w:val="004F75FB"/>
    <w:rsid w:val="004F78CE"/>
    <w:rsid w:val="005043DF"/>
    <w:rsid w:val="00510105"/>
    <w:rsid w:val="00510579"/>
    <w:rsid w:val="005124C2"/>
    <w:rsid w:val="00514A87"/>
    <w:rsid w:val="00514C1D"/>
    <w:rsid w:val="00520FAC"/>
    <w:rsid w:val="00530CF1"/>
    <w:rsid w:val="00533904"/>
    <w:rsid w:val="005371C0"/>
    <w:rsid w:val="005407A6"/>
    <w:rsid w:val="00543F35"/>
    <w:rsid w:val="00552FC3"/>
    <w:rsid w:val="00560D76"/>
    <w:rsid w:val="00563CCB"/>
    <w:rsid w:val="00564F15"/>
    <w:rsid w:val="00577B09"/>
    <w:rsid w:val="00584412"/>
    <w:rsid w:val="00592CFA"/>
    <w:rsid w:val="00596E87"/>
    <w:rsid w:val="005A1746"/>
    <w:rsid w:val="005A2740"/>
    <w:rsid w:val="005A7915"/>
    <w:rsid w:val="005B127C"/>
    <w:rsid w:val="005C25EA"/>
    <w:rsid w:val="005D512C"/>
    <w:rsid w:val="005E043B"/>
    <w:rsid w:val="005E5918"/>
    <w:rsid w:val="005F57D8"/>
    <w:rsid w:val="005F6574"/>
    <w:rsid w:val="005F6BC2"/>
    <w:rsid w:val="006008DC"/>
    <w:rsid w:val="00602BDB"/>
    <w:rsid w:val="00604076"/>
    <w:rsid w:val="00604D3A"/>
    <w:rsid w:val="00606DEB"/>
    <w:rsid w:val="00614036"/>
    <w:rsid w:val="0061608E"/>
    <w:rsid w:val="006162BA"/>
    <w:rsid w:val="0061765C"/>
    <w:rsid w:val="00617859"/>
    <w:rsid w:val="00621617"/>
    <w:rsid w:val="006333FE"/>
    <w:rsid w:val="00634E80"/>
    <w:rsid w:val="00641064"/>
    <w:rsid w:val="00641A42"/>
    <w:rsid w:val="00644950"/>
    <w:rsid w:val="00644E77"/>
    <w:rsid w:val="00650B24"/>
    <w:rsid w:val="006624D9"/>
    <w:rsid w:val="00666C7B"/>
    <w:rsid w:val="00666F70"/>
    <w:rsid w:val="006676F0"/>
    <w:rsid w:val="00672A0A"/>
    <w:rsid w:val="0068523F"/>
    <w:rsid w:val="00690418"/>
    <w:rsid w:val="00691109"/>
    <w:rsid w:val="006A29CA"/>
    <w:rsid w:val="006B11EE"/>
    <w:rsid w:val="006B4B3E"/>
    <w:rsid w:val="006B716F"/>
    <w:rsid w:val="006C3859"/>
    <w:rsid w:val="006C44A9"/>
    <w:rsid w:val="006C5521"/>
    <w:rsid w:val="006D1492"/>
    <w:rsid w:val="006D1861"/>
    <w:rsid w:val="006D33D4"/>
    <w:rsid w:val="006D7A42"/>
    <w:rsid w:val="006E5FAE"/>
    <w:rsid w:val="006F095B"/>
    <w:rsid w:val="006F7A43"/>
    <w:rsid w:val="007048C5"/>
    <w:rsid w:val="00704BA1"/>
    <w:rsid w:val="007052DD"/>
    <w:rsid w:val="00707E48"/>
    <w:rsid w:val="00711AC2"/>
    <w:rsid w:val="00711D8A"/>
    <w:rsid w:val="00712917"/>
    <w:rsid w:val="00712AC4"/>
    <w:rsid w:val="00717BC2"/>
    <w:rsid w:val="00720DF3"/>
    <w:rsid w:val="007210A5"/>
    <w:rsid w:val="007216FC"/>
    <w:rsid w:val="00721B7E"/>
    <w:rsid w:val="00721E40"/>
    <w:rsid w:val="00721E96"/>
    <w:rsid w:val="00722A00"/>
    <w:rsid w:val="007267E8"/>
    <w:rsid w:val="00730AA1"/>
    <w:rsid w:val="00732FEF"/>
    <w:rsid w:val="007408DD"/>
    <w:rsid w:val="00740FE4"/>
    <w:rsid w:val="00741DA4"/>
    <w:rsid w:val="007431D1"/>
    <w:rsid w:val="007478EA"/>
    <w:rsid w:val="00756372"/>
    <w:rsid w:val="007636F8"/>
    <w:rsid w:val="00763908"/>
    <w:rsid w:val="007649A5"/>
    <w:rsid w:val="00764B7D"/>
    <w:rsid w:val="00776D43"/>
    <w:rsid w:val="00777D4B"/>
    <w:rsid w:val="007866F3"/>
    <w:rsid w:val="007866F5"/>
    <w:rsid w:val="00786959"/>
    <w:rsid w:val="00793969"/>
    <w:rsid w:val="00797B30"/>
    <w:rsid w:val="007A0FB2"/>
    <w:rsid w:val="007A1BB4"/>
    <w:rsid w:val="007A3680"/>
    <w:rsid w:val="007B08BA"/>
    <w:rsid w:val="007B2E0B"/>
    <w:rsid w:val="007B3E17"/>
    <w:rsid w:val="007B43C8"/>
    <w:rsid w:val="007B51E8"/>
    <w:rsid w:val="007C2D43"/>
    <w:rsid w:val="007C5A88"/>
    <w:rsid w:val="007C7F56"/>
    <w:rsid w:val="007D0B7B"/>
    <w:rsid w:val="007D357D"/>
    <w:rsid w:val="007D416A"/>
    <w:rsid w:val="007D5516"/>
    <w:rsid w:val="007F3743"/>
    <w:rsid w:val="007F62D1"/>
    <w:rsid w:val="0080293D"/>
    <w:rsid w:val="008075FF"/>
    <w:rsid w:val="0081582F"/>
    <w:rsid w:val="00815DF4"/>
    <w:rsid w:val="0081633F"/>
    <w:rsid w:val="008175C8"/>
    <w:rsid w:val="00830F95"/>
    <w:rsid w:val="00832F9F"/>
    <w:rsid w:val="0085026C"/>
    <w:rsid w:val="008517EF"/>
    <w:rsid w:val="0085184F"/>
    <w:rsid w:val="008543CB"/>
    <w:rsid w:val="0086497C"/>
    <w:rsid w:val="008733A8"/>
    <w:rsid w:val="00877873"/>
    <w:rsid w:val="00882292"/>
    <w:rsid w:val="0089154B"/>
    <w:rsid w:val="00893F0A"/>
    <w:rsid w:val="008A4BFE"/>
    <w:rsid w:val="008A72B4"/>
    <w:rsid w:val="008B3C33"/>
    <w:rsid w:val="008D400F"/>
    <w:rsid w:val="008E3D99"/>
    <w:rsid w:val="008E6018"/>
    <w:rsid w:val="008E60EC"/>
    <w:rsid w:val="008F3D5A"/>
    <w:rsid w:val="008F4F5C"/>
    <w:rsid w:val="008F6D82"/>
    <w:rsid w:val="009027B9"/>
    <w:rsid w:val="00903F93"/>
    <w:rsid w:val="009046CA"/>
    <w:rsid w:val="0090772D"/>
    <w:rsid w:val="00907739"/>
    <w:rsid w:val="009130DD"/>
    <w:rsid w:val="00916BBA"/>
    <w:rsid w:val="0093153A"/>
    <w:rsid w:val="009322AB"/>
    <w:rsid w:val="009372DC"/>
    <w:rsid w:val="0094265D"/>
    <w:rsid w:val="009458AD"/>
    <w:rsid w:val="00945962"/>
    <w:rsid w:val="009517CC"/>
    <w:rsid w:val="009555B0"/>
    <w:rsid w:val="00964586"/>
    <w:rsid w:val="00966BDB"/>
    <w:rsid w:val="00982214"/>
    <w:rsid w:val="009876AD"/>
    <w:rsid w:val="00991AE1"/>
    <w:rsid w:val="00994717"/>
    <w:rsid w:val="009A54D9"/>
    <w:rsid w:val="009B4CB4"/>
    <w:rsid w:val="009C08B1"/>
    <w:rsid w:val="009C1BA1"/>
    <w:rsid w:val="009C31EA"/>
    <w:rsid w:val="009F38CF"/>
    <w:rsid w:val="009F3FE0"/>
    <w:rsid w:val="009F7DDB"/>
    <w:rsid w:val="00A01D60"/>
    <w:rsid w:val="00A05CF9"/>
    <w:rsid w:val="00A06EEC"/>
    <w:rsid w:val="00A06FE6"/>
    <w:rsid w:val="00A11C8D"/>
    <w:rsid w:val="00A12175"/>
    <w:rsid w:val="00A15C79"/>
    <w:rsid w:val="00A168C8"/>
    <w:rsid w:val="00A2072A"/>
    <w:rsid w:val="00A27C54"/>
    <w:rsid w:val="00A339BF"/>
    <w:rsid w:val="00A5202C"/>
    <w:rsid w:val="00A52E29"/>
    <w:rsid w:val="00A575E6"/>
    <w:rsid w:val="00A57E30"/>
    <w:rsid w:val="00A6556B"/>
    <w:rsid w:val="00A66325"/>
    <w:rsid w:val="00A67DAC"/>
    <w:rsid w:val="00A7589A"/>
    <w:rsid w:val="00A76E19"/>
    <w:rsid w:val="00A8423D"/>
    <w:rsid w:val="00A866BB"/>
    <w:rsid w:val="00A87BE1"/>
    <w:rsid w:val="00A90532"/>
    <w:rsid w:val="00A97C48"/>
    <w:rsid w:val="00AA0C1F"/>
    <w:rsid w:val="00AA459F"/>
    <w:rsid w:val="00AA52D7"/>
    <w:rsid w:val="00AA73D9"/>
    <w:rsid w:val="00AB23B1"/>
    <w:rsid w:val="00AB71D6"/>
    <w:rsid w:val="00AB7D77"/>
    <w:rsid w:val="00AC1231"/>
    <w:rsid w:val="00AC201A"/>
    <w:rsid w:val="00AC2D89"/>
    <w:rsid w:val="00AC2E05"/>
    <w:rsid w:val="00AC37C2"/>
    <w:rsid w:val="00AC3E45"/>
    <w:rsid w:val="00AD15BF"/>
    <w:rsid w:val="00AD30BE"/>
    <w:rsid w:val="00AD4843"/>
    <w:rsid w:val="00AD4AFA"/>
    <w:rsid w:val="00AE02F2"/>
    <w:rsid w:val="00AE6226"/>
    <w:rsid w:val="00AE7297"/>
    <w:rsid w:val="00AF0D2F"/>
    <w:rsid w:val="00AF79E3"/>
    <w:rsid w:val="00B0565A"/>
    <w:rsid w:val="00B1076B"/>
    <w:rsid w:val="00B1244E"/>
    <w:rsid w:val="00B170AA"/>
    <w:rsid w:val="00B237D7"/>
    <w:rsid w:val="00B3141D"/>
    <w:rsid w:val="00B32B94"/>
    <w:rsid w:val="00B345F3"/>
    <w:rsid w:val="00B350D4"/>
    <w:rsid w:val="00B362C6"/>
    <w:rsid w:val="00B45671"/>
    <w:rsid w:val="00B461C6"/>
    <w:rsid w:val="00B47A0F"/>
    <w:rsid w:val="00B60A1C"/>
    <w:rsid w:val="00B615FC"/>
    <w:rsid w:val="00B64BA6"/>
    <w:rsid w:val="00B65C8B"/>
    <w:rsid w:val="00B67C76"/>
    <w:rsid w:val="00B7105B"/>
    <w:rsid w:val="00B755F2"/>
    <w:rsid w:val="00B80E29"/>
    <w:rsid w:val="00B820AD"/>
    <w:rsid w:val="00B83602"/>
    <w:rsid w:val="00B841F9"/>
    <w:rsid w:val="00B8425D"/>
    <w:rsid w:val="00B85617"/>
    <w:rsid w:val="00B92AC0"/>
    <w:rsid w:val="00B93BEF"/>
    <w:rsid w:val="00BA29D5"/>
    <w:rsid w:val="00BA438C"/>
    <w:rsid w:val="00BB0A35"/>
    <w:rsid w:val="00BB785B"/>
    <w:rsid w:val="00BC0F93"/>
    <w:rsid w:val="00BC6320"/>
    <w:rsid w:val="00BC6C4D"/>
    <w:rsid w:val="00BD4FE5"/>
    <w:rsid w:val="00BD616F"/>
    <w:rsid w:val="00BD77E8"/>
    <w:rsid w:val="00BE198D"/>
    <w:rsid w:val="00BE3EE3"/>
    <w:rsid w:val="00BE43AE"/>
    <w:rsid w:val="00BE5356"/>
    <w:rsid w:val="00BE5ADE"/>
    <w:rsid w:val="00BE6387"/>
    <w:rsid w:val="00BF3F93"/>
    <w:rsid w:val="00BF44A8"/>
    <w:rsid w:val="00BF6D7E"/>
    <w:rsid w:val="00C00A03"/>
    <w:rsid w:val="00C0152D"/>
    <w:rsid w:val="00C05DC0"/>
    <w:rsid w:val="00C06DD0"/>
    <w:rsid w:val="00C11B71"/>
    <w:rsid w:val="00C2542E"/>
    <w:rsid w:val="00C31D0F"/>
    <w:rsid w:val="00C3461E"/>
    <w:rsid w:val="00C34C24"/>
    <w:rsid w:val="00C37471"/>
    <w:rsid w:val="00C424C7"/>
    <w:rsid w:val="00C42684"/>
    <w:rsid w:val="00C4337F"/>
    <w:rsid w:val="00C45F6C"/>
    <w:rsid w:val="00C55C16"/>
    <w:rsid w:val="00C70F98"/>
    <w:rsid w:val="00C71B7B"/>
    <w:rsid w:val="00C772A7"/>
    <w:rsid w:val="00C81773"/>
    <w:rsid w:val="00C81A0B"/>
    <w:rsid w:val="00C86046"/>
    <w:rsid w:val="00C90265"/>
    <w:rsid w:val="00C930D0"/>
    <w:rsid w:val="00C934E0"/>
    <w:rsid w:val="00C936C6"/>
    <w:rsid w:val="00C9447D"/>
    <w:rsid w:val="00CA2A5E"/>
    <w:rsid w:val="00CA6B4F"/>
    <w:rsid w:val="00CB7042"/>
    <w:rsid w:val="00CC1CB2"/>
    <w:rsid w:val="00CD49CC"/>
    <w:rsid w:val="00CD67A6"/>
    <w:rsid w:val="00CE1AE8"/>
    <w:rsid w:val="00CE23CD"/>
    <w:rsid w:val="00CE6E76"/>
    <w:rsid w:val="00CE71DA"/>
    <w:rsid w:val="00CE7C18"/>
    <w:rsid w:val="00CF06F8"/>
    <w:rsid w:val="00CF3185"/>
    <w:rsid w:val="00CF7EC1"/>
    <w:rsid w:val="00D079A5"/>
    <w:rsid w:val="00D2447A"/>
    <w:rsid w:val="00D31F67"/>
    <w:rsid w:val="00D32524"/>
    <w:rsid w:val="00D3621B"/>
    <w:rsid w:val="00D458C7"/>
    <w:rsid w:val="00D45970"/>
    <w:rsid w:val="00D516C7"/>
    <w:rsid w:val="00D52913"/>
    <w:rsid w:val="00D5761B"/>
    <w:rsid w:val="00D62438"/>
    <w:rsid w:val="00D62818"/>
    <w:rsid w:val="00D632F5"/>
    <w:rsid w:val="00D7175D"/>
    <w:rsid w:val="00D7328E"/>
    <w:rsid w:val="00D90CA5"/>
    <w:rsid w:val="00D90D0A"/>
    <w:rsid w:val="00D93476"/>
    <w:rsid w:val="00D943E3"/>
    <w:rsid w:val="00D95903"/>
    <w:rsid w:val="00D96AC1"/>
    <w:rsid w:val="00D973B0"/>
    <w:rsid w:val="00DA603C"/>
    <w:rsid w:val="00DC0138"/>
    <w:rsid w:val="00DC0ACE"/>
    <w:rsid w:val="00DC12E5"/>
    <w:rsid w:val="00DD200B"/>
    <w:rsid w:val="00DD3DE9"/>
    <w:rsid w:val="00DD41E3"/>
    <w:rsid w:val="00DD7963"/>
    <w:rsid w:val="00DE5D81"/>
    <w:rsid w:val="00DE7F41"/>
    <w:rsid w:val="00DF2459"/>
    <w:rsid w:val="00DF4ADE"/>
    <w:rsid w:val="00E23138"/>
    <w:rsid w:val="00E2523E"/>
    <w:rsid w:val="00E62883"/>
    <w:rsid w:val="00E636E1"/>
    <w:rsid w:val="00E64579"/>
    <w:rsid w:val="00E65DEC"/>
    <w:rsid w:val="00E673F9"/>
    <w:rsid w:val="00E70411"/>
    <w:rsid w:val="00E717F3"/>
    <w:rsid w:val="00E76AD8"/>
    <w:rsid w:val="00E838D8"/>
    <w:rsid w:val="00E83CF9"/>
    <w:rsid w:val="00E84230"/>
    <w:rsid w:val="00E866E8"/>
    <w:rsid w:val="00E87B87"/>
    <w:rsid w:val="00E87D06"/>
    <w:rsid w:val="00E9077D"/>
    <w:rsid w:val="00E9203C"/>
    <w:rsid w:val="00E93233"/>
    <w:rsid w:val="00E93802"/>
    <w:rsid w:val="00E94632"/>
    <w:rsid w:val="00E96F43"/>
    <w:rsid w:val="00EA01EA"/>
    <w:rsid w:val="00EB08AF"/>
    <w:rsid w:val="00EB14B2"/>
    <w:rsid w:val="00EB14CD"/>
    <w:rsid w:val="00EB6699"/>
    <w:rsid w:val="00ED012D"/>
    <w:rsid w:val="00ED1ACA"/>
    <w:rsid w:val="00ED210C"/>
    <w:rsid w:val="00ED3EA0"/>
    <w:rsid w:val="00EE1E38"/>
    <w:rsid w:val="00EE3490"/>
    <w:rsid w:val="00EE4060"/>
    <w:rsid w:val="00F11469"/>
    <w:rsid w:val="00F13173"/>
    <w:rsid w:val="00F1350F"/>
    <w:rsid w:val="00F1413B"/>
    <w:rsid w:val="00F206DA"/>
    <w:rsid w:val="00F243E7"/>
    <w:rsid w:val="00F26813"/>
    <w:rsid w:val="00F26BEC"/>
    <w:rsid w:val="00F26F3E"/>
    <w:rsid w:val="00F3014B"/>
    <w:rsid w:val="00F30D78"/>
    <w:rsid w:val="00F35707"/>
    <w:rsid w:val="00F41256"/>
    <w:rsid w:val="00F43617"/>
    <w:rsid w:val="00F43778"/>
    <w:rsid w:val="00F47874"/>
    <w:rsid w:val="00F47C9B"/>
    <w:rsid w:val="00F51C30"/>
    <w:rsid w:val="00F52BD1"/>
    <w:rsid w:val="00F571E6"/>
    <w:rsid w:val="00F64AD0"/>
    <w:rsid w:val="00F725B1"/>
    <w:rsid w:val="00F72ADF"/>
    <w:rsid w:val="00F76655"/>
    <w:rsid w:val="00F802DB"/>
    <w:rsid w:val="00F80CAE"/>
    <w:rsid w:val="00F83044"/>
    <w:rsid w:val="00F8418F"/>
    <w:rsid w:val="00F84C8F"/>
    <w:rsid w:val="00F9482A"/>
    <w:rsid w:val="00F964C2"/>
    <w:rsid w:val="00FA009D"/>
    <w:rsid w:val="00FA345A"/>
    <w:rsid w:val="00FA644C"/>
    <w:rsid w:val="00FB030E"/>
    <w:rsid w:val="00FC6152"/>
    <w:rsid w:val="00FC6B62"/>
    <w:rsid w:val="00FD0AF0"/>
    <w:rsid w:val="00FD2384"/>
    <w:rsid w:val="00FD272A"/>
    <w:rsid w:val="00FD29E5"/>
    <w:rsid w:val="00FD5E60"/>
    <w:rsid w:val="00FE4138"/>
    <w:rsid w:val="00FE6856"/>
    <w:rsid w:val="00FF0390"/>
    <w:rsid w:val="00FF114D"/>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8739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 w:type="paragraph" w:customStyle="1" w:styleId="jaysbib">
    <w:name w:val="jaysbib"/>
    <w:basedOn w:val="Normal"/>
    <w:rsid w:val="008E60EC"/>
    <w:pPr>
      <w:spacing w:before="100" w:beforeAutospacing="1" w:after="100" w:afterAutospacing="1"/>
      <w:jc w:val="left"/>
    </w:pPr>
    <w:rPr>
      <w:szCs w:val="24"/>
    </w:rPr>
  </w:style>
  <w:style w:type="paragraph" w:customStyle="1" w:styleId="list">
    <w:name w:val="list"/>
    <w:basedOn w:val="Normal"/>
    <w:rsid w:val="007D0B7B"/>
    <w:pPr>
      <w:spacing w:before="100" w:beforeAutospacing="1" w:after="100" w:afterAutospacing="1"/>
      <w:jc w:val="left"/>
    </w:pPr>
    <w:rPr>
      <w:rFonts w:ascii="Arial" w:hAnsi="Arial" w:cs="Arial"/>
      <w:color w:val="000000"/>
      <w:sz w:val="18"/>
      <w:szCs w:val="18"/>
    </w:rPr>
  </w:style>
  <w:style w:type="paragraph" w:customStyle="1" w:styleId="marginzero">
    <w:name w:val="marginzero"/>
    <w:basedOn w:val="Normal"/>
    <w:rsid w:val="00A2072A"/>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257298780">
      <w:bodyDiv w:val="1"/>
      <w:marLeft w:val="0"/>
      <w:marRight w:val="0"/>
      <w:marTop w:val="0"/>
      <w:marBottom w:val="0"/>
      <w:divBdr>
        <w:top w:val="none" w:sz="0" w:space="0" w:color="auto"/>
        <w:left w:val="none" w:sz="0" w:space="0" w:color="auto"/>
        <w:bottom w:val="none" w:sz="0" w:space="0" w:color="auto"/>
        <w:right w:val="none" w:sz="0" w:space="0" w:color="auto"/>
      </w:divBdr>
    </w:div>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05602646">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881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770C575C-A463-4F69-90B1-ED710F77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1825</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Plant Guide for water sedge (Carex aquatilis)</vt:lpstr>
    </vt:vector>
  </TitlesOfParts>
  <Company>USDA NRCS National Plant Materials Center</Company>
  <LinksUpToDate>false</LinksUpToDate>
  <CharactersWithSpaces>11747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water sedge (Carex aquatilis)</dc:title>
  <dc:subject>plant guide</dc:subject>
  <dc:creator>USDA-NRCS Plant materials program</dc:creator>
  <cp:keywords>plant guide, water sedge, carex aquatilis, wetland</cp:keywords>
  <cp:lastModifiedBy>Derek.Tilley</cp:lastModifiedBy>
  <cp:revision>3</cp:revision>
  <cp:lastPrinted>2011-02-07T20:16:00Z</cp:lastPrinted>
  <dcterms:created xsi:type="dcterms:W3CDTF">2011-02-25T20:42:00Z</dcterms:created>
  <dcterms:modified xsi:type="dcterms:W3CDTF">2011-02-28T16:10:00Z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