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B030E" w:rsidRPr="00FB030E" w:rsidRDefault="00E16378" w:rsidP="00FB030E">
      <w:pPr>
        <w:pStyle w:val="Title"/>
        <w:rPr>
          <w:sz w:val="24"/>
          <w:szCs w:val="24"/>
        </w:rPr>
      </w:pPr>
      <w:r>
        <w:rPr>
          <w:noProof/>
          <w:sz w:val="24"/>
          <w:szCs w:val="24"/>
        </w:rPr>
        <w:drawing>
          <wp:anchor distT="0" distB="0" distL="114300" distR="114300" simplePos="0" relativeHeight="251658240" behindDoc="0" locked="0" layoutInCell="1" allowOverlap="1">
            <wp:simplePos x="0" y="0"/>
            <wp:positionH relativeFrom="column">
              <wp:posOffset>73083</wp:posOffset>
            </wp:positionH>
            <wp:positionV relativeFrom="paragraph">
              <wp:posOffset>-4157</wp:posOffset>
            </wp:positionV>
            <wp:extent cx="1882024" cy="573579"/>
            <wp:effectExtent l="19050" t="0" r="3926" b="0"/>
            <wp:wrapNone/>
            <wp:docPr id="2" name="Picture 1" descr="signature_color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gnature_color copy.jpg"/>
                    <pic:cNvPicPr/>
                  </pic:nvPicPr>
                  <pic:blipFill>
                    <a:blip r:embed="rId8" cstate="print"/>
                    <a:stretch>
                      <a:fillRect/>
                    </a:stretch>
                  </pic:blipFill>
                  <pic:spPr>
                    <a:xfrm>
                      <a:off x="0" y="0"/>
                      <a:ext cx="1882024" cy="573579"/>
                    </a:xfrm>
                    <a:prstGeom prst="rect">
                      <a:avLst/>
                    </a:prstGeom>
                  </pic:spPr>
                </pic:pic>
              </a:graphicData>
            </a:graphic>
          </wp:anchor>
        </w:drawing>
      </w:r>
      <w:r w:rsidR="003759E1" w:rsidRPr="00FB030E">
        <w:rPr>
          <w:sz w:val="24"/>
          <w:szCs w:val="24"/>
        </w:rPr>
        <w:tab/>
      </w:r>
    </w:p>
    <w:p w:rsidR="00CD49CC" w:rsidRPr="003759E1" w:rsidRDefault="001D3988" w:rsidP="00FD2384">
      <w:pPr>
        <w:pStyle w:val="Title"/>
        <w:spacing w:after="120"/>
        <w:sectPr w:rsidR="00CD49CC" w:rsidRPr="003759E1" w:rsidSect="00C00000">
          <w:footerReference w:type="first" r:id="rId9"/>
          <w:type w:val="continuous"/>
          <w:pgSz w:w="12240" w:h="15840" w:code="1"/>
          <w:pgMar w:top="990" w:right="1080" w:bottom="1080" w:left="1080" w:header="720" w:footer="720" w:gutter="0"/>
          <w:cols w:space="720"/>
          <w:titlePg/>
          <w:docGrid w:linePitch="326"/>
        </w:sectPr>
      </w:pPr>
      <w:r w:rsidRPr="003759E1">
        <w:t>Plant Guide</w:t>
      </w:r>
    </w:p>
    <w:p w:rsidR="00614036" w:rsidRPr="004F78CE" w:rsidRDefault="004E31C9" w:rsidP="00E9203C">
      <w:pPr>
        <w:pStyle w:val="Heading1"/>
      </w:pPr>
      <w:r>
        <w:lastRenderedPageBreak/>
        <w:t>southern catalpa</w:t>
      </w:r>
      <w:r w:rsidRPr="004F78CE">
        <w:t xml:space="preserve"> </w:t>
      </w:r>
    </w:p>
    <w:p w:rsidR="004E31C9" w:rsidRPr="008F3D5A" w:rsidRDefault="004E31C9" w:rsidP="004E31C9">
      <w:pPr>
        <w:pStyle w:val="Titlesubheader1"/>
        <w:rPr>
          <w:i/>
        </w:rPr>
      </w:pPr>
      <w:proofErr w:type="gramStart"/>
      <w:r>
        <w:rPr>
          <w:i/>
        </w:rPr>
        <w:t xml:space="preserve">Catalpa </w:t>
      </w:r>
      <w:proofErr w:type="spellStart"/>
      <w:r>
        <w:rPr>
          <w:i/>
        </w:rPr>
        <w:t>bignonioides</w:t>
      </w:r>
      <w:proofErr w:type="spellEnd"/>
      <w:r w:rsidRPr="008F3D5A">
        <w:t xml:space="preserve"> </w:t>
      </w:r>
      <w:r>
        <w:t>Walt.</w:t>
      </w:r>
      <w:proofErr w:type="gramEnd"/>
    </w:p>
    <w:p w:rsidR="004E31C9" w:rsidRDefault="004E31C9" w:rsidP="004E31C9">
      <w:pPr>
        <w:pStyle w:val="Titlesubheader2"/>
        <w:rPr>
          <w:i/>
        </w:rPr>
      </w:pPr>
      <w:r>
        <w:t>Plant Symbol = CABI8</w:t>
      </w:r>
    </w:p>
    <w:p w:rsidR="004E31C9" w:rsidRDefault="004E31C9" w:rsidP="004E31C9">
      <w:pPr>
        <w:pStyle w:val="Header2"/>
      </w:pPr>
    </w:p>
    <w:p w:rsidR="003759E1" w:rsidRDefault="004E31C9" w:rsidP="004E31C9">
      <w:pPr>
        <w:pStyle w:val="Header2"/>
      </w:pPr>
      <w:r w:rsidRPr="004E31C9">
        <w:t xml:space="preserve"> </w:t>
      </w:r>
      <w:r w:rsidRPr="004E31C9">
        <w:rPr>
          <w:i w:val="0"/>
        </w:rPr>
        <w:t>Contributed by: USDA NRCS Manhattan Plant Materials Center and Kansas State University Forestry Research</w:t>
      </w:r>
    </w:p>
    <w:p w:rsidR="004E31C9" w:rsidRPr="00CB56AE" w:rsidRDefault="004E31C9" w:rsidP="004E31C9">
      <w:pPr>
        <w:rPr>
          <w:color w:val="000000"/>
          <w:sz w:val="16"/>
          <w:szCs w:val="16"/>
        </w:rPr>
      </w:pPr>
      <w:r>
        <w:rPr>
          <w:i/>
          <w:noProof/>
        </w:rPr>
        <w:drawing>
          <wp:inline distT="0" distB="0" distL="0" distR="0">
            <wp:extent cx="2743200" cy="2052955"/>
            <wp:effectExtent l="19050" t="0" r="0" b="0"/>
            <wp:docPr id="1" name="Picture 1" descr="Color image of southern catalpa tree truck b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lor image of southern catalpa tree truck bark."/>
                    <pic:cNvPicPr>
                      <a:picLocks noChangeAspect="1" noChangeArrowheads="1"/>
                    </pic:cNvPicPr>
                  </pic:nvPicPr>
                  <pic:blipFill>
                    <a:blip r:embed="rId10" cstate="print"/>
                    <a:srcRect/>
                    <a:stretch>
                      <a:fillRect/>
                    </a:stretch>
                  </pic:blipFill>
                  <pic:spPr bwMode="auto">
                    <a:xfrm>
                      <a:off x="0" y="0"/>
                      <a:ext cx="2743200" cy="2052955"/>
                    </a:xfrm>
                    <a:prstGeom prst="rect">
                      <a:avLst/>
                    </a:prstGeom>
                    <a:noFill/>
                    <a:ln w="9525">
                      <a:noFill/>
                      <a:miter lim="800000"/>
                      <a:headEnd/>
                      <a:tailEnd/>
                    </a:ln>
                  </pic:spPr>
                </pic:pic>
              </a:graphicData>
            </a:graphic>
          </wp:inline>
        </w:drawing>
      </w:r>
      <w:r w:rsidRPr="00CB56AE">
        <w:rPr>
          <w:color w:val="000000"/>
          <w:sz w:val="16"/>
          <w:szCs w:val="16"/>
        </w:rPr>
        <w:t xml:space="preserve">Photo by Debbie </w:t>
      </w:r>
      <w:proofErr w:type="spellStart"/>
      <w:r w:rsidRPr="00CB56AE">
        <w:rPr>
          <w:color w:val="000000"/>
          <w:sz w:val="16"/>
          <w:szCs w:val="16"/>
        </w:rPr>
        <w:t>Orick</w:t>
      </w:r>
      <w:proofErr w:type="spellEnd"/>
      <w:r w:rsidRPr="00CB56AE">
        <w:rPr>
          <w:color w:val="000000"/>
          <w:sz w:val="16"/>
          <w:szCs w:val="16"/>
        </w:rPr>
        <w:t xml:space="preserve"> and Dale Goff, </w:t>
      </w:r>
      <w:smartTag w:uri="urn:schemas-microsoft-com:office:smarttags" w:element="place">
        <w:smartTag w:uri="urn:schemas-microsoft-com:office:smarttags" w:element="PlaceName">
          <w:r w:rsidRPr="00CB56AE">
            <w:rPr>
              <w:color w:val="000000"/>
              <w:sz w:val="16"/>
              <w:szCs w:val="16"/>
            </w:rPr>
            <w:t>NRCS</w:t>
          </w:r>
        </w:smartTag>
        <w:r w:rsidRPr="00CB56AE">
          <w:rPr>
            <w:color w:val="000000"/>
            <w:sz w:val="16"/>
            <w:szCs w:val="16"/>
          </w:rPr>
          <w:t xml:space="preserve"> </w:t>
        </w:r>
        <w:smartTag w:uri="urn:schemas-microsoft-com:office:smarttags" w:element="PlaceName">
          <w:r w:rsidRPr="00CB56AE">
            <w:rPr>
              <w:color w:val="000000"/>
              <w:sz w:val="16"/>
              <w:szCs w:val="16"/>
            </w:rPr>
            <w:t>Booneville</w:t>
          </w:r>
        </w:smartTag>
        <w:r w:rsidRPr="00CB56AE">
          <w:rPr>
            <w:color w:val="000000"/>
            <w:sz w:val="16"/>
            <w:szCs w:val="16"/>
          </w:rPr>
          <w:t xml:space="preserve"> </w:t>
        </w:r>
        <w:smartTag w:uri="urn:schemas-microsoft-com:office:smarttags" w:element="PlaceName">
          <w:r w:rsidRPr="00CB56AE">
            <w:rPr>
              <w:color w:val="000000"/>
              <w:sz w:val="16"/>
              <w:szCs w:val="16"/>
            </w:rPr>
            <w:t>Plant</w:t>
          </w:r>
        </w:smartTag>
        <w:r w:rsidRPr="00CB56AE">
          <w:rPr>
            <w:color w:val="000000"/>
            <w:sz w:val="16"/>
            <w:szCs w:val="16"/>
          </w:rPr>
          <w:t xml:space="preserve"> </w:t>
        </w:r>
        <w:smartTag w:uri="urn:schemas-microsoft-com:office:smarttags" w:element="PlaceName">
          <w:r w:rsidRPr="00CB56AE">
            <w:rPr>
              <w:color w:val="000000"/>
              <w:sz w:val="16"/>
              <w:szCs w:val="16"/>
            </w:rPr>
            <w:t>Materials</w:t>
          </w:r>
        </w:smartTag>
        <w:r w:rsidRPr="00CB56AE">
          <w:rPr>
            <w:color w:val="000000"/>
            <w:sz w:val="16"/>
            <w:szCs w:val="16"/>
          </w:rPr>
          <w:t xml:space="preserve"> </w:t>
        </w:r>
        <w:smartTag w:uri="urn:schemas-microsoft-com:office:smarttags" w:element="PlaceType">
          <w:r w:rsidRPr="00CB56AE">
            <w:rPr>
              <w:color w:val="000000"/>
              <w:sz w:val="16"/>
              <w:szCs w:val="16"/>
            </w:rPr>
            <w:t>Center</w:t>
          </w:r>
        </w:smartTag>
      </w:smartTag>
    </w:p>
    <w:p w:rsidR="004E31C9" w:rsidRDefault="004E31C9" w:rsidP="004E31C9">
      <w:pPr>
        <w:pStyle w:val="Header3"/>
      </w:pPr>
      <w:r>
        <w:t>Alternate Names</w:t>
      </w:r>
    </w:p>
    <w:p w:rsidR="004E31C9" w:rsidRPr="00F56440" w:rsidRDefault="004E31C9" w:rsidP="004E31C9">
      <w:pPr>
        <w:pStyle w:val="Bodytext0"/>
      </w:pPr>
      <w:r>
        <w:t>C</w:t>
      </w:r>
      <w:r w:rsidRPr="00491783">
        <w:t xml:space="preserve">atalpa, </w:t>
      </w:r>
      <w:proofErr w:type="spellStart"/>
      <w:r w:rsidRPr="00491783">
        <w:t>katalpa</w:t>
      </w:r>
      <w:proofErr w:type="spellEnd"/>
      <w:r w:rsidRPr="00491783">
        <w:t xml:space="preserve">, American catalpa, </w:t>
      </w:r>
      <w:r>
        <w:t xml:space="preserve">common catalpa, </w:t>
      </w:r>
      <w:r w:rsidRPr="00491783">
        <w:t xml:space="preserve">eastern catalpa, </w:t>
      </w:r>
      <w:proofErr w:type="spellStart"/>
      <w:r w:rsidRPr="00491783">
        <w:t>catawba</w:t>
      </w:r>
      <w:proofErr w:type="spellEnd"/>
      <w:r w:rsidRPr="00491783">
        <w:t>, bean tree, Indian bean, Indian cigar tree,</w:t>
      </w:r>
      <w:r>
        <w:t xml:space="preserve"> lady cigar,</w:t>
      </w:r>
      <w:r w:rsidRPr="00491783">
        <w:t xml:space="preserve"> Shawnee wood, caterpillar tree, worm tree, fish bait tree, fisherman’s tree</w:t>
      </w:r>
      <w:r>
        <w:t xml:space="preserve"> (Little 1979;  Anonymous 2005)</w:t>
      </w:r>
      <w:r w:rsidRPr="00491783">
        <w:t>.</w:t>
      </w:r>
      <w:r w:rsidRPr="00F56440">
        <w:t xml:space="preserve"> Catalpa is an old American Indian name for the plant.</w:t>
      </w:r>
    </w:p>
    <w:p w:rsidR="004E31C9" w:rsidRDefault="004E31C9" w:rsidP="004E31C9">
      <w:pPr>
        <w:pStyle w:val="Bodytext0"/>
      </w:pPr>
    </w:p>
    <w:p w:rsidR="004E31C9" w:rsidRPr="0019566B" w:rsidRDefault="004E31C9" w:rsidP="004E31C9">
      <w:pPr>
        <w:tabs>
          <w:tab w:val="left" w:pos="2430"/>
        </w:tabs>
        <w:jc w:val="left"/>
        <w:rPr>
          <w:color w:val="FF0000"/>
          <w:sz w:val="20"/>
        </w:rPr>
      </w:pPr>
      <w:r w:rsidRPr="0019566B">
        <w:rPr>
          <w:color w:val="FF0000"/>
          <w:sz w:val="20"/>
        </w:rPr>
        <w:t xml:space="preserve">Warning!! The roots </w:t>
      </w:r>
      <w:r>
        <w:rPr>
          <w:color w:val="FF0000"/>
          <w:sz w:val="20"/>
        </w:rPr>
        <w:t xml:space="preserve">of this species </w:t>
      </w:r>
      <w:r w:rsidRPr="0019566B">
        <w:rPr>
          <w:color w:val="FF0000"/>
          <w:sz w:val="20"/>
        </w:rPr>
        <w:t>are highly poisonous</w:t>
      </w:r>
      <w:r w:rsidRPr="000F69C0">
        <w:rPr>
          <w:color w:val="000000"/>
          <w:sz w:val="20"/>
        </w:rPr>
        <w:t xml:space="preserve"> (</w:t>
      </w:r>
      <w:proofErr w:type="spellStart"/>
      <w:r>
        <w:rPr>
          <w:bCs/>
          <w:sz w:val="20"/>
        </w:rPr>
        <w:t>Chevallier</w:t>
      </w:r>
      <w:proofErr w:type="spellEnd"/>
      <w:r>
        <w:rPr>
          <w:bCs/>
          <w:sz w:val="20"/>
        </w:rPr>
        <w:t xml:space="preserve"> </w:t>
      </w:r>
      <w:r w:rsidRPr="000F69C0">
        <w:rPr>
          <w:sz w:val="20"/>
        </w:rPr>
        <w:t>1996</w:t>
      </w:r>
      <w:r>
        <w:rPr>
          <w:sz w:val="20"/>
        </w:rPr>
        <w:t>).</w:t>
      </w:r>
    </w:p>
    <w:p w:rsidR="004E31C9" w:rsidRDefault="004E31C9" w:rsidP="004E31C9">
      <w:pPr>
        <w:pStyle w:val="Bodytext0"/>
        <w:rPr>
          <w:b/>
        </w:rPr>
      </w:pPr>
    </w:p>
    <w:p w:rsidR="004E31C9" w:rsidRPr="004A36E9" w:rsidRDefault="004E31C9" w:rsidP="004E31C9">
      <w:pPr>
        <w:pStyle w:val="Bodytext0"/>
        <w:rPr>
          <w:b/>
        </w:rPr>
      </w:pPr>
      <w:r w:rsidRPr="004A36E9">
        <w:rPr>
          <w:b/>
        </w:rPr>
        <w:t>Uses</w:t>
      </w:r>
    </w:p>
    <w:p w:rsidR="004E31C9" w:rsidRPr="00F8676F" w:rsidRDefault="004E31C9" w:rsidP="004E31C9">
      <w:pPr>
        <w:tabs>
          <w:tab w:val="left" w:pos="2430"/>
        </w:tabs>
        <w:jc w:val="left"/>
        <w:rPr>
          <w:sz w:val="20"/>
        </w:rPr>
      </w:pPr>
      <w:r w:rsidRPr="00491783">
        <w:rPr>
          <w:i/>
          <w:sz w:val="20"/>
        </w:rPr>
        <w:t xml:space="preserve">Industry: </w:t>
      </w:r>
      <w:r w:rsidRPr="00491783">
        <w:rPr>
          <w:sz w:val="20"/>
        </w:rPr>
        <w:t>Used for general construction work</w:t>
      </w:r>
      <w:r>
        <w:rPr>
          <w:sz w:val="20"/>
        </w:rPr>
        <w:t>,</w:t>
      </w:r>
      <w:r w:rsidRPr="00491783">
        <w:rPr>
          <w:sz w:val="20"/>
        </w:rPr>
        <w:t xml:space="preserve"> interior finish, cabinetwork, fence posts, rails, and fuel</w:t>
      </w:r>
      <w:r>
        <w:rPr>
          <w:sz w:val="20"/>
        </w:rPr>
        <w:t xml:space="preserve"> (Stephens 1973)</w:t>
      </w:r>
      <w:r w:rsidRPr="00491783">
        <w:rPr>
          <w:sz w:val="20"/>
        </w:rPr>
        <w:t>.</w:t>
      </w:r>
      <w:r w:rsidRPr="00F8676F">
        <w:rPr>
          <w:sz w:val="20"/>
        </w:rPr>
        <w:t xml:space="preserve"> </w:t>
      </w:r>
    </w:p>
    <w:p w:rsidR="004E31C9" w:rsidRPr="00F8676F" w:rsidRDefault="004E31C9" w:rsidP="004E31C9">
      <w:pPr>
        <w:tabs>
          <w:tab w:val="left" w:pos="2430"/>
        </w:tabs>
        <w:jc w:val="left"/>
        <w:rPr>
          <w:sz w:val="20"/>
        </w:rPr>
      </w:pPr>
      <w:r>
        <w:rPr>
          <w:sz w:val="20"/>
        </w:rPr>
        <w:t xml:space="preserve">     </w:t>
      </w:r>
    </w:p>
    <w:p w:rsidR="004E31C9" w:rsidRPr="00491783" w:rsidRDefault="004E31C9" w:rsidP="004E31C9">
      <w:pPr>
        <w:tabs>
          <w:tab w:val="left" w:pos="2430"/>
        </w:tabs>
        <w:jc w:val="left"/>
        <w:rPr>
          <w:sz w:val="20"/>
        </w:rPr>
      </w:pPr>
      <w:r w:rsidRPr="00491783">
        <w:rPr>
          <w:i/>
          <w:sz w:val="20"/>
        </w:rPr>
        <w:t xml:space="preserve">Ornamental: </w:t>
      </w:r>
      <w:r w:rsidRPr="00491783">
        <w:rPr>
          <w:sz w:val="20"/>
        </w:rPr>
        <w:t xml:space="preserve">Southern catalpa is primarily used today as a large ornamental shade tree.  It is widely planted in urban areas as a street and lawn tree. When </w:t>
      </w:r>
      <w:proofErr w:type="gramStart"/>
      <w:r w:rsidRPr="00491783">
        <w:rPr>
          <w:sz w:val="20"/>
        </w:rPr>
        <w:t>flowering</w:t>
      </w:r>
      <w:proofErr w:type="gramEnd"/>
      <w:r w:rsidRPr="00491783">
        <w:rPr>
          <w:sz w:val="20"/>
        </w:rPr>
        <w:t xml:space="preserve"> it has abundant showy blossoms</w:t>
      </w:r>
      <w:r>
        <w:rPr>
          <w:sz w:val="20"/>
        </w:rPr>
        <w:t xml:space="preserve"> (Pack 1952)</w:t>
      </w:r>
      <w:r w:rsidRPr="00491783">
        <w:rPr>
          <w:sz w:val="20"/>
        </w:rPr>
        <w:t>.</w:t>
      </w:r>
    </w:p>
    <w:p w:rsidR="004E31C9" w:rsidRPr="00491783" w:rsidRDefault="004E31C9" w:rsidP="004E31C9">
      <w:pPr>
        <w:tabs>
          <w:tab w:val="left" w:pos="2430"/>
        </w:tabs>
        <w:jc w:val="left"/>
        <w:rPr>
          <w:sz w:val="20"/>
        </w:rPr>
      </w:pPr>
    </w:p>
    <w:p w:rsidR="004E31C9" w:rsidRPr="008A6C5A" w:rsidRDefault="004E31C9" w:rsidP="004E31C9">
      <w:pPr>
        <w:tabs>
          <w:tab w:val="left" w:pos="2430"/>
        </w:tabs>
        <w:jc w:val="left"/>
        <w:rPr>
          <w:sz w:val="20"/>
        </w:rPr>
      </w:pPr>
      <w:proofErr w:type="spellStart"/>
      <w:r w:rsidRPr="00491783">
        <w:rPr>
          <w:i/>
          <w:sz w:val="20"/>
        </w:rPr>
        <w:t>Ethnobotanic</w:t>
      </w:r>
      <w:proofErr w:type="spellEnd"/>
      <w:r w:rsidRPr="00491783">
        <w:rPr>
          <w:i/>
          <w:sz w:val="20"/>
        </w:rPr>
        <w:t>:</w:t>
      </w:r>
      <w:r>
        <w:rPr>
          <w:sz w:val="20"/>
        </w:rPr>
        <w:t xml:space="preserve"> </w:t>
      </w:r>
      <w:r w:rsidRPr="008A6C5A">
        <w:rPr>
          <w:sz w:val="20"/>
        </w:rPr>
        <w:t>In some of the older medical</w:t>
      </w:r>
      <w:r>
        <w:rPr>
          <w:sz w:val="20"/>
        </w:rPr>
        <w:t xml:space="preserve"> </w:t>
      </w:r>
      <w:r w:rsidRPr="008A6C5A">
        <w:rPr>
          <w:sz w:val="20"/>
        </w:rPr>
        <w:t>journals (19</w:t>
      </w:r>
      <w:r w:rsidRPr="008A6C5A">
        <w:rPr>
          <w:sz w:val="20"/>
          <w:vertAlign w:val="superscript"/>
        </w:rPr>
        <w:t>th</w:t>
      </w:r>
      <w:r w:rsidRPr="008A6C5A">
        <w:rPr>
          <w:sz w:val="20"/>
        </w:rPr>
        <w:t xml:space="preserve"> century) there w</w:t>
      </w:r>
      <w:r>
        <w:rPr>
          <w:sz w:val="20"/>
        </w:rPr>
        <w:t>as</w:t>
      </w:r>
      <w:r w:rsidRPr="008A6C5A">
        <w:rPr>
          <w:sz w:val="20"/>
        </w:rPr>
        <w:t xml:space="preserve"> speculation that catalpa gave off</w:t>
      </w:r>
      <w:r>
        <w:rPr>
          <w:sz w:val="20"/>
        </w:rPr>
        <w:t xml:space="preserve"> </w:t>
      </w:r>
      <w:r w:rsidRPr="008A6C5A">
        <w:rPr>
          <w:sz w:val="20"/>
        </w:rPr>
        <w:t>poisonous emanations</w:t>
      </w:r>
      <w:r>
        <w:rPr>
          <w:sz w:val="20"/>
        </w:rPr>
        <w:t>, but science does not support this (Bailey 1939)</w:t>
      </w:r>
      <w:r w:rsidRPr="008A6C5A">
        <w:rPr>
          <w:sz w:val="20"/>
        </w:rPr>
        <w:t>.</w:t>
      </w:r>
    </w:p>
    <w:p w:rsidR="004E31C9" w:rsidRPr="008A6C5A" w:rsidRDefault="004E31C9" w:rsidP="004E31C9">
      <w:pPr>
        <w:tabs>
          <w:tab w:val="left" w:pos="2430"/>
        </w:tabs>
        <w:jc w:val="left"/>
        <w:rPr>
          <w:sz w:val="20"/>
        </w:rPr>
      </w:pPr>
    </w:p>
    <w:p w:rsidR="004E31C9" w:rsidRDefault="004E31C9" w:rsidP="004E31C9">
      <w:pPr>
        <w:tabs>
          <w:tab w:val="left" w:pos="2430"/>
        </w:tabs>
        <w:jc w:val="left"/>
        <w:rPr>
          <w:sz w:val="20"/>
        </w:rPr>
      </w:pPr>
      <w:r w:rsidRPr="008A6C5A">
        <w:rPr>
          <w:sz w:val="20"/>
        </w:rPr>
        <w:t>Pioneer doctors used</w:t>
      </w:r>
      <w:r>
        <w:rPr>
          <w:sz w:val="20"/>
        </w:rPr>
        <w:t xml:space="preserve"> </w:t>
      </w:r>
      <w:r w:rsidRPr="008A6C5A">
        <w:rPr>
          <w:sz w:val="20"/>
        </w:rPr>
        <w:t>the seed pods and seeds to make a decoction for c</w:t>
      </w:r>
      <w:r>
        <w:rPr>
          <w:sz w:val="20"/>
        </w:rPr>
        <w:t>h</w:t>
      </w:r>
      <w:r w:rsidRPr="008A6C5A">
        <w:rPr>
          <w:sz w:val="20"/>
        </w:rPr>
        <w:t>ronic bronchial affection</w:t>
      </w:r>
      <w:r>
        <w:rPr>
          <w:sz w:val="20"/>
        </w:rPr>
        <w:t xml:space="preserve">, </w:t>
      </w:r>
      <w:r w:rsidRPr="008A6C5A">
        <w:rPr>
          <w:sz w:val="20"/>
        </w:rPr>
        <w:t>spasmodic asthma, labored breathing, and heart problems.  The juice from either the leaves or roots w</w:t>
      </w:r>
      <w:r>
        <w:rPr>
          <w:sz w:val="20"/>
        </w:rPr>
        <w:t>as</w:t>
      </w:r>
      <w:r w:rsidRPr="008A6C5A">
        <w:rPr>
          <w:sz w:val="20"/>
        </w:rPr>
        <w:t xml:space="preserve"> used to treat</w:t>
      </w:r>
      <w:r>
        <w:rPr>
          <w:sz w:val="20"/>
        </w:rPr>
        <w:t xml:space="preserve"> eye</w:t>
      </w:r>
      <w:r w:rsidRPr="008A6C5A">
        <w:rPr>
          <w:sz w:val="20"/>
        </w:rPr>
        <w:t xml:space="preserve"> swelling or </w:t>
      </w:r>
      <w:proofErr w:type="spellStart"/>
      <w:r w:rsidRPr="008A6C5A">
        <w:rPr>
          <w:sz w:val="20"/>
        </w:rPr>
        <w:t>c</w:t>
      </w:r>
      <w:r>
        <w:rPr>
          <w:sz w:val="20"/>
        </w:rPr>
        <w:t>u</w:t>
      </w:r>
      <w:r w:rsidRPr="008A6C5A">
        <w:rPr>
          <w:sz w:val="20"/>
        </w:rPr>
        <w:t>taneous</w:t>
      </w:r>
      <w:proofErr w:type="spellEnd"/>
      <w:r>
        <w:rPr>
          <w:sz w:val="20"/>
        </w:rPr>
        <w:t xml:space="preserve"> afflictions</w:t>
      </w:r>
      <w:r w:rsidRPr="008A6C5A">
        <w:rPr>
          <w:sz w:val="20"/>
        </w:rPr>
        <w:t>. Green leaves</w:t>
      </w:r>
      <w:r>
        <w:rPr>
          <w:sz w:val="20"/>
        </w:rPr>
        <w:t xml:space="preserve"> </w:t>
      </w:r>
      <w:r w:rsidRPr="008A6C5A">
        <w:rPr>
          <w:sz w:val="20"/>
        </w:rPr>
        <w:t xml:space="preserve">were </w:t>
      </w:r>
      <w:r w:rsidRPr="008A6C5A">
        <w:rPr>
          <w:sz w:val="20"/>
        </w:rPr>
        <w:lastRenderedPageBreak/>
        <w:t>crushed and placed on</w:t>
      </w:r>
      <w:r>
        <w:rPr>
          <w:sz w:val="20"/>
        </w:rPr>
        <w:t xml:space="preserve"> </w:t>
      </w:r>
      <w:r w:rsidRPr="008A6C5A">
        <w:rPr>
          <w:sz w:val="20"/>
        </w:rPr>
        <w:t>swollen lymph glands.  The bar</w:t>
      </w:r>
      <w:r>
        <w:rPr>
          <w:sz w:val="20"/>
        </w:rPr>
        <w:t>k</w:t>
      </w:r>
      <w:r w:rsidRPr="008A6C5A">
        <w:rPr>
          <w:sz w:val="20"/>
        </w:rPr>
        <w:t xml:space="preserve"> was dried then ground to </w:t>
      </w:r>
      <w:r>
        <w:rPr>
          <w:sz w:val="20"/>
        </w:rPr>
        <w:t xml:space="preserve">a </w:t>
      </w:r>
      <w:r w:rsidRPr="008A6C5A">
        <w:rPr>
          <w:sz w:val="20"/>
        </w:rPr>
        <w:t>powder and taken, or brewed in a te</w:t>
      </w:r>
      <w:r>
        <w:rPr>
          <w:sz w:val="20"/>
        </w:rPr>
        <w:t xml:space="preserve">a </w:t>
      </w:r>
      <w:r w:rsidRPr="008A6C5A">
        <w:rPr>
          <w:sz w:val="20"/>
        </w:rPr>
        <w:t>and taken</w:t>
      </w:r>
      <w:r>
        <w:rPr>
          <w:sz w:val="20"/>
        </w:rPr>
        <w:t xml:space="preserve"> </w:t>
      </w:r>
      <w:r w:rsidRPr="008A6C5A">
        <w:rPr>
          <w:sz w:val="20"/>
        </w:rPr>
        <w:t>for swollen</w:t>
      </w:r>
      <w:r>
        <w:rPr>
          <w:sz w:val="20"/>
        </w:rPr>
        <w:t xml:space="preserve"> </w:t>
      </w:r>
      <w:r w:rsidRPr="008A6C5A">
        <w:rPr>
          <w:sz w:val="20"/>
        </w:rPr>
        <w:t>lymph glands</w:t>
      </w:r>
      <w:r>
        <w:rPr>
          <w:sz w:val="20"/>
        </w:rPr>
        <w:t xml:space="preserve"> (</w:t>
      </w:r>
      <w:proofErr w:type="spellStart"/>
      <w:r>
        <w:rPr>
          <w:sz w:val="20"/>
        </w:rPr>
        <w:t>Dalby</w:t>
      </w:r>
      <w:proofErr w:type="spellEnd"/>
      <w:r>
        <w:rPr>
          <w:sz w:val="20"/>
        </w:rPr>
        <w:t xml:space="preserve"> 1999).</w:t>
      </w:r>
    </w:p>
    <w:p w:rsidR="004E31C9" w:rsidRPr="00F56440" w:rsidRDefault="004E31C9" w:rsidP="004E31C9">
      <w:pPr>
        <w:tabs>
          <w:tab w:val="left" w:pos="2430"/>
        </w:tabs>
        <w:jc w:val="left"/>
        <w:rPr>
          <w:sz w:val="20"/>
        </w:rPr>
      </w:pPr>
    </w:p>
    <w:p w:rsidR="004E31C9" w:rsidRPr="00F56440" w:rsidRDefault="004E31C9" w:rsidP="004E31C9">
      <w:pPr>
        <w:tabs>
          <w:tab w:val="left" w:pos="2430"/>
        </w:tabs>
        <w:jc w:val="left"/>
        <w:rPr>
          <w:sz w:val="20"/>
        </w:rPr>
      </w:pPr>
      <w:r w:rsidRPr="00F56440">
        <w:rPr>
          <w:sz w:val="20"/>
        </w:rPr>
        <w:t xml:space="preserve">A tea made from the bark has been used as an antiseptic, snake bite antidote, laxative, sedative and </w:t>
      </w:r>
      <w:proofErr w:type="spellStart"/>
      <w:r w:rsidRPr="00F56440">
        <w:rPr>
          <w:sz w:val="20"/>
        </w:rPr>
        <w:t>vermifuge</w:t>
      </w:r>
      <w:proofErr w:type="spellEnd"/>
      <w:r w:rsidRPr="00F56440">
        <w:rPr>
          <w:sz w:val="20"/>
        </w:rPr>
        <w:t>.  This tea was also used as a substitute for quinine in treating malaria.</w:t>
      </w:r>
      <w:r w:rsidRPr="00F8676F">
        <w:rPr>
          <w:sz w:val="20"/>
        </w:rPr>
        <w:t xml:space="preserve"> </w:t>
      </w:r>
      <w:r>
        <w:rPr>
          <w:sz w:val="20"/>
        </w:rPr>
        <w:t xml:space="preserve"> </w:t>
      </w:r>
      <w:r w:rsidRPr="00F56440">
        <w:rPr>
          <w:sz w:val="20"/>
        </w:rPr>
        <w:t xml:space="preserve">A tea made from the seeds was used in the treatment of asthma and bronchitis as well as used as a rinse on wounds. </w:t>
      </w:r>
    </w:p>
    <w:p w:rsidR="004E31C9" w:rsidRPr="00F56440" w:rsidRDefault="004E31C9" w:rsidP="004E31C9">
      <w:pPr>
        <w:tabs>
          <w:tab w:val="left" w:pos="2430"/>
        </w:tabs>
        <w:jc w:val="left"/>
        <w:rPr>
          <w:sz w:val="20"/>
        </w:rPr>
      </w:pPr>
      <w:r w:rsidRPr="00F56440">
        <w:rPr>
          <w:sz w:val="20"/>
        </w:rPr>
        <w:t>In addition to having a sedative effect, the plant also is reported to have a mild narcotic action.  It was therefore used in preparations with other herbs for the treatment of whooping cough, asthma and spasmodic coughs in children</w:t>
      </w:r>
      <w:r>
        <w:rPr>
          <w:sz w:val="20"/>
        </w:rPr>
        <w:t xml:space="preserve"> (</w:t>
      </w:r>
      <w:proofErr w:type="spellStart"/>
      <w:r>
        <w:rPr>
          <w:sz w:val="20"/>
        </w:rPr>
        <w:t>Felter</w:t>
      </w:r>
      <w:proofErr w:type="spellEnd"/>
      <w:r>
        <w:rPr>
          <w:sz w:val="20"/>
        </w:rPr>
        <w:t xml:space="preserve"> and Lloyd 1989)</w:t>
      </w:r>
      <w:r w:rsidRPr="00F56440">
        <w:rPr>
          <w:sz w:val="20"/>
        </w:rPr>
        <w:t xml:space="preserve">. </w:t>
      </w:r>
    </w:p>
    <w:p w:rsidR="004E31C9" w:rsidRPr="00F56440" w:rsidRDefault="004E31C9" w:rsidP="004E31C9">
      <w:pPr>
        <w:tabs>
          <w:tab w:val="left" w:pos="2430"/>
        </w:tabs>
        <w:jc w:val="left"/>
        <w:rPr>
          <w:sz w:val="20"/>
        </w:rPr>
      </w:pPr>
    </w:p>
    <w:p w:rsidR="004E31C9" w:rsidRDefault="004E31C9" w:rsidP="004E31C9">
      <w:pPr>
        <w:tabs>
          <w:tab w:val="left" w:pos="2430"/>
        </w:tabs>
        <w:jc w:val="left"/>
        <w:rPr>
          <w:i/>
          <w:sz w:val="20"/>
        </w:rPr>
      </w:pPr>
      <w:r w:rsidRPr="00F56440">
        <w:rPr>
          <w:sz w:val="20"/>
        </w:rPr>
        <w:t xml:space="preserve">Pods and seeds have been reported to possess antispasmodic, cardiac, and sedative properties.  </w:t>
      </w:r>
      <w:r w:rsidRPr="008A6C5A">
        <w:rPr>
          <w:sz w:val="20"/>
        </w:rPr>
        <w:t xml:space="preserve">Modern pharmaceutical research has shown catalpa trees </w:t>
      </w:r>
      <w:r>
        <w:rPr>
          <w:sz w:val="20"/>
        </w:rPr>
        <w:t>hav</w:t>
      </w:r>
      <w:r w:rsidRPr="008A6C5A">
        <w:rPr>
          <w:sz w:val="20"/>
        </w:rPr>
        <w:t>e diuretic</w:t>
      </w:r>
      <w:r>
        <w:rPr>
          <w:sz w:val="20"/>
        </w:rPr>
        <w:t xml:space="preserve"> properties.</w:t>
      </w:r>
    </w:p>
    <w:p w:rsidR="004E31C9" w:rsidRDefault="004E31C9" w:rsidP="00721B7E">
      <w:pPr>
        <w:pStyle w:val="BodytextNRCS"/>
      </w:pPr>
    </w:p>
    <w:p w:rsidR="004E31C9" w:rsidRDefault="004E31C9" w:rsidP="004E31C9">
      <w:pPr>
        <w:pStyle w:val="BodytextNRCS"/>
        <w:jc w:val="center"/>
      </w:pPr>
      <w:r>
        <w:rPr>
          <w:noProof/>
        </w:rPr>
        <w:drawing>
          <wp:inline distT="0" distB="0" distL="0" distR="0">
            <wp:extent cx="1887220" cy="2535555"/>
            <wp:effectExtent l="19050" t="0" r="0" b="0"/>
            <wp:docPr id="4" name="Picture 4" descr="Color image of southern catalpa leaves and fr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lor image of southern catalpa leaves and fruit."/>
                    <pic:cNvPicPr>
                      <a:picLocks noChangeAspect="1" noChangeArrowheads="1"/>
                    </pic:cNvPicPr>
                  </pic:nvPicPr>
                  <pic:blipFill>
                    <a:blip r:embed="rId11" cstate="print"/>
                    <a:srcRect/>
                    <a:stretch>
                      <a:fillRect/>
                    </a:stretch>
                  </pic:blipFill>
                  <pic:spPr bwMode="auto">
                    <a:xfrm>
                      <a:off x="0" y="0"/>
                      <a:ext cx="1887220" cy="2535555"/>
                    </a:xfrm>
                    <a:prstGeom prst="rect">
                      <a:avLst/>
                    </a:prstGeom>
                    <a:noFill/>
                    <a:ln w="9525">
                      <a:noFill/>
                      <a:miter lim="800000"/>
                      <a:headEnd/>
                      <a:tailEnd/>
                    </a:ln>
                  </pic:spPr>
                </pic:pic>
              </a:graphicData>
            </a:graphic>
          </wp:inline>
        </w:drawing>
      </w:r>
    </w:p>
    <w:p w:rsidR="004E31C9" w:rsidRPr="00CB56AE" w:rsidRDefault="004E31C9" w:rsidP="004E31C9">
      <w:pPr>
        <w:tabs>
          <w:tab w:val="left" w:pos="2430"/>
        </w:tabs>
        <w:rPr>
          <w:color w:val="000000"/>
          <w:sz w:val="16"/>
          <w:szCs w:val="16"/>
        </w:rPr>
      </w:pPr>
      <w:r w:rsidRPr="00CB56AE">
        <w:rPr>
          <w:color w:val="000000"/>
          <w:sz w:val="16"/>
          <w:szCs w:val="16"/>
        </w:rPr>
        <w:t xml:space="preserve">Photo by R. Alan Shadow, </w:t>
      </w:r>
      <w:smartTag w:uri="urn:schemas-microsoft-com:office:smarttags" w:element="place">
        <w:smartTag w:uri="urn:schemas-microsoft-com:office:smarttags" w:element="PlaceName">
          <w:r>
            <w:rPr>
              <w:color w:val="000000"/>
              <w:sz w:val="16"/>
              <w:szCs w:val="16"/>
            </w:rPr>
            <w:t>NRCS</w:t>
          </w:r>
        </w:smartTag>
        <w:r>
          <w:rPr>
            <w:color w:val="000000"/>
            <w:sz w:val="16"/>
            <w:szCs w:val="16"/>
          </w:rPr>
          <w:t xml:space="preserve"> </w:t>
        </w:r>
        <w:smartTag w:uri="urn:schemas-microsoft-com:office:smarttags" w:element="PlaceName">
          <w:r w:rsidRPr="00CB56AE">
            <w:rPr>
              <w:color w:val="000000"/>
              <w:sz w:val="16"/>
              <w:szCs w:val="16"/>
            </w:rPr>
            <w:t>East</w:t>
          </w:r>
        </w:smartTag>
        <w:r w:rsidRPr="00CB56AE">
          <w:rPr>
            <w:color w:val="000000"/>
            <w:sz w:val="16"/>
            <w:szCs w:val="16"/>
          </w:rPr>
          <w:t xml:space="preserve"> </w:t>
        </w:r>
        <w:smartTag w:uri="urn:schemas-microsoft-com:office:smarttags" w:element="PlaceName">
          <w:r w:rsidRPr="00CB56AE">
            <w:rPr>
              <w:color w:val="000000"/>
              <w:sz w:val="16"/>
              <w:szCs w:val="16"/>
            </w:rPr>
            <w:t>Texas</w:t>
          </w:r>
        </w:smartTag>
        <w:r w:rsidRPr="00CB56AE">
          <w:rPr>
            <w:color w:val="000000"/>
            <w:sz w:val="16"/>
            <w:szCs w:val="16"/>
          </w:rPr>
          <w:t xml:space="preserve"> </w:t>
        </w:r>
        <w:smartTag w:uri="urn:schemas-microsoft-com:office:smarttags" w:element="PlaceName">
          <w:r w:rsidRPr="00CB56AE">
            <w:rPr>
              <w:color w:val="000000"/>
              <w:sz w:val="16"/>
              <w:szCs w:val="16"/>
            </w:rPr>
            <w:t>Plant</w:t>
          </w:r>
        </w:smartTag>
        <w:r w:rsidRPr="00CB56AE">
          <w:rPr>
            <w:color w:val="000000"/>
            <w:sz w:val="16"/>
            <w:szCs w:val="16"/>
          </w:rPr>
          <w:t xml:space="preserve"> </w:t>
        </w:r>
        <w:smartTag w:uri="urn:schemas-microsoft-com:office:smarttags" w:element="PlaceName">
          <w:r w:rsidRPr="00CB56AE">
            <w:rPr>
              <w:color w:val="000000"/>
              <w:sz w:val="16"/>
              <w:szCs w:val="16"/>
            </w:rPr>
            <w:t>Materials</w:t>
          </w:r>
        </w:smartTag>
        <w:r w:rsidRPr="00CB56AE">
          <w:rPr>
            <w:color w:val="000000"/>
            <w:sz w:val="16"/>
            <w:szCs w:val="16"/>
          </w:rPr>
          <w:t xml:space="preserve"> </w:t>
        </w:r>
        <w:smartTag w:uri="urn:schemas-microsoft-com:office:smarttags" w:element="PlaceType">
          <w:r w:rsidRPr="00CB56AE">
            <w:rPr>
              <w:color w:val="000000"/>
              <w:sz w:val="16"/>
              <w:szCs w:val="16"/>
            </w:rPr>
            <w:t>Center</w:t>
          </w:r>
        </w:smartTag>
      </w:smartTag>
    </w:p>
    <w:p w:rsidR="004E31C9" w:rsidRDefault="004E31C9" w:rsidP="00721B7E">
      <w:pPr>
        <w:pStyle w:val="BodytextNRCS"/>
      </w:pPr>
    </w:p>
    <w:p w:rsidR="004E31C9" w:rsidRDefault="004E31C9" w:rsidP="004E31C9">
      <w:pPr>
        <w:tabs>
          <w:tab w:val="left" w:pos="2430"/>
        </w:tabs>
        <w:jc w:val="left"/>
        <w:rPr>
          <w:sz w:val="20"/>
        </w:rPr>
      </w:pPr>
      <w:r w:rsidRPr="00491783">
        <w:rPr>
          <w:i/>
          <w:sz w:val="20"/>
        </w:rPr>
        <w:t xml:space="preserve">Conservation: </w:t>
      </w:r>
      <w:r w:rsidRPr="00491783">
        <w:rPr>
          <w:sz w:val="20"/>
        </w:rPr>
        <w:t xml:space="preserve"> Planted in windbreaks and </w:t>
      </w:r>
      <w:r>
        <w:rPr>
          <w:sz w:val="20"/>
        </w:rPr>
        <w:t xml:space="preserve">on </w:t>
      </w:r>
      <w:r w:rsidRPr="00491783">
        <w:rPr>
          <w:sz w:val="20"/>
        </w:rPr>
        <w:t>mined</w:t>
      </w:r>
      <w:r>
        <w:rPr>
          <w:sz w:val="20"/>
        </w:rPr>
        <w:t xml:space="preserve"> land</w:t>
      </w:r>
      <w:r w:rsidRPr="00491783">
        <w:rPr>
          <w:sz w:val="20"/>
        </w:rPr>
        <w:t xml:space="preserve"> reclamation projects.  Some plant it to attract the catalpa worm, which </w:t>
      </w:r>
      <w:r>
        <w:rPr>
          <w:sz w:val="20"/>
        </w:rPr>
        <w:t>is</w:t>
      </w:r>
      <w:r w:rsidRPr="00491783">
        <w:rPr>
          <w:sz w:val="20"/>
        </w:rPr>
        <w:t xml:space="preserve"> harvested and used as fish bait.</w:t>
      </w:r>
    </w:p>
    <w:p w:rsidR="004E31C9" w:rsidRDefault="004E31C9" w:rsidP="004E31C9">
      <w:pPr>
        <w:pStyle w:val="Header3"/>
      </w:pPr>
    </w:p>
    <w:p w:rsidR="004E31C9" w:rsidRPr="00491783" w:rsidRDefault="004E31C9" w:rsidP="004E31C9">
      <w:pPr>
        <w:pStyle w:val="Header3"/>
      </w:pPr>
      <w:r w:rsidRPr="00491783">
        <w:t>Status</w:t>
      </w:r>
    </w:p>
    <w:p w:rsidR="004E31C9" w:rsidRPr="00491783" w:rsidRDefault="004E31C9" w:rsidP="004E31C9">
      <w:pPr>
        <w:pStyle w:val="Bodytext0"/>
      </w:pPr>
      <w:r w:rsidRPr="00491783">
        <w:t>Please consult the PLANTS Web site and your State Department of Natural Resources for this plant’s current status (e.g. threatened or endangered species, state noxious status, and wetland indicator values).</w:t>
      </w:r>
    </w:p>
    <w:p w:rsidR="004E31C9" w:rsidRPr="00491783" w:rsidRDefault="004E31C9" w:rsidP="004E31C9">
      <w:pPr>
        <w:pStyle w:val="Bodytext0"/>
      </w:pPr>
    </w:p>
    <w:p w:rsidR="004E31C9" w:rsidRPr="00C44B6A" w:rsidRDefault="004E31C9" w:rsidP="004E31C9">
      <w:pPr>
        <w:pStyle w:val="Bodytext0"/>
        <w:rPr>
          <w:b/>
        </w:rPr>
      </w:pPr>
      <w:proofErr w:type="spellStart"/>
      <w:r w:rsidRPr="00C44B6A">
        <w:rPr>
          <w:b/>
        </w:rPr>
        <w:t>Weediness</w:t>
      </w:r>
      <w:proofErr w:type="spellEnd"/>
    </w:p>
    <w:p w:rsidR="004E31C9" w:rsidRPr="00491783" w:rsidRDefault="004E31C9" w:rsidP="004E31C9">
      <w:pPr>
        <w:pStyle w:val="Bodytext0"/>
        <w:rPr>
          <w:b/>
        </w:rPr>
      </w:pPr>
      <w:r w:rsidRPr="00491783">
        <w:t xml:space="preserve">This plant may become weedy or invasive in some regions or habitats and may displace desirable vegetation if not properly managed. Please consult with your local </w:t>
      </w:r>
      <w:r w:rsidRPr="00491783">
        <w:lastRenderedPageBreak/>
        <w:t>NRCS Field Office, Cooperative Extension Service office, or state natural resource or agriculture department regarding its status and use.  Weed information is also available from the PLANTS Web site at plants.usda.gov.</w:t>
      </w:r>
    </w:p>
    <w:p w:rsidR="004E31C9" w:rsidRPr="00491783" w:rsidRDefault="004E31C9" w:rsidP="004E31C9">
      <w:pPr>
        <w:tabs>
          <w:tab w:val="left" w:pos="2430"/>
        </w:tabs>
        <w:rPr>
          <w:b/>
          <w:sz w:val="20"/>
        </w:rPr>
      </w:pPr>
    </w:p>
    <w:p w:rsidR="004E31C9" w:rsidRPr="00491783" w:rsidRDefault="004E31C9" w:rsidP="004E31C9">
      <w:pPr>
        <w:pStyle w:val="Header3"/>
      </w:pPr>
      <w:r w:rsidRPr="00491783">
        <w:t>Description and Adaptation</w:t>
      </w:r>
    </w:p>
    <w:p w:rsidR="004E31C9" w:rsidRPr="00F56440" w:rsidRDefault="004E31C9" w:rsidP="004E31C9">
      <w:pPr>
        <w:pStyle w:val="Header3"/>
        <w:rPr>
          <w:b w:val="0"/>
          <w:i/>
        </w:rPr>
      </w:pPr>
      <w:r w:rsidRPr="00F56440">
        <w:rPr>
          <w:b w:val="0"/>
          <w:i/>
        </w:rPr>
        <w:t xml:space="preserve">General: </w:t>
      </w:r>
      <w:r w:rsidRPr="00F56440">
        <w:rPr>
          <w:b w:val="0"/>
        </w:rPr>
        <w:t xml:space="preserve"> Trumpet-creeper Family (</w:t>
      </w:r>
      <w:proofErr w:type="spellStart"/>
      <w:r w:rsidRPr="00F56440">
        <w:rPr>
          <w:b w:val="0"/>
        </w:rPr>
        <w:t>Bignoniaceae</w:t>
      </w:r>
      <w:proofErr w:type="spellEnd"/>
      <w:r w:rsidRPr="00F56440">
        <w:rPr>
          <w:b w:val="0"/>
        </w:rPr>
        <w:t xml:space="preserve">).  It is a perennial deciduous tree which readily grows in USDA Hardiness Zones 5 to 9.  This is a </w:t>
      </w:r>
      <w:smartTag w:uri="urn:schemas-microsoft-com:office:smarttags" w:element="place">
        <w:smartTag w:uri="urn:schemas-microsoft-com:office:smarttags" w:element="country-region">
          <w:r w:rsidRPr="00F56440">
            <w:rPr>
              <w:b w:val="0"/>
            </w:rPr>
            <w:t>U.S.</w:t>
          </w:r>
        </w:smartTag>
      </w:smartTag>
      <w:r w:rsidRPr="00F56440">
        <w:rPr>
          <w:b w:val="0"/>
        </w:rPr>
        <w:t xml:space="preserve"> native</w:t>
      </w:r>
      <w:r>
        <w:rPr>
          <w:b w:val="0"/>
        </w:rPr>
        <w:t xml:space="preserve"> (Geyer 2000; Little 1979)</w:t>
      </w:r>
      <w:r w:rsidRPr="00F56440">
        <w:rPr>
          <w:b w:val="0"/>
        </w:rPr>
        <w:t xml:space="preserve">.  At maturity, the height can vary from about 25 to 40 feet.  The crown is often forked.  Its longevity is about 40 to 50 years. The National Registry of Big Trees </w:t>
      </w:r>
      <w:r>
        <w:rPr>
          <w:b w:val="0"/>
        </w:rPr>
        <w:t xml:space="preserve">(Anonymous 2008) </w:t>
      </w:r>
      <w:r w:rsidRPr="00F56440">
        <w:rPr>
          <w:b w:val="0"/>
        </w:rPr>
        <w:t xml:space="preserve">reports a specimen in </w:t>
      </w:r>
      <w:smartTag w:uri="urn:schemas-microsoft-com:office:smarttags" w:element="place">
        <w:smartTag w:uri="urn:schemas-microsoft-com:office:smarttags" w:element="State">
          <w:r w:rsidRPr="00F56440">
            <w:rPr>
              <w:b w:val="0"/>
            </w:rPr>
            <w:t>Mississippi</w:t>
          </w:r>
        </w:smartTag>
      </w:smartTag>
      <w:r w:rsidRPr="00F56440">
        <w:rPr>
          <w:b w:val="0"/>
        </w:rPr>
        <w:t xml:space="preserve"> that is 88 feet tall with a circumference of 271 inches. </w:t>
      </w:r>
    </w:p>
    <w:p w:rsidR="004E31C9" w:rsidRPr="00491783" w:rsidRDefault="004E31C9" w:rsidP="004E31C9">
      <w:pPr>
        <w:jc w:val="left"/>
        <w:rPr>
          <w:sz w:val="20"/>
        </w:rPr>
      </w:pPr>
    </w:p>
    <w:p w:rsidR="004E31C9" w:rsidRPr="00491783" w:rsidRDefault="004E31C9" w:rsidP="004E31C9">
      <w:pPr>
        <w:jc w:val="left"/>
        <w:rPr>
          <w:sz w:val="20"/>
        </w:rPr>
      </w:pPr>
      <w:r w:rsidRPr="00491783">
        <w:rPr>
          <w:sz w:val="20"/>
        </w:rPr>
        <w:t>The tree bark is separated into irregular shallow fissures with reddish-brown scales.  On young tree seedlings the bark is thin and easily damaged by impact or rodents.</w:t>
      </w:r>
      <w:r>
        <w:rPr>
          <w:sz w:val="20"/>
        </w:rPr>
        <w:t xml:space="preserve">  </w:t>
      </w:r>
      <w:r w:rsidRPr="00491783">
        <w:rPr>
          <w:sz w:val="20"/>
        </w:rPr>
        <w:t>Twigs in winter have a unique identifying characteristic.  They have sunken leaf scars which resemble suction cups.  Their whorled arrangement of 3 “moon crater” scars per node is another easily identified</w:t>
      </w:r>
      <w:r w:rsidRPr="006B5133">
        <w:rPr>
          <w:sz w:val="20"/>
        </w:rPr>
        <w:t xml:space="preserve"> </w:t>
      </w:r>
      <w:r w:rsidRPr="00491783">
        <w:rPr>
          <w:sz w:val="20"/>
        </w:rPr>
        <w:t>trait.  They are grayish-brown in color. Buds are small, red-brown, wider than long, and slightly hairy</w:t>
      </w:r>
      <w:r>
        <w:rPr>
          <w:sz w:val="20"/>
        </w:rPr>
        <w:t xml:space="preserve"> (Stephens 1973)</w:t>
      </w:r>
      <w:r w:rsidRPr="00491783">
        <w:rPr>
          <w:sz w:val="20"/>
        </w:rPr>
        <w:t xml:space="preserve">. </w:t>
      </w:r>
    </w:p>
    <w:p w:rsidR="004E31C9" w:rsidRPr="00491783" w:rsidRDefault="004E31C9" w:rsidP="004E31C9">
      <w:pPr>
        <w:jc w:val="left"/>
        <w:rPr>
          <w:sz w:val="20"/>
        </w:rPr>
      </w:pPr>
    </w:p>
    <w:p w:rsidR="004E31C9" w:rsidRPr="00491783" w:rsidRDefault="004E31C9" w:rsidP="004E31C9">
      <w:pPr>
        <w:jc w:val="left"/>
        <w:rPr>
          <w:sz w:val="20"/>
        </w:rPr>
      </w:pPr>
      <w:r w:rsidRPr="00491783">
        <w:rPr>
          <w:sz w:val="20"/>
        </w:rPr>
        <w:t xml:space="preserve">Leaves are simple, may be opposite or whorled (3 per node), </w:t>
      </w:r>
      <w:proofErr w:type="spellStart"/>
      <w:r w:rsidRPr="00491783">
        <w:rPr>
          <w:sz w:val="20"/>
        </w:rPr>
        <w:t>pinnately</w:t>
      </w:r>
      <w:proofErr w:type="spellEnd"/>
      <w:r w:rsidRPr="00491783">
        <w:rPr>
          <w:sz w:val="20"/>
        </w:rPr>
        <w:t xml:space="preserve"> veined, 5 to 12 inches long, 4 to 6 inches broad, heart shaped at the base, and have a long petiole with entire margins and soft pubescence on the underside, which is also a lighter green than the top surface</w:t>
      </w:r>
      <w:r>
        <w:rPr>
          <w:sz w:val="20"/>
        </w:rPr>
        <w:t xml:space="preserve"> (Harlow 1979)</w:t>
      </w:r>
      <w:r w:rsidRPr="00491783">
        <w:rPr>
          <w:sz w:val="20"/>
        </w:rPr>
        <w:t xml:space="preserve">. </w:t>
      </w:r>
    </w:p>
    <w:p w:rsidR="004E31C9" w:rsidRPr="00491783" w:rsidRDefault="004E31C9" w:rsidP="004E31C9">
      <w:pPr>
        <w:jc w:val="left"/>
        <w:rPr>
          <w:sz w:val="20"/>
        </w:rPr>
      </w:pPr>
    </w:p>
    <w:p w:rsidR="004E31C9" w:rsidRPr="00F56440" w:rsidRDefault="004E31C9" w:rsidP="004E31C9">
      <w:pPr>
        <w:jc w:val="left"/>
        <w:rPr>
          <w:i/>
          <w:sz w:val="20"/>
        </w:rPr>
      </w:pPr>
      <w:r w:rsidRPr="00491783">
        <w:rPr>
          <w:i/>
          <w:sz w:val="20"/>
        </w:rPr>
        <w:t>Flowering and Fruiting:</w:t>
      </w:r>
      <w:r>
        <w:rPr>
          <w:i/>
          <w:sz w:val="20"/>
        </w:rPr>
        <w:t xml:space="preserve"> </w:t>
      </w:r>
      <w:r w:rsidRPr="00491783">
        <w:rPr>
          <w:sz w:val="20"/>
        </w:rPr>
        <w:t>The flowers of catalpa are perfect.  Flowering takes place from May through July.  They occur in bell-shaped corollas of 5 lobes.   Individual flowers are showy, with the 5 petals in each flower being unequal in size, white with purple spots and orange stripes at the throat, in branched, upright clusters.  The petals are up to 1.5 inches long.</w:t>
      </w:r>
    </w:p>
    <w:p w:rsidR="004E31C9" w:rsidRPr="00491783" w:rsidRDefault="004E31C9" w:rsidP="004E31C9">
      <w:pPr>
        <w:jc w:val="left"/>
        <w:rPr>
          <w:sz w:val="20"/>
        </w:rPr>
      </w:pPr>
    </w:p>
    <w:p w:rsidR="004E31C9" w:rsidRDefault="004E31C9" w:rsidP="004E31C9">
      <w:pPr>
        <w:jc w:val="left"/>
        <w:rPr>
          <w:sz w:val="20"/>
        </w:rPr>
      </w:pPr>
      <w:r w:rsidRPr="00491783">
        <w:rPr>
          <w:sz w:val="20"/>
        </w:rPr>
        <w:t>Seedpods are slender and green in the summer growing from 6 to 24 inches long, and ½ inch wide looking ‘cigar like’.  They mature in the autumn, turn brown, split open lengthwise to let seeds fall in the spring.  The seedpod generally stays attached to the tree limb over winter.</w:t>
      </w:r>
    </w:p>
    <w:p w:rsidR="004E31C9" w:rsidRDefault="004E31C9" w:rsidP="004E31C9">
      <w:pPr>
        <w:jc w:val="left"/>
        <w:rPr>
          <w:sz w:val="20"/>
        </w:rPr>
      </w:pPr>
    </w:p>
    <w:p w:rsidR="004E31C9" w:rsidRDefault="004E31C9" w:rsidP="004E31C9">
      <w:pPr>
        <w:jc w:val="left"/>
        <w:rPr>
          <w:sz w:val="20"/>
        </w:rPr>
      </w:pPr>
      <w:r>
        <w:rPr>
          <w:sz w:val="20"/>
        </w:rPr>
        <w:t xml:space="preserve">Southern catalpa seeds are drawn out more to a point while the northern catalpa seeds are blunter at the end.  Seeds are about 1 inch long and 1/3 inch wide.  They have a light brown coat and wings rounded at the ends terminating in a fringe of short hairs.  There are approximately 20,480 seeds per pound (USDA 1948).  </w:t>
      </w:r>
    </w:p>
    <w:p w:rsidR="004E31C9" w:rsidRPr="00491783" w:rsidRDefault="004E31C9" w:rsidP="004E31C9">
      <w:pPr>
        <w:tabs>
          <w:tab w:val="left" w:pos="2430"/>
        </w:tabs>
        <w:jc w:val="left"/>
        <w:rPr>
          <w:sz w:val="20"/>
        </w:rPr>
      </w:pPr>
    </w:p>
    <w:p w:rsidR="004E31C9" w:rsidRPr="00F56440" w:rsidRDefault="004E31C9" w:rsidP="004E31C9">
      <w:pPr>
        <w:tabs>
          <w:tab w:val="left" w:pos="2430"/>
        </w:tabs>
        <w:jc w:val="left"/>
        <w:rPr>
          <w:i/>
          <w:sz w:val="20"/>
        </w:rPr>
      </w:pPr>
      <w:r w:rsidRPr="00491783">
        <w:rPr>
          <w:i/>
          <w:sz w:val="20"/>
        </w:rPr>
        <w:t>Wood characteristics:</w:t>
      </w:r>
      <w:r>
        <w:rPr>
          <w:i/>
          <w:sz w:val="20"/>
        </w:rPr>
        <w:t xml:space="preserve"> </w:t>
      </w:r>
      <w:r w:rsidRPr="00491783">
        <w:rPr>
          <w:sz w:val="20"/>
        </w:rPr>
        <w:t xml:space="preserve">The wood is of </w:t>
      </w:r>
      <w:r>
        <w:rPr>
          <w:sz w:val="20"/>
        </w:rPr>
        <w:t>moderately</w:t>
      </w:r>
      <w:r w:rsidRPr="00491783">
        <w:rPr>
          <w:sz w:val="20"/>
        </w:rPr>
        <w:t xml:space="preserve"> light density (specific gravity 0.42 oven dry), with pale gray sapwood and grayish brown heartwood. It has a faint, aromatic, non</w:t>
      </w:r>
      <w:r>
        <w:rPr>
          <w:sz w:val="20"/>
        </w:rPr>
        <w:t xml:space="preserve"> </w:t>
      </w:r>
      <w:r w:rsidRPr="00491783">
        <w:rPr>
          <w:sz w:val="20"/>
        </w:rPr>
        <w:t>characteris</w:t>
      </w:r>
      <w:r>
        <w:rPr>
          <w:sz w:val="20"/>
        </w:rPr>
        <w:t>ti</w:t>
      </w:r>
      <w:r w:rsidRPr="00491783">
        <w:rPr>
          <w:sz w:val="20"/>
        </w:rPr>
        <w:t>c odor and n</w:t>
      </w:r>
      <w:r>
        <w:rPr>
          <w:sz w:val="20"/>
        </w:rPr>
        <w:t xml:space="preserve">o characteristic taste.  It is </w:t>
      </w:r>
      <w:r w:rsidRPr="00491783">
        <w:rPr>
          <w:sz w:val="20"/>
        </w:rPr>
        <w:t xml:space="preserve">ring porous, coarse-grained, soft, not strong, </w:t>
      </w:r>
      <w:r w:rsidRPr="00491783">
        <w:rPr>
          <w:sz w:val="20"/>
        </w:rPr>
        <w:lastRenderedPageBreak/>
        <w:t>but very durable in contact with the soil</w:t>
      </w:r>
      <w:r>
        <w:rPr>
          <w:sz w:val="20"/>
        </w:rPr>
        <w:t xml:space="preserve"> (</w:t>
      </w:r>
      <w:proofErr w:type="spellStart"/>
      <w:r>
        <w:rPr>
          <w:sz w:val="20"/>
        </w:rPr>
        <w:t>Pansion</w:t>
      </w:r>
      <w:proofErr w:type="spellEnd"/>
      <w:r>
        <w:rPr>
          <w:sz w:val="20"/>
        </w:rPr>
        <w:t xml:space="preserve"> and de </w:t>
      </w:r>
      <w:proofErr w:type="spellStart"/>
      <w:r>
        <w:rPr>
          <w:sz w:val="20"/>
        </w:rPr>
        <w:t>Zeeuw</w:t>
      </w:r>
      <w:proofErr w:type="spellEnd"/>
      <w:r>
        <w:rPr>
          <w:sz w:val="20"/>
        </w:rPr>
        <w:t xml:space="preserve"> 1980)</w:t>
      </w:r>
      <w:r w:rsidRPr="00491783">
        <w:rPr>
          <w:sz w:val="20"/>
        </w:rPr>
        <w:t>.</w:t>
      </w:r>
    </w:p>
    <w:p w:rsidR="004E31C9" w:rsidRPr="00491783" w:rsidRDefault="004E31C9" w:rsidP="004E31C9">
      <w:pPr>
        <w:tabs>
          <w:tab w:val="left" w:pos="2430"/>
        </w:tabs>
        <w:jc w:val="left"/>
        <w:rPr>
          <w:sz w:val="20"/>
        </w:rPr>
      </w:pPr>
    </w:p>
    <w:p w:rsidR="004E31C9" w:rsidRPr="00F56440" w:rsidRDefault="004E31C9" w:rsidP="004E31C9">
      <w:pPr>
        <w:tabs>
          <w:tab w:val="left" w:pos="2430"/>
        </w:tabs>
        <w:jc w:val="left"/>
        <w:rPr>
          <w:i/>
          <w:sz w:val="20"/>
        </w:rPr>
      </w:pPr>
      <w:r w:rsidRPr="00491783">
        <w:rPr>
          <w:i/>
          <w:sz w:val="20"/>
        </w:rPr>
        <w:t>Distribution:</w:t>
      </w:r>
      <w:r>
        <w:rPr>
          <w:sz w:val="20"/>
        </w:rPr>
        <w:t xml:space="preserve"> O</w:t>
      </w:r>
      <w:r w:rsidRPr="00491783">
        <w:rPr>
          <w:sz w:val="20"/>
        </w:rPr>
        <w:t xml:space="preserve">riginally found in the Gulf Coast states of </w:t>
      </w:r>
      <w:smartTag w:uri="urn:schemas-microsoft-com:office:smarttags" w:element="State">
        <w:r w:rsidRPr="00491783">
          <w:rPr>
            <w:sz w:val="20"/>
          </w:rPr>
          <w:t>Florida</w:t>
        </w:r>
      </w:smartTag>
      <w:r w:rsidRPr="00491783">
        <w:rPr>
          <w:sz w:val="20"/>
        </w:rPr>
        <w:t xml:space="preserve">, </w:t>
      </w:r>
      <w:smartTag w:uri="urn:schemas-microsoft-com:office:smarttags" w:element="country-region">
        <w:r w:rsidRPr="00491783">
          <w:rPr>
            <w:sz w:val="20"/>
          </w:rPr>
          <w:t>Georgia</w:t>
        </w:r>
      </w:smartTag>
      <w:r w:rsidRPr="00491783">
        <w:rPr>
          <w:sz w:val="20"/>
        </w:rPr>
        <w:t xml:space="preserve">, </w:t>
      </w:r>
      <w:smartTag w:uri="urn:schemas-microsoft-com:office:smarttags" w:element="State">
        <w:r w:rsidRPr="00491783">
          <w:rPr>
            <w:sz w:val="20"/>
          </w:rPr>
          <w:t>Alabama</w:t>
        </w:r>
      </w:smartTag>
      <w:r w:rsidRPr="00491783">
        <w:rPr>
          <w:sz w:val="20"/>
        </w:rPr>
        <w:t xml:space="preserve">, </w:t>
      </w:r>
      <w:smartTag w:uri="urn:schemas-microsoft-com:office:smarttags" w:element="State">
        <w:r w:rsidRPr="00491783">
          <w:rPr>
            <w:sz w:val="20"/>
          </w:rPr>
          <w:t>Mississippi</w:t>
        </w:r>
      </w:smartTag>
      <w:r w:rsidRPr="00491783">
        <w:rPr>
          <w:sz w:val="20"/>
        </w:rPr>
        <w:t xml:space="preserve"> and </w:t>
      </w:r>
      <w:smartTag w:uri="urn:schemas-microsoft-com:office:smarttags" w:element="place">
        <w:smartTag w:uri="urn:schemas-microsoft-com:office:smarttags" w:element="State">
          <w:r w:rsidRPr="00491783">
            <w:rPr>
              <w:sz w:val="20"/>
            </w:rPr>
            <w:t>Louisiana</w:t>
          </w:r>
        </w:smartTag>
      </w:smartTag>
      <w:r>
        <w:rPr>
          <w:sz w:val="20"/>
        </w:rPr>
        <w:t>,</w:t>
      </w:r>
      <w:r w:rsidRPr="00742F23">
        <w:rPr>
          <w:sz w:val="20"/>
        </w:rPr>
        <w:t xml:space="preserve"> </w:t>
      </w:r>
      <w:r>
        <w:rPr>
          <w:sz w:val="20"/>
        </w:rPr>
        <w:t>i</w:t>
      </w:r>
      <w:r w:rsidRPr="00491783">
        <w:rPr>
          <w:sz w:val="20"/>
        </w:rPr>
        <w:t>t was first cultivated in 1726.  It has since spread to many states east of the Rocky Mountains</w:t>
      </w:r>
      <w:r>
        <w:rPr>
          <w:sz w:val="20"/>
        </w:rPr>
        <w:t xml:space="preserve">, the southwestern states, and </w:t>
      </w:r>
      <w:smartTag w:uri="urn:schemas-microsoft-com:office:smarttags" w:element="place">
        <w:smartTag w:uri="urn:schemas-microsoft-com:office:smarttags" w:element="State">
          <w:r>
            <w:rPr>
              <w:sz w:val="20"/>
            </w:rPr>
            <w:t>Oregon</w:t>
          </w:r>
        </w:smartTag>
      </w:smartTag>
      <w:r>
        <w:rPr>
          <w:sz w:val="20"/>
        </w:rPr>
        <w:t xml:space="preserve"> (USDA 1948).</w:t>
      </w:r>
      <w:r w:rsidRPr="00491783">
        <w:rPr>
          <w:sz w:val="20"/>
        </w:rPr>
        <w:t xml:space="preserve"> </w:t>
      </w:r>
    </w:p>
    <w:p w:rsidR="004E31C9" w:rsidRDefault="004E31C9" w:rsidP="004E31C9">
      <w:pPr>
        <w:tabs>
          <w:tab w:val="left" w:pos="2430"/>
        </w:tabs>
        <w:jc w:val="left"/>
        <w:rPr>
          <w:i/>
          <w:sz w:val="20"/>
        </w:rPr>
      </w:pPr>
    </w:p>
    <w:p w:rsidR="004E31C9" w:rsidRPr="005A2BBB" w:rsidRDefault="004E31C9" w:rsidP="004E31C9">
      <w:pPr>
        <w:tabs>
          <w:tab w:val="left" w:pos="2430"/>
        </w:tabs>
        <w:jc w:val="left"/>
        <w:rPr>
          <w:sz w:val="20"/>
        </w:rPr>
      </w:pPr>
      <w:r w:rsidRPr="00491783">
        <w:rPr>
          <w:i/>
          <w:sz w:val="20"/>
        </w:rPr>
        <w:t>Habitat:</w:t>
      </w:r>
      <w:r>
        <w:rPr>
          <w:i/>
        </w:rPr>
        <w:t xml:space="preserve"> </w:t>
      </w:r>
      <w:r>
        <w:rPr>
          <w:sz w:val="20"/>
        </w:rPr>
        <w:t xml:space="preserve">Southern catalpa is native to </w:t>
      </w:r>
      <w:smartTag w:uri="urn:schemas-microsoft-com:office:smarttags" w:element="State">
        <w:r>
          <w:rPr>
            <w:sz w:val="20"/>
          </w:rPr>
          <w:t>Alabama</w:t>
        </w:r>
      </w:smartTag>
      <w:r>
        <w:rPr>
          <w:sz w:val="20"/>
        </w:rPr>
        <w:t xml:space="preserve">, </w:t>
      </w:r>
      <w:smartTag w:uri="urn:schemas-microsoft-com:office:smarttags" w:element="country-region">
        <w:r>
          <w:rPr>
            <w:sz w:val="20"/>
          </w:rPr>
          <w:t>Georgia</w:t>
        </w:r>
      </w:smartTag>
      <w:r>
        <w:rPr>
          <w:sz w:val="20"/>
        </w:rPr>
        <w:t xml:space="preserve">, </w:t>
      </w:r>
      <w:smartTag w:uri="urn:schemas-microsoft-com:office:smarttags" w:element="State">
        <w:r>
          <w:rPr>
            <w:sz w:val="20"/>
          </w:rPr>
          <w:t>Florida</w:t>
        </w:r>
      </w:smartTag>
      <w:r>
        <w:rPr>
          <w:sz w:val="20"/>
        </w:rPr>
        <w:t xml:space="preserve">, and </w:t>
      </w:r>
      <w:smartTag w:uri="urn:schemas-microsoft-com:office:smarttags" w:element="place">
        <w:smartTag w:uri="urn:schemas-microsoft-com:office:smarttags" w:element="State">
          <w:r>
            <w:rPr>
              <w:sz w:val="20"/>
            </w:rPr>
            <w:t>Mississippi</w:t>
          </w:r>
        </w:smartTag>
      </w:smartTag>
      <w:r>
        <w:rPr>
          <w:sz w:val="20"/>
        </w:rPr>
        <w:t xml:space="preserve">.  It is widely naturalized from New England and New York to Ohio and the central and southern plains states.  </w:t>
      </w:r>
      <w:r w:rsidRPr="005A2BBB">
        <w:rPr>
          <w:sz w:val="20"/>
        </w:rPr>
        <w:t>Catalpa prefer</w:t>
      </w:r>
      <w:r>
        <w:rPr>
          <w:sz w:val="20"/>
        </w:rPr>
        <w:t>s</w:t>
      </w:r>
      <w:r w:rsidRPr="005A2BBB">
        <w:rPr>
          <w:sz w:val="20"/>
        </w:rPr>
        <w:t xml:space="preserve"> moist, deep, well drained soil, but adapts to dry or wet soils.  The soil pH may range from 5.5 to 7.0.  It prefers an open sunny space to partial shade</w:t>
      </w:r>
      <w:r>
        <w:rPr>
          <w:sz w:val="20"/>
        </w:rPr>
        <w:t xml:space="preserve"> (USDA 1948)</w:t>
      </w:r>
      <w:r w:rsidRPr="005A2BBB">
        <w:rPr>
          <w:sz w:val="20"/>
        </w:rPr>
        <w:t>.</w:t>
      </w:r>
    </w:p>
    <w:p w:rsidR="004E31C9" w:rsidRPr="00491783" w:rsidRDefault="004E31C9" w:rsidP="004E31C9">
      <w:pPr>
        <w:tabs>
          <w:tab w:val="left" w:pos="2430"/>
        </w:tabs>
        <w:rPr>
          <w:sz w:val="20"/>
        </w:rPr>
      </w:pPr>
    </w:p>
    <w:p w:rsidR="004E31C9" w:rsidRPr="00491783" w:rsidRDefault="004E31C9" w:rsidP="004E31C9">
      <w:pPr>
        <w:pStyle w:val="Header3"/>
      </w:pPr>
      <w:r w:rsidRPr="00491783">
        <w:t>Establishment</w:t>
      </w:r>
    </w:p>
    <w:p w:rsidR="004E31C9" w:rsidRPr="00491783" w:rsidRDefault="004E31C9" w:rsidP="004E31C9">
      <w:pPr>
        <w:tabs>
          <w:tab w:val="left" w:pos="2430"/>
        </w:tabs>
        <w:jc w:val="left"/>
        <w:rPr>
          <w:sz w:val="20"/>
        </w:rPr>
      </w:pPr>
      <w:r w:rsidRPr="00491783">
        <w:rPr>
          <w:sz w:val="20"/>
        </w:rPr>
        <w:t>When placed as an ornamental in a yard setting care must be taken to ensure it is not too close to a building, fence, property line</w:t>
      </w:r>
      <w:r>
        <w:rPr>
          <w:sz w:val="20"/>
        </w:rPr>
        <w:t>, power line,</w:t>
      </w:r>
      <w:r w:rsidRPr="00491783">
        <w:rPr>
          <w:sz w:val="20"/>
        </w:rPr>
        <w:t xml:space="preserve"> or septic system.  Ample space should be provided to let it reach a mature height</w:t>
      </w:r>
      <w:r>
        <w:rPr>
          <w:sz w:val="20"/>
        </w:rPr>
        <w:t xml:space="preserve"> (Garman 1912)</w:t>
      </w:r>
      <w:r w:rsidRPr="00491783">
        <w:rPr>
          <w:sz w:val="20"/>
        </w:rPr>
        <w:t>.</w:t>
      </w:r>
    </w:p>
    <w:p w:rsidR="004E31C9" w:rsidRPr="00491783" w:rsidRDefault="004E31C9" w:rsidP="004E31C9">
      <w:pPr>
        <w:tabs>
          <w:tab w:val="left" w:pos="2430"/>
        </w:tabs>
        <w:rPr>
          <w:sz w:val="20"/>
        </w:rPr>
      </w:pPr>
    </w:p>
    <w:p w:rsidR="004E31C9" w:rsidRPr="00491783" w:rsidRDefault="004E31C9" w:rsidP="004E31C9">
      <w:pPr>
        <w:pStyle w:val="Header3"/>
      </w:pPr>
      <w:r w:rsidRPr="00491783">
        <w:t>Management</w:t>
      </w:r>
    </w:p>
    <w:p w:rsidR="004E31C9" w:rsidRPr="00491783" w:rsidRDefault="004E31C9" w:rsidP="004E31C9">
      <w:pPr>
        <w:tabs>
          <w:tab w:val="left" w:pos="2430"/>
        </w:tabs>
        <w:jc w:val="left"/>
        <w:rPr>
          <w:sz w:val="20"/>
        </w:rPr>
      </w:pPr>
      <w:r>
        <w:rPr>
          <w:sz w:val="20"/>
        </w:rPr>
        <w:t>Litter and smell are t</w:t>
      </w:r>
      <w:r w:rsidRPr="00491783">
        <w:rPr>
          <w:sz w:val="20"/>
        </w:rPr>
        <w:t>he biggest management problems with ornamental catalpa</w:t>
      </w:r>
      <w:r>
        <w:rPr>
          <w:sz w:val="20"/>
        </w:rPr>
        <w:t>s.  Trees</w:t>
      </w:r>
      <w:r w:rsidRPr="00491783">
        <w:rPr>
          <w:sz w:val="20"/>
        </w:rPr>
        <w:t xml:space="preserve"> drop a heavy load of flowers in the spring, then a plentiful supply of leaves in the fall, and finally a lot of large seedpods in the winter.  Green leaves give off a disagreeable odor when crushed.</w:t>
      </w:r>
    </w:p>
    <w:p w:rsidR="004E31C9" w:rsidRPr="00491783" w:rsidRDefault="004E31C9" w:rsidP="004E31C9">
      <w:pPr>
        <w:tabs>
          <w:tab w:val="left" w:pos="2430"/>
        </w:tabs>
        <w:rPr>
          <w:sz w:val="20"/>
        </w:rPr>
      </w:pPr>
    </w:p>
    <w:p w:rsidR="004E31C9" w:rsidRDefault="004E31C9" w:rsidP="004E31C9">
      <w:pPr>
        <w:pStyle w:val="Header3"/>
      </w:pPr>
      <w:r w:rsidRPr="00491783">
        <w:t>Pests and Potential Problems</w:t>
      </w:r>
    </w:p>
    <w:p w:rsidR="004E31C9" w:rsidRDefault="004E31C9" w:rsidP="004E31C9">
      <w:pPr>
        <w:tabs>
          <w:tab w:val="left" w:pos="2430"/>
        </w:tabs>
        <w:jc w:val="left"/>
        <w:rPr>
          <w:sz w:val="20"/>
        </w:rPr>
      </w:pPr>
      <w:r w:rsidRPr="00491783">
        <w:rPr>
          <w:sz w:val="20"/>
        </w:rPr>
        <w:t>Larva</w:t>
      </w:r>
      <w:r>
        <w:rPr>
          <w:sz w:val="20"/>
        </w:rPr>
        <w:t>e</w:t>
      </w:r>
      <w:r w:rsidRPr="00491783">
        <w:rPr>
          <w:sz w:val="20"/>
        </w:rPr>
        <w:t xml:space="preserve"> of the catalpa sphinx </w:t>
      </w:r>
      <w:r>
        <w:rPr>
          <w:sz w:val="20"/>
        </w:rPr>
        <w:t>moth</w:t>
      </w:r>
      <w:r w:rsidRPr="00491783">
        <w:rPr>
          <w:sz w:val="20"/>
        </w:rPr>
        <w:t xml:space="preserve"> (</w:t>
      </w:r>
      <w:proofErr w:type="spellStart"/>
      <w:r w:rsidRPr="00491783">
        <w:rPr>
          <w:i/>
          <w:sz w:val="20"/>
        </w:rPr>
        <w:t>Ceratomia</w:t>
      </w:r>
      <w:proofErr w:type="spellEnd"/>
      <w:r w:rsidRPr="00491783">
        <w:rPr>
          <w:i/>
          <w:sz w:val="20"/>
        </w:rPr>
        <w:t xml:space="preserve"> </w:t>
      </w:r>
      <w:proofErr w:type="spellStart"/>
      <w:r w:rsidRPr="00491783">
        <w:rPr>
          <w:i/>
          <w:sz w:val="20"/>
        </w:rPr>
        <w:t>catalpae</w:t>
      </w:r>
      <w:proofErr w:type="spellEnd"/>
      <w:r w:rsidRPr="00491783">
        <w:rPr>
          <w:sz w:val="20"/>
        </w:rPr>
        <w:t xml:space="preserve">) eat </w:t>
      </w:r>
      <w:r>
        <w:rPr>
          <w:sz w:val="20"/>
        </w:rPr>
        <w:t xml:space="preserve">the trees </w:t>
      </w:r>
      <w:r w:rsidRPr="00491783">
        <w:rPr>
          <w:sz w:val="20"/>
        </w:rPr>
        <w:t xml:space="preserve">leaves.  Almost complete defoliation may occur in some years. </w:t>
      </w:r>
      <w:r>
        <w:rPr>
          <w:sz w:val="20"/>
        </w:rPr>
        <w:t xml:space="preserve"> As the catalpa sphinx larvae eat the leaves, significantly more nectar than normal seeps out of the damaged leaves.  </w:t>
      </w:r>
      <w:bookmarkStart w:id="0" w:name="OLE_LINK1"/>
      <w:r>
        <w:rPr>
          <w:sz w:val="20"/>
        </w:rPr>
        <w:t xml:space="preserve">This increased nectar attracts various species of ants, ladybird beetles and predaceous insects.  </w:t>
      </w:r>
      <w:bookmarkEnd w:id="0"/>
      <w:r>
        <w:rPr>
          <w:sz w:val="20"/>
        </w:rPr>
        <w:t xml:space="preserve">These predaceous insects attack and/or remove the eggs and young larvae of the catalpa sphinx. The secretion of the </w:t>
      </w:r>
      <w:proofErr w:type="spellStart"/>
      <w:r>
        <w:rPr>
          <w:sz w:val="20"/>
        </w:rPr>
        <w:t>extrafloral</w:t>
      </w:r>
      <w:proofErr w:type="spellEnd"/>
      <w:r>
        <w:rPr>
          <w:sz w:val="20"/>
        </w:rPr>
        <w:t xml:space="preserve"> nectar and its subsequent harvesting by insects is mutually beneficial to both the catalpa tree and the predaceous insects (Riffle and Peterson 1986). </w:t>
      </w:r>
    </w:p>
    <w:p w:rsidR="004E31C9" w:rsidRDefault="004E31C9" w:rsidP="004E31C9">
      <w:pPr>
        <w:tabs>
          <w:tab w:val="left" w:pos="2430"/>
        </w:tabs>
        <w:jc w:val="left"/>
        <w:rPr>
          <w:sz w:val="20"/>
        </w:rPr>
      </w:pPr>
    </w:p>
    <w:p w:rsidR="004E31C9" w:rsidRDefault="004E31C9" w:rsidP="004E31C9">
      <w:pPr>
        <w:tabs>
          <w:tab w:val="left" w:pos="2430"/>
        </w:tabs>
        <w:jc w:val="left"/>
        <w:rPr>
          <w:sz w:val="20"/>
        </w:rPr>
      </w:pPr>
      <w:r>
        <w:rPr>
          <w:sz w:val="20"/>
        </w:rPr>
        <w:t>Rabbits are especially damaging in their girdling of young stems.</w:t>
      </w:r>
    </w:p>
    <w:p w:rsidR="004E31C9" w:rsidRDefault="004E31C9" w:rsidP="004E31C9">
      <w:pPr>
        <w:tabs>
          <w:tab w:val="left" w:pos="2430"/>
        </w:tabs>
        <w:jc w:val="left"/>
        <w:rPr>
          <w:sz w:val="20"/>
        </w:rPr>
      </w:pPr>
    </w:p>
    <w:p w:rsidR="004E31C9" w:rsidRDefault="004E31C9" w:rsidP="004E31C9">
      <w:pPr>
        <w:tabs>
          <w:tab w:val="left" w:pos="2430"/>
        </w:tabs>
        <w:jc w:val="left"/>
        <w:rPr>
          <w:sz w:val="20"/>
        </w:rPr>
      </w:pPr>
      <w:r>
        <w:rPr>
          <w:sz w:val="20"/>
        </w:rPr>
        <w:t xml:space="preserve">Immature seeds in the pods are often destroyed by a small yellow grub, the larva of a gnat. </w:t>
      </w:r>
    </w:p>
    <w:p w:rsidR="004E31C9" w:rsidRDefault="004E31C9" w:rsidP="004E31C9">
      <w:pPr>
        <w:tabs>
          <w:tab w:val="left" w:pos="2430"/>
        </w:tabs>
        <w:jc w:val="left"/>
        <w:rPr>
          <w:sz w:val="20"/>
        </w:rPr>
      </w:pPr>
    </w:p>
    <w:p w:rsidR="004E31C9" w:rsidRDefault="004E31C9" w:rsidP="004E31C9">
      <w:pPr>
        <w:tabs>
          <w:tab w:val="left" w:pos="2430"/>
        </w:tabs>
        <w:jc w:val="left"/>
        <w:rPr>
          <w:sz w:val="20"/>
        </w:rPr>
      </w:pPr>
      <w:r>
        <w:rPr>
          <w:sz w:val="20"/>
        </w:rPr>
        <w:t>Catalpa midge (</w:t>
      </w:r>
      <w:proofErr w:type="spellStart"/>
      <w:r w:rsidRPr="0052396A">
        <w:rPr>
          <w:i/>
          <w:sz w:val="20"/>
        </w:rPr>
        <w:t>Cecidomyia</w:t>
      </w:r>
      <w:proofErr w:type="spellEnd"/>
      <w:r w:rsidRPr="0052396A">
        <w:rPr>
          <w:i/>
          <w:sz w:val="20"/>
        </w:rPr>
        <w:t xml:space="preserve"> </w:t>
      </w:r>
      <w:proofErr w:type="spellStart"/>
      <w:r w:rsidRPr="0052396A">
        <w:rPr>
          <w:i/>
          <w:sz w:val="20"/>
        </w:rPr>
        <w:t>catalpae</w:t>
      </w:r>
      <w:proofErr w:type="spellEnd"/>
      <w:r>
        <w:rPr>
          <w:i/>
          <w:sz w:val="20"/>
        </w:rPr>
        <w:t xml:space="preserve"> </w:t>
      </w:r>
      <w:r w:rsidRPr="00721253">
        <w:rPr>
          <w:sz w:val="20"/>
        </w:rPr>
        <w:t>Comstock</w:t>
      </w:r>
      <w:r>
        <w:rPr>
          <w:sz w:val="20"/>
        </w:rPr>
        <w:t>) causes leaf spots, injures terminal buds and branch tips, as well as seeds in the pods.</w:t>
      </w:r>
    </w:p>
    <w:p w:rsidR="004E31C9" w:rsidRDefault="004E31C9" w:rsidP="004E31C9">
      <w:pPr>
        <w:tabs>
          <w:tab w:val="left" w:pos="2430"/>
        </w:tabs>
        <w:jc w:val="left"/>
        <w:rPr>
          <w:sz w:val="20"/>
        </w:rPr>
      </w:pPr>
    </w:p>
    <w:p w:rsidR="004E31C9" w:rsidRDefault="004E31C9" w:rsidP="004E31C9">
      <w:pPr>
        <w:tabs>
          <w:tab w:val="left" w:pos="2430"/>
        </w:tabs>
        <w:jc w:val="left"/>
        <w:rPr>
          <w:sz w:val="20"/>
        </w:rPr>
      </w:pPr>
      <w:r>
        <w:rPr>
          <w:sz w:val="20"/>
        </w:rPr>
        <w:t xml:space="preserve">Brown leaf spots on the leaves are often created by the fungi </w:t>
      </w:r>
      <w:proofErr w:type="spellStart"/>
      <w:r w:rsidRPr="001B117A">
        <w:rPr>
          <w:i/>
          <w:sz w:val="20"/>
        </w:rPr>
        <w:t>Macrosporiu</w:t>
      </w:r>
      <w:r w:rsidRPr="004D31D6">
        <w:rPr>
          <w:i/>
          <w:sz w:val="20"/>
        </w:rPr>
        <w:t>m</w:t>
      </w:r>
      <w:proofErr w:type="spellEnd"/>
      <w:r w:rsidRPr="004D31D6">
        <w:rPr>
          <w:i/>
          <w:sz w:val="20"/>
        </w:rPr>
        <w:t xml:space="preserve"> </w:t>
      </w:r>
      <w:proofErr w:type="spellStart"/>
      <w:r w:rsidRPr="004D31D6">
        <w:rPr>
          <w:i/>
          <w:sz w:val="20"/>
        </w:rPr>
        <w:t>cata</w:t>
      </w:r>
      <w:r>
        <w:rPr>
          <w:i/>
          <w:sz w:val="20"/>
        </w:rPr>
        <w:t>l</w:t>
      </w:r>
      <w:r w:rsidRPr="004D31D6">
        <w:rPr>
          <w:i/>
          <w:sz w:val="20"/>
        </w:rPr>
        <w:t>pae</w:t>
      </w:r>
      <w:proofErr w:type="spellEnd"/>
      <w:r>
        <w:rPr>
          <w:sz w:val="20"/>
        </w:rPr>
        <w:t xml:space="preserve">. This is rarely a serious problem so no chemical treatment is recommended. Catalpa is also susceptible to the decay fungus </w:t>
      </w:r>
      <w:proofErr w:type="spellStart"/>
      <w:r w:rsidRPr="00770E9E">
        <w:rPr>
          <w:i/>
          <w:sz w:val="20"/>
        </w:rPr>
        <w:t>Polystictus</w:t>
      </w:r>
      <w:proofErr w:type="spellEnd"/>
      <w:r w:rsidRPr="00770E9E">
        <w:rPr>
          <w:i/>
          <w:sz w:val="20"/>
        </w:rPr>
        <w:t xml:space="preserve"> </w:t>
      </w:r>
      <w:proofErr w:type="spellStart"/>
      <w:r w:rsidRPr="00770E9E">
        <w:rPr>
          <w:i/>
          <w:sz w:val="20"/>
        </w:rPr>
        <w:lastRenderedPageBreak/>
        <w:t>versicolor</w:t>
      </w:r>
      <w:proofErr w:type="spellEnd"/>
      <w:r>
        <w:rPr>
          <w:sz w:val="20"/>
        </w:rPr>
        <w:t>. It can severely damage catalpa trees after about 20 years of age in the western part of its planted range.  Powdery mildew cause a white powdery coating on the leaves. When severe the leaves turn yellow and drop.</w:t>
      </w:r>
    </w:p>
    <w:p w:rsidR="004E31C9" w:rsidRPr="004E31C9" w:rsidRDefault="004E31C9" w:rsidP="004E31C9">
      <w:pPr>
        <w:tabs>
          <w:tab w:val="left" w:pos="2430"/>
        </w:tabs>
        <w:jc w:val="left"/>
        <w:rPr>
          <w:sz w:val="18"/>
          <w:szCs w:val="18"/>
        </w:rPr>
      </w:pPr>
    </w:p>
    <w:p w:rsidR="004E31C9" w:rsidRDefault="004E31C9" w:rsidP="004E31C9">
      <w:pPr>
        <w:tabs>
          <w:tab w:val="left" w:pos="2430"/>
        </w:tabs>
        <w:jc w:val="left"/>
        <w:rPr>
          <w:sz w:val="20"/>
        </w:rPr>
      </w:pPr>
      <w:proofErr w:type="spellStart"/>
      <w:r w:rsidRPr="00491783">
        <w:rPr>
          <w:sz w:val="20"/>
        </w:rPr>
        <w:t>Verticill</w:t>
      </w:r>
      <w:r>
        <w:rPr>
          <w:sz w:val="20"/>
        </w:rPr>
        <w:t>i</w:t>
      </w:r>
      <w:r w:rsidRPr="00491783">
        <w:rPr>
          <w:sz w:val="20"/>
        </w:rPr>
        <w:t>um</w:t>
      </w:r>
      <w:proofErr w:type="spellEnd"/>
      <w:r w:rsidRPr="00491783">
        <w:rPr>
          <w:sz w:val="20"/>
        </w:rPr>
        <w:t xml:space="preserve"> wilt will make the branches die, and can eventually kill trees.</w:t>
      </w:r>
      <w:r>
        <w:rPr>
          <w:sz w:val="20"/>
        </w:rPr>
        <w:t xml:space="preserve"> Sapwood discoloration is a cryptic symptom of </w:t>
      </w:r>
      <w:proofErr w:type="spellStart"/>
      <w:r>
        <w:rPr>
          <w:sz w:val="20"/>
        </w:rPr>
        <w:t>verticillium</w:t>
      </w:r>
      <w:proofErr w:type="spellEnd"/>
      <w:r>
        <w:rPr>
          <w:sz w:val="20"/>
        </w:rPr>
        <w:t>.</w:t>
      </w:r>
    </w:p>
    <w:p w:rsidR="004E31C9" w:rsidRPr="004E31C9" w:rsidRDefault="004E31C9" w:rsidP="004E31C9">
      <w:pPr>
        <w:tabs>
          <w:tab w:val="left" w:pos="2430"/>
        </w:tabs>
        <w:jc w:val="left"/>
        <w:rPr>
          <w:sz w:val="18"/>
          <w:szCs w:val="18"/>
        </w:rPr>
      </w:pPr>
      <w:r w:rsidRPr="004E31C9">
        <w:rPr>
          <w:sz w:val="18"/>
          <w:szCs w:val="18"/>
        </w:rPr>
        <w:t xml:space="preserve"> </w:t>
      </w:r>
    </w:p>
    <w:p w:rsidR="004E31C9" w:rsidRPr="00491783" w:rsidRDefault="004E31C9" w:rsidP="004E31C9">
      <w:pPr>
        <w:pStyle w:val="Header3"/>
      </w:pPr>
      <w:r w:rsidRPr="00491783">
        <w:t>Environmental Concerns</w:t>
      </w:r>
    </w:p>
    <w:p w:rsidR="004E31C9" w:rsidRPr="00491783" w:rsidRDefault="004E31C9" w:rsidP="004E31C9">
      <w:pPr>
        <w:tabs>
          <w:tab w:val="left" w:pos="2430"/>
        </w:tabs>
        <w:jc w:val="left"/>
        <w:rPr>
          <w:sz w:val="20"/>
        </w:rPr>
      </w:pPr>
      <w:r w:rsidRPr="00491783">
        <w:rPr>
          <w:sz w:val="20"/>
        </w:rPr>
        <w:t>It is an invasive, weedy tree which escapes cultivation easily.  The flowers, long seedpods and seeds fall down from spring through winter, and create a mess on the ground anywhere near the tree.</w:t>
      </w:r>
    </w:p>
    <w:p w:rsidR="004E31C9" w:rsidRPr="004E31C9" w:rsidRDefault="004E31C9" w:rsidP="004E31C9">
      <w:pPr>
        <w:tabs>
          <w:tab w:val="left" w:pos="2430"/>
        </w:tabs>
        <w:jc w:val="left"/>
        <w:rPr>
          <w:sz w:val="18"/>
          <w:szCs w:val="18"/>
        </w:rPr>
      </w:pPr>
    </w:p>
    <w:p w:rsidR="004E31C9" w:rsidRDefault="004E31C9" w:rsidP="004E31C9">
      <w:pPr>
        <w:tabs>
          <w:tab w:val="left" w:pos="2430"/>
        </w:tabs>
        <w:jc w:val="left"/>
        <w:rPr>
          <w:b/>
          <w:sz w:val="20"/>
        </w:rPr>
      </w:pPr>
      <w:r w:rsidRPr="00491783">
        <w:rPr>
          <w:b/>
          <w:sz w:val="20"/>
        </w:rPr>
        <w:t>Seeds and Plant Production</w:t>
      </w:r>
    </w:p>
    <w:p w:rsidR="004E31C9" w:rsidRDefault="004E31C9" w:rsidP="004E31C9">
      <w:pPr>
        <w:jc w:val="left"/>
        <w:rPr>
          <w:sz w:val="20"/>
        </w:rPr>
      </w:pPr>
      <w:r>
        <w:rPr>
          <w:sz w:val="20"/>
        </w:rPr>
        <w:t>Catalpas can readily be grown from seed. Seeds which are collected after overwintering in the mature seedpod have a higher germination rate than those collected in the fall. Root cuttings may also be used to propagate trees.</w:t>
      </w:r>
    </w:p>
    <w:p w:rsidR="004E31C9" w:rsidRPr="004E31C9" w:rsidRDefault="004E31C9" w:rsidP="004E31C9">
      <w:pPr>
        <w:pStyle w:val="Header3"/>
        <w:rPr>
          <w:sz w:val="18"/>
          <w:szCs w:val="18"/>
        </w:rPr>
      </w:pPr>
    </w:p>
    <w:p w:rsidR="004E31C9" w:rsidRPr="00491783" w:rsidRDefault="004E31C9" w:rsidP="004E31C9">
      <w:pPr>
        <w:pStyle w:val="Header3"/>
      </w:pPr>
      <w:r w:rsidRPr="00491783">
        <w:t>Cultivars, Improved, and Selected Materials (and area of origin)</w:t>
      </w:r>
    </w:p>
    <w:p w:rsidR="004E31C9" w:rsidRPr="00491783" w:rsidRDefault="004E31C9" w:rsidP="004E31C9">
      <w:pPr>
        <w:tabs>
          <w:tab w:val="left" w:pos="2430"/>
        </w:tabs>
        <w:jc w:val="left"/>
        <w:rPr>
          <w:sz w:val="20"/>
        </w:rPr>
      </w:pPr>
      <w:r w:rsidRPr="00491783">
        <w:rPr>
          <w:sz w:val="20"/>
        </w:rPr>
        <w:t xml:space="preserve">There are two </w:t>
      </w:r>
      <w:r>
        <w:rPr>
          <w:sz w:val="20"/>
        </w:rPr>
        <w:t xml:space="preserve">similar but distinct </w:t>
      </w:r>
      <w:r w:rsidRPr="00491783">
        <w:rPr>
          <w:sz w:val="20"/>
        </w:rPr>
        <w:t xml:space="preserve">species of catalpa native to </w:t>
      </w:r>
      <w:smartTag w:uri="urn:schemas-microsoft-com:office:smarttags" w:element="place">
        <w:r w:rsidRPr="00491783">
          <w:rPr>
            <w:sz w:val="20"/>
          </w:rPr>
          <w:t>North America</w:t>
        </w:r>
      </w:smartTag>
      <w:r w:rsidRPr="00491783">
        <w:rPr>
          <w:sz w:val="20"/>
        </w:rPr>
        <w:t>, northern catalpa (</w:t>
      </w:r>
      <w:r w:rsidRPr="00491783">
        <w:rPr>
          <w:i/>
          <w:sz w:val="20"/>
        </w:rPr>
        <w:t xml:space="preserve">Catalpa </w:t>
      </w:r>
      <w:proofErr w:type="spellStart"/>
      <w:r w:rsidRPr="00491783">
        <w:rPr>
          <w:i/>
          <w:sz w:val="20"/>
        </w:rPr>
        <w:t>speciosa</w:t>
      </w:r>
      <w:proofErr w:type="spellEnd"/>
      <w:r w:rsidRPr="00491783">
        <w:rPr>
          <w:sz w:val="20"/>
        </w:rPr>
        <w:t>) and southern catalpa (</w:t>
      </w:r>
      <w:r w:rsidRPr="00491783">
        <w:rPr>
          <w:i/>
          <w:sz w:val="20"/>
        </w:rPr>
        <w:t xml:space="preserve">Catalpa </w:t>
      </w:r>
      <w:proofErr w:type="spellStart"/>
      <w:r w:rsidRPr="00491783">
        <w:rPr>
          <w:i/>
          <w:sz w:val="20"/>
        </w:rPr>
        <w:t>bignonioides</w:t>
      </w:r>
      <w:proofErr w:type="spellEnd"/>
      <w:r w:rsidRPr="00491783">
        <w:rPr>
          <w:sz w:val="20"/>
        </w:rPr>
        <w:t xml:space="preserve">).  Two </w:t>
      </w:r>
      <w:r>
        <w:rPr>
          <w:sz w:val="20"/>
        </w:rPr>
        <w:t>cultivars</w:t>
      </w:r>
      <w:r w:rsidRPr="00491783">
        <w:rPr>
          <w:sz w:val="20"/>
        </w:rPr>
        <w:t xml:space="preserve"> of </w:t>
      </w:r>
      <w:r w:rsidRPr="00491783">
        <w:rPr>
          <w:i/>
          <w:sz w:val="20"/>
        </w:rPr>
        <w:t xml:space="preserve">C. </w:t>
      </w:r>
      <w:proofErr w:type="spellStart"/>
      <w:r w:rsidRPr="00491783">
        <w:rPr>
          <w:i/>
          <w:sz w:val="20"/>
        </w:rPr>
        <w:t>bignonioides</w:t>
      </w:r>
      <w:proofErr w:type="spellEnd"/>
      <w:r w:rsidRPr="00491783">
        <w:rPr>
          <w:i/>
          <w:sz w:val="20"/>
        </w:rPr>
        <w:t xml:space="preserve"> </w:t>
      </w:r>
      <w:r w:rsidRPr="00491783">
        <w:rPr>
          <w:sz w:val="20"/>
        </w:rPr>
        <w:t xml:space="preserve">have been </w:t>
      </w:r>
      <w:r>
        <w:rPr>
          <w:sz w:val="20"/>
        </w:rPr>
        <w:t>developed</w:t>
      </w:r>
      <w:r w:rsidRPr="00491783">
        <w:rPr>
          <w:sz w:val="20"/>
        </w:rPr>
        <w:t>: ‘</w:t>
      </w:r>
      <w:proofErr w:type="spellStart"/>
      <w:r w:rsidRPr="00491783">
        <w:rPr>
          <w:sz w:val="20"/>
        </w:rPr>
        <w:t>Aurea</w:t>
      </w:r>
      <w:proofErr w:type="spellEnd"/>
      <w:r w:rsidRPr="00491783">
        <w:rPr>
          <w:sz w:val="20"/>
        </w:rPr>
        <w:t>’ and a dwarf variety named ‘Nana’.</w:t>
      </w:r>
    </w:p>
    <w:p w:rsidR="004E31C9" w:rsidRPr="004E31C9" w:rsidRDefault="004E31C9" w:rsidP="004E31C9">
      <w:pPr>
        <w:tabs>
          <w:tab w:val="left" w:pos="2430"/>
        </w:tabs>
        <w:jc w:val="both"/>
        <w:rPr>
          <w:sz w:val="18"/>
          <w:szCs w:val="18"/>
        </w:rPr>
      </w:pPr>
    </w:p>
    <w:p w:rsidR="004E31C9" w:rsidRPr="00491783" w:rsidRDefault="004E31C9" w:rsidP="004E31C9">
      <w:pPr>
        <w:pStyle w:val="Header3"/>
        <w:keepNext w:val="0"/>
      </w:pPr>
      <w:r w:rsidRPr="00491783">
        <w:t>Control</w:t>
      </w:r>
    </w:p>
    <w:p w:rsidR="004E31C9" w:rsidRPr="00491783" w:rsidRDefault="004E31C9" w:rsidP="004E31C9">
      <w:pPr>
        <w:pStyle w:val="Bodytext0"/>
      </w:pPr>
      <w:r w:rsidRPr="00491783">
        <w:t>Please contact your local agricultural extension specialist or county weed specialist to learn what works best in your area and how to use it safely.  Always read label and safety instructions for each control method. Trade names and control measures appear in this document only to provide specific information.  USDA, NRCS does not guarantee or warranty the products and control methods named, and other products may be equally effective.</w:t>
      </w:r>
    </w:p>
    <w:p w:rsidR="004E31C9" w:rsidRPr="004E31C9" w:rsidRDefault="004E31C9" w:rsidP="004E31C9">
      <w:pPr>
        <w:jc w:val="both"/>
        <w:rPr>
          <w:b/>
          <w:sz w:val="18"/>
          <w:szCs w:val="18"/>
        </w:rPr>
      </w:pPr>
    </w:p>
    <w:p w:rsidR="004E31C9" w:rsidRDefault="004E31C9" w:rsidP="004E31C9">
      <w:pPr>
        <w:jc w:val="both"/>
        <w:rPr>
          <w:b/>
          <w:sz w:val="20"/>
        </w:rPr>
      </w:pPr>
      <w:r w:rsidRPr="00491783">
        <w:rPr>
          <w:b/>
          <w:sz w:val="20"/>
        </w:rPr>
        <w:t>References</w:t>
      </w:r>
    </w:p>
    <w:p w:rsidR="004E31C9" w:rsidRDefault="004E31C9" w:rsidP="004E31C9">
      <w:pPr>
        <w:pStyle w:val="NormalWeb"/>
        <w:spacing w:before="0" w:beforeAutospacing="0" w:after="0" w:afterAutospacing="0"/>
        <w:rPr>
          <w:rFonts w:ascii="Times New Roman" w:hAnsi="Times New Roman"/>
          <w:sz w:val="20"/>
          <w:szCs w:val="20"/>
        </w:rPr>
      </w:pPr>
      <w:proofErr w:type="gramStart"/>
      <w:r w:rsidRPr="00920AEE">
        <w:rPr>
          <w:rFonts w:ascii="Times New Roman" w:hAnsi="Times New Roman"/>
          <w:sz w:val="20"/>
          <w:szCs w:val="20"/>
        </w:rPr>
        <w:t>Anonymous 2008.</w:t>
      </w:r>
      <w:proofErr w:type="gramEnd"/>
      <w:r w:rsidRPr="00920AEE">
        <w:rPr>
          <w:rFonts w:ascii="Times New Roman" w:hAnsi="Times New Roman"/>
          <w:sz w:val="20"/>
          <w:szCs w:val="20"/>
        </w:rPr>
        <w:t xml:space="preserve">  American Forests, National Tree </w:t>
      </w:r>
      <w:r>
        <w:rPr>
          <w:rFonts w:ascii="Times New Roman" w:hAnsi="Times New Roman"/>
          <w:sz w:val="20"/>
          <w:szCs w:val="20"/>
        </w:rPr>
        <w:tab/>
      </w:r>
      <w:r w:rsidRPr="00920AEE">
        <w:rPr>
          <w:rFonts w:ascii="Times New Roman" w:hAnsi="Times New Roman"/>
          <w:sz w:val="20"/>
          <w:szCs w:val="20"/>
        </w:rPr>
        <w:t xml:space="preserve">Register of Big Trees: </w:t>
      </w:r>
      <w:r w:rsidRPr="00920AEE">
        <w:rPr>
          <w:rFonts w:ascii="Times New Roman" w:hAnsi="Times New Roman"/>
          <w:i/>
          <w:sz w:val="20"/>
          <w:szCs w:val="20"/>
        </w:rPr>
        <w:t xml:space="preserve">Catalpa </w:t>
      </w:r>
      <w:proofErr w:type="spellStart"/>
      <w:r w:rsidRPr="00920AEE">
        <w:rPr>
          <w:rFonts w:ascii="Times New Roman" w:hAnsi="Times New Roman"/>
          <w:i/>
          <w:sz w:val="20"/>
          <w:szCs w:val="20"/>
        </w:rPr>
        <w:t>bignonioides</w:t>
      </w:r>
      <w:proofErr w:type="spellEnd"/>
      <w:r w:rsidRPr="00920AEE">
        <w:rPr>
          <w:rFonts w:ascii="Times New Roman" w:hAnsi="Times New Roman"/>
          <w:sz w:val="20"/>
          <w:szCs w:val="20"/>
        </w:rPr>
        <w:t xml:space="preserve"> </w:t>
      </w:r>
      <w:r>
        <w:rPr>
          <w:rFonts w:ascii="Times New Roman" w:hAnsi="Times New Roman"/>
          <w:sz w:val="20"/>
          <w:szCs w:val="20"/>
        </w:rPr>
        <w:tab/>
      </w:r>
      <w:r w:rsidRPr="004E31C9">
        <w:rPr>
          <w:rFonts w:ascii="Times New Roman" w:hAnsi="Times New Roman"/>
          <w:sz w:val="20"/>
          <w:szCs w:val="20"/>
        </w:rPr>
        <w:t>http://www.americanforests.org/resources/bigtrees/reg</w:t>
      </w:r>
      <w:r>
        <w:rPr>
          <w:rFonts w:ascii="Times New Roman" w:hAnsi="Times New Roman"/>
          <w:sz w:val="20"/>
          <w:szCs w:val="20"/>
        </w:rPr>
        <w:tab/>
      </w:r>
      <w:r w:rsidRPr="00920AEE">
        <w:rPr>
          <w:rFonts w:ascii="Times New Roman" w:hAnsi="Times New Roman"/>
          <w:sz w:val="20"/>
          <w:szCs w:val="20"/>
        </w:rPr>
        <w:t xml:space="preserve">ister.php [online: cited 10 June 2008]. </w:t>
      </w:r>
    </w:p>
    <w:p w:rsidR="004E31C9" w:rsidRDefault="004E31C9" w:rsidP="004E31C9">
      <w:pPr>
        <w:pStyle w:val="NormalWeb"/>
        <w:spacing w:before="0" w:beforeAutospacing="0" w:after="0" w:afterAutospacing="0"/>
        <w:rPr>
          <w:rFonts w:ascii="Times New Roman" w:hAnsi="Times New Roman"/>
          <w:sz w:val="20"/>
          <w:szCs w:val="20"/>
        </w:rPr>
      </w:pPr>
      <w:proofErr w:type="gramStart"/>
      <w:r w:rsidRPr="00920AEE">
        <w:rPr>
          <w:rFonts w:ascii="Times New Roman" w:hAnsi="Times New Roman"/>
          <w:sz w:val="20"/>
          <w:szCs w:val="20"/>
        </w:rPr>
        <w:t>Anonymous 2005.</w:t>
      </w:r>
      <w:proofErr w:type="gramEnd"/>
      <w:r w:rsidRPr="00920AEE">
        <w:rPr>
          <w:rFonts w:ascii="Times New Roman" w:hAnsi="Times New Roman"/>
          <w:sz w:val="20"/>
          <w:szCs w:val="20"/>
        </w:rPr>
        <w:t xml:space="preserve">  Plants For A Future: Catalpa </w:t>
      </w:r>
      <w:r>
        <w:rPr>
          <w:rFonts w:ascii="Times New Roman" w:hAnsi="Times New Roman"/>
          <w:sz w:val="20"/>
          <w:szCs w:val="20"/>
        </w:rPr>
        <w:tab/>
      </w:r>
      <w:proofErr w:type="spellStart"/>
      <w:r w:rsidRPr="00920AEE">
        <w:rPr>
          <w:rFonts w:ascii="Times New Roman" w:hAnsi="Times New Roman"/>
          <w:sz w:val="20"/>
          <w:szCs w:val="20"/>
        </w:rPr>
        <w:t>bignonioides</w:t>
      </w:r>
      <w:proofErr w:type="spellEnd"/>
      <w:r w:rsidRPr="00920AEE">
        <w:rPr>
          <w:rFonts w:ascii="Times New Roman" w:hAnsi="Times New Roman"/>
          <w:sz w:val="20"/>
          <w:szCs w:val="20"/>
        </w:rPr>
        <w:t xml:space="preserve">.  </w:t>
      </w:r>
      <w:r>
        <w:rPr>
          <w:rFonts w:ascii="Times New Roman" w:hAnsi="Times New Roman"/>
          <w:sz w:val="20"/>
          <w:szCs w:val="20"/>
        </w:rPr>
        <w:tab/>
      </w:r>
      <w:r w:rsidRPr="00920AEE">
        <w:rPr>
          <w:rFonts w:ascii="Times New Roman" w:hAnsi="Times New Roman"/>
          <w:sz w:val="20"/>
          <w:szCs w:val="20"/>
        </w:rPr>
        <w:t>(</w:t>
      </w:r>
      <w:r w:rsidRPr="004E31C9">
        <w:rPr>
          <w:rFonts w:ascii="Times New Roman" w:hAnsi="Times New Roman"/>
          <w:sz w:val="20"/>
          <w:szCs w:val="20"/>
        </w:rPr>
        <w:t>http://www.pfaf.org/database/plants.php?Catalpa+big</w:t>
      </w:r>
      <w:r>
        <w:rPr>
          <w:rFonts w:ascii="Times New Roman" w:hAnsi="Times New Roman"/>
          <w:sz w:val="20"/>
          <w:szCs w:val="20"/>
        </w:rPr>
        <w:tab/>
      </w:r>
      <w:proofErr w:type="spellStart"/>
      <w:r w:rsidRPr="00920AEE">
        <w:rPr>
          <w:rFonts w:ascii="Times New Roman" w:hAnsi="Times New Roman"/>
          <w:sz w:val="20"/>
          <w:szCs w:val="20"/>
        </w:rPr>
        <w:t>nonioides</w:t>
      </w:r>
      <w:proofErr w:type="spellEnd"/>
      <w:r w:rsidRPr="00920AEE">
        <w:rPr>
          <w:rFonts w:ascii="Times New Roman" w:hAnsi="Times New Roman"/>
          <w:sz w:val="20"/>
          <w:szCs w:val="20"/>
        </w:rPr>
        <w:t>) [</w:t>
      </w:r>
      <w:proofErr w:type="gramStart"/>
      <w:r w:rsidRPr="00920AEE">
        <w:rPr>
          <w:rFonts w:ascii="Times New Roman" w:hAnsi="Times New Roman"/>
          <w:sz w:val="20"/>
          <w:szCs w:val="20"/>
        </w:rPr>
        <w:t>online</w:t>
      </w:r>
      <w:proofErr w:type="gramEnd"/>
      <w:r w:rsidRPr="00920AEE">
        <w:rPr>
          <w:rFonts w:ascii="Times New Roman" w:hAnsi="Times New Roman"/>
          <w:sz w:val="20"/>
          <w:szCs w:val="20"/>
        </w:rPr>
        <w:t>:  cited 24 March 2005].</w:t>
      </w:r>
    </w:p>
    <w:p w:rsidR="004E31C9" w:rsidRDefault="004E31C9" w:rsidP="004E31C9">
      <w:pPr>
        <w:pStyle w:val="NormalWeb"/>
        <w:spacing w:before="0" w:beforeAutospacing="0" w:after="0" w:afterAutospacing="0"/>
        <w:rPr>
          <w:rFonts w:ascii="Times New Roman" w:hAnsi="Times New Roman"/>
          <w:sz w:val="20"/>
          <w:szCs w:val="20"/>
        </w:rPr>
      </w:pPr>
      <w:r w:rsidRPr="00F56440">
        <w:rPr>
          <w:rFonts w:ascii="Times New Roman" w:hAnsi="Times New Roman"/>
          <w:color w:val="auto"/>
          <w:sz w:val="20"/>
        </w:rPr>
        <w:t>Bailey, L.</w:t>
      </w:r>
      <w:r>
        <w:rPr>
          <w:rFonts w:ascii="Times New Roman" w:hAnsi="Times New Roman"/>
          <w:color w:val="auto"/>
          <w:sz w:val="20"/>
        </w:rPr>
        <w:t xml:space="preserve"> </w:t>
      </w:r>
      <w:r w:rsidRPr="00F56440">
        <w:rPr>
          <w:rFonts w:ascii="Times New Roman" w:hAnsi="Times New Roman"/>
          <w:color w:val="auto"/>
          <w:sz w:val="20"/>
        </w:rPr>
        <w:t xml:space="preserve">H. 1939.  </w:t>
      </w:r>
      <w:r>
        <w:rPr>
          <w:rFonts w:ascii="Times New Roman" w:hAnsi="Times New Roman"/>
          <w:color w:val="auto"/>
          <w:sz w:val="20"/>
        </w:rPr>
        <w:t>p</w:t>
      </w:r>
      <w:r w:rsidRPr="00F56440">
        <w:rPr>
          <w:rFonts w:ascii="Times New Roman" w:hAnsi="Times New Roman"/>
          <w:color w:val="auto"/>
          <w:sz w:val="20"/>
        </w:rPr>
        <w:t>. 684</w:t>
      </w:r>
      <w:r w:rsidRPr="00920AEE">
        <w:rPr>
          <w:rFonts w:ascii="Times New Roman" w:hAnsi="Times New Roman"/>
          <w:color w:val="auto"/>
          <w:sz w:val="20"/>
        </w:rPr>
        <w:t xml:space="preserve"> </w:t>
      </w:r>
      <w:proofErr w:type="gramStart"/>
      <w:r w:rsidRPr="00920AEE">
        <w:rPr>
          <w:rFonts w:ascii="Times New Roman" w:hAnsi="Times New Roman"/>
          <w:i/>
          <w:sz w:val="20"/>
        </w:rPr>
        <w:t>In</w:t>
      </w:r>
      <w:proofErr w:type="gramEnd"/>
      <w:r w:rsidRPr="00920AEE">
        <w:rPr>
          <w:rFonts w:ascii="Times New Roman" w:hAnsi="Times New Roman"/>
          <w:color w:val="auto"/>
          <w:sz w:val="20"/>
        </w:rPr>
        <w:t xml:space="preserve"> </w:t>
      </w:r>
      <w:r w:rsidRPr="00F56440">
        <w:rPr>
          <w:rFonts w:ascii="Times New Roman" w:hAnsi="Times New Roman"/>
          <w:color w:val="auto"/>
          <w:sz w:val="20"/>
        </w:rPr>
        <w:t xml:space="preserve">The Standard Cyclopedia of </w:t>
      </w:r>
      <w:r>
        <w:rPr>
          <w:rFonts w:ascii="Times New Roman" w:hAnsi="Times New Roman"/>
          <w:color w:val="auto"/>
          <w:sz w:val="20"/>
        </w:rPr>
        <w:tab/>
      </w:r>
      <w:r w:rsidRPr="00F56440">
        <w:rPr>
          <w:rFonts w:ascii="Times New Roman" w:hAnsi="Times New Roman"/>
          <w:color w:val="auto"/>
          <w:sz w:val="20"/>
        </w:rPr>
        <w:t xml:space="preserve">Horticulture.  </w:t>
      </w:r>
      <w:proofErr w:type="gramStart"/>
      <w:r w:rsidRPr="00F56440">
        <w:rPr>
          <w:rFonts w:ascii="Times New Roman" w:hAnsi="Times New Roman"/>
          <w:color w:val="auto"/>
          <w:sz w:val="20"/>
        </w:rPr>
        <w:t>Vol.</w:t>
      </w:r>
      <w:proofErr w:type="gramEnd"/>
      <w:r w:rsidRPr="00F56440">
        <w:rPr>
          <w:rFonts w:ascii="Times New Roman" w:hAnsi="Times New Roman"/>
          <w:color w:val="auto"/>
          <w:sz w:val="20"/>
        </w:rPr>
        <w:t xml:space="preserve"> </w:t>
      </w:r>
      <w:proofErr w:type="gramStart"/>
      <w:r w:rsidRPr="00F56440">
        <w:rPr>
          <w:rFonts w:ascii="Times New Roman" w:hAnsi="Times New Roman"/>
          <w:color w:val="auto"/>
          <w:sz w:val="20"/>
        </w:rPr>
        <w:t>I A-</w:t>
      </w:r>
      <w:proofErr w:type="spellStart"/>
      <w:r w:rsidRPr="00F56440">
        <w:rPr>
          <w:rFonts w:ascii="Times New Roman" w:hAnsi="Times New Roman"/>
          <w:color w:val="auto"/>
          <w:sz w:val="20"/>
        </w:rPr>
        <w:t>E.</w:t>
      </w:r>
      <w:proofErr w:type="spellEnd"/>
      <w:proofErr w:type="gramEnd"/>
    </w:p>
    <w:p w:rsidR="004E31C9" w:rsidRPr="004E31C9" w:rsidRDefault="004E31C9" w:rsidP="004E31C9">
      <w:pPr>
        <w:pStyle w:val="NormalWeb"/>
        <w:spacing w:before="0" w:beforeAutospacing="0" w:after="0" w:afterAutospacing="0"/>
        <w:rPr>
          <w:rFonts w:ascii="Times New Roman" w:hAnsi="Times New Roman"/>
          <w:sz w:val="20"/>
          <w:szCs w:val="20"/>
        </w:rPr>
      </w:pPr>
      <w:proofErr w:type="spellStart"/>
      <w:proofErr w:type="gramStart"/>
      <w:r w:rsidRPr="000F69C0">
        <w:rPr>
          <w:rFonts w:ascii="Times New Roman" w:hAnsi="Times New Roman"/>
          <w:bCs/>
          <w:sz w:val="20"/>
          <w:szCs w:val="20"/>
        </w:rPr>
        <w:t>Chevallier</w:t>
      </w:r>
      <w:proofErr w:type="spellEnd"/>
      <w:r w:rsidRPr="000F69C0">
        <w:rPr>
          <w:rFonts w:ascii="Times New Roman" w:hAnsi="Times New Roman"/>
          <w:bCs/>
          <w:sz w:val="20"/>
          <w:szCs w:val="20"/>
        </w:rPr>
        <w:t>.</w:t>
      </w:r>
      <w:proofErr w:type="gramEnd"/>
      <w:r w:rsidRPr="000F69C0">
        <w:rPr>
          <w:rFonts w:ascii="Times New Roman" w:hAnsi="Times New Roman"/>
          <w:bCs/>
          <w:sz w:val="20"/>
          <w:szCs w:val="20"/>
        </w:rPr>
        <w:t xml:space="preserve"> A.</w:t>
      </w:r>
      <w:r w:rsidRPr="000F69C0">
        <w:rPr>
          <w:rFonts w:ascii="Times New Roman" w:hAnsi="Times New Roman"/>
          <w:sz w:val="20"/>
          <w:szCs w:val="20"/>
        </w:rPr>
        <w:t xml:space="preserve"> 1996</w:t>
      </w:r>
      <w:r>
        <w:rPr>
          <w:rFonts w:ascii="Times New Roman" w:hAnsi="Times New Roman"/>
          <w:sz w:val="20"/>
          <w:szCs w:val="20"/>
        </w:rPr>
        <w:t xml:space="preserve">.  </w:t>
      </w:r>
      <w:proofErr w:type="gramStart"/>
      <w:r w:rsidRPr="00581D79">
        <w:rPr>
          <w:rStyle w:val="Emphasis"/>
          <w:rFonts w:ascii="Times New Roman" w:hAnsi="Times New Roman"/>
          <w:i w:val="0"/>
          <w:sz w:val="20"/>
          <w:szCs w:val="20"/>
        </w:rPr>
        <w:t xml:space="preserve">The Encyclopedia of Medicinal </w:t>
      </w:r>
      <w:r>
        <w:rPr>
          <w:rStyle w:val="Emphasis"/>
          <w:rFonts w:ascii="Times New Roman" w:hAnsi="Times New Roman"/>
          <w:i w:val="0"/>
          <w:sz w:val="20"/>
          <w:szCs w:val="20"/>
        </w:rPr>
        <w:tab/>
      </w:r>
      <w:r w:rsidRPr="00581D79">
        <w:rPr>
          <w:rStyle w:val="Emphasis"/>
          <w:rFonts w:ascii="Times New Roman" w:hAnsi="Times New Roman"/>
          <w:i w:val="0"/>
          <w:sz w:val="20"/>
          <w:szCs w:val="20"/>
        </w:rPr>
        <w:t>Plants.</w:t>
      </w:r>
      <w:proofErr w:type="gramEnd"/>
      <w:r w:rsidRPr="000F69C0">
        <w:rPr>
          <w:rFonts w:ascii="Times New Roman" w:hAnsi="Times New Roman"/>
          <w:sz w:val="20"/>
          <w:szCs w:val="20"/>
        </w:rPr>
        <w:t xml:space="preserve"> Dorling Kindersley. </w:t>
      </w:r>
      <w:proofErr w:type="gramStart"/>
      <w:r w:rsidRPr="000F69C0">
        <w:rPr>
          <w:rFonts w:ascii="Times New Roman" w:hAnsi="Times New Roman"/>
          <w:sz w:val="20"/>
          <w:szCs w:val="20"/>
        </w:rPr>
        <w:t>London  ISBN</w:t>
      </w:r>
      <w:proofErr w:type="gramEnd"/>
      <w:r w:rsidRPr="000F69C0">
        <w:rPr>
          <w:rFonts w:ascii="Times New Roman" w:hAnsi="Times New Roman"/>
          <w:sz w:val="20"/>
          <w:szCs w:val="20"/>
        </w:rPr>
        <w:t xml:space="preserve"> 9-780751-</w:t>
      </w:r>
      <w:r>
        <w:rPr>
          <w:rFonts w:ascii="Times New Roman" w:hAnsi="Times New Roman"/>
          <w:sz w:val="20"/>
          <w:szCs w:val="20"/>
        </w:rPr>
        <w:tab/>
      </w:r>
      <w:r w:rsidRPr="000F69C0">
        <w:rPr>
          <w:rFonts w:ascii="Times New Roman" w:hAnsi="Times New Roman"/>
          <w:sz w:val="20"/>
          <w:szCs w:val="20"/>
        </w:rPr>
        <w:t>303148</w:t>
      </w:r>
    </w:p>
    <w:p w:rsidR="004E31C9" w:rsidRDefault="004E31C9" w:rsidP="004E31C9">
      <w:pPr>
        <w:jc w:val="left"/>
        <w:rPr>
          <w:sz w:val="20"/>
        </w:rPr>
      </w:pPr>
      <w:proofErr w:type="spellStart"/>
      <w:r>
        <w:rPr>
          <w:sz w:val="20"/>
        </w:rPr>
        <w:t>Dalby</w:t>
      </w:r>
      <w:proofErr w:type="spellEnd"/>
      <w:r>
        <w:rPr>
          <w:sz w:val="20"/>
        </w:rPr>
        <w:t xml:space="preserve">, R. 1999. p. 469 </w:t>
      </w:r>
      <w:proofErr w:type="gramStart"/>
      <w:r w:rsidRPr="00561996">
        <w:rPr>
          <w:i/>
          <w:sz w:val="20"/>
        </w:rPr>
        <w:t>In</w:t>
      </w:r>
      <w:proofErr w:type="gramEnd"/>
      <w:r>
        <w:rPr>
          <w:sz w:val="20"/>
        </w:rPr>
        <w:t xml:space="preserve"> The Case for Catalpa. </w:t>
      </w:r>
      <w:r w:rsidRPr="00FF250C">
        <w:rPr>
          <w:i/>
          <w:sz w:val="20"/>
        </w:rPr>
        <w:t xml:space="preserve">American </w:t>
      </w:r>
      <w:r>
        <w:rPr>
          <w:i/>
          <w:sz w:val="20"/>
        </w:rPr>
        <w:tab/>
      </w:r>
      <w:r w:rsidRPr="00FF250C">
        <w:rPr>
          <w:i/>
          <w:sz w:val="20"/>
        </w:rPr>
        <w:t>Bee Journal</w:t>
      </w:r>
      <w:r>
        <w:rPr>
          <w:sz w:val="20"/>
        </w:rPr>
        <w:t>, June 1991.</w:t>
      </w:r>
    </w:p>
    <w:p w:rsidR="004E31C9" w:rsidRDefault="004E31C9" w:rsidP="004E31C9">
      <w:pPr>
        <w:jc w:val="left"/>
        <w:rPr>
          <w:sz w:val="20"/>
        </w:rPr>
      </w:pPr>
      <w:proofErr w:type="spellStart"/>
      <w:proofErr w:type="gramStart"/>
      <w:r>
        <w:rPr>
          <w:sz w:val="20"/>
        </w:rPr>
        <w:t>Felter</w:t>
      </w:r>
      <w:proofErr w:type="spellEnd"/>
      <w:r>
        <w:rPr>
          <w:sz w:val="20"/>
        </w:rPr>
        <w:t>, H. W. and J. U. Lloyd.</w:t>
      </w:r>
      <w:proofErr w:type="gramEnd"/>
      <w:r>
        <w:rPr>
          <w:sz w:val="20"/>
        </w:rPr>
        <w:t xml:space="preserve"> 1989.  Catalpa-Cigar Tree. </w:t>
      </w:r>
      <w:r>
        <w:rPr>
          <w:sz w:val="20"/>
        </w:rPr>
        <w:tab/>
      </w:r>
      <w:r w:rsidRPr="000521CB">
        <w:rPr>
          <w:i/>
          <w:sz w:val="20"/>
        </w:rPr>
        <w:t>King’s American Dispensatory</w:t>
      </w:r>
      <w:r>
        <w:rPr>
          <w:sz w:val="20"/>
        </w:rPr>
        <w:t xml:space="preserve"> </w:t>
      </w:r>
      <w:r>
        <w:rPr>
          <w:sz w:val="20"/>
        </w:rPr>
        <w:lastRenderedPageBreak/>
        <w:tab/>
        <w:t>(</w:t>
      </w:r>
      <w:r w:rsidRPr="004E31C9">
        <w:rPr>
          <w:sz w:val="20"/>
        </w:rPr>
        <w:t>http://www.henriettesherbal.com/eclectic/kings/catalp</w:t>
      </w:r>
      <w:r>
        <w:rPr>
          <w:sz w:val="20"/>
        </w:rPr>
        <w:tab/>
      </w:r>
      <w:r w:rsidRPr="00F8676F">
        <w:rPr>
          <w:sz w:val="20"/>
        </w:rPr>
        <w:t>a.html</w:t>
      </w:r>
      <w:r>
        <w:rPr>
          <w:sz w:val="20"/>
        </w:rPr>
        <w:t>) [online: cited 24 March 2005].</w:t>
      </w:r>
    </w:p>
    <w:p w:rsidR="004E31C9" w:rsidRDefault="004E31C9" w:rsidP="004E31C9">
      <w:pPr>
        <w:jc w:val="left"/>
        <w:rPr>
          <w:sz w:val="20"/>
        </w:rPr>
      </w:pPr>
      <w:r>
        <w:rPr>
          <w:sz w:val="20"/>
        </w:rPr>
        <w:t xml:space="preserve">Garman, H. 1912.  </w:t>
      </w:r>
      <w:proofErr w:type="gramStart"/>
      <w:r>
        <w:rPr>
          <w:sz w:val="20"/>
        </w:rPr>
        <w:t>The Catalpa and Their Allies.</w:t>
      </w:r>
      <w:proofErr w:type="gramEnd"/>
      <w:r>
        <w:rPr>
          <w:sz w:val="20"/>
        </w:rPr>
        <w:t xml:space="preserve"> </w:t>
      </w:r>
      <w:r>
        <w:rPr>
          <w:sz w:val="20"/>
        </w:rPr>
        <w:tab/>
      </w:r>
      <w:proofErr w:type="gramStart"/>
      <w:r>
        <w:rPr>
          <w:sz w:val="20"/>
        </w:rPr>
        <w:t>Kentucky Agricultural Experiment Station.</w:t>
      </w:r>
      <w:proofErr w:type="gramEnd"/>
      <w:r>
        <w:rPr>
          <w:sz w:val="20"/>
        </w:rPr>
        <w:t xml:space="preserve"> Bulletin </w:t>
      </w:r>
      <w:r>
        <w:rPr>
          <w:sz w:val="20"/>
        </w:rPr>
        <w:tab/>
        <w:t>No. 164: 201-223.</w:t>
      </w:r>
    </w:p>
    <w:p w:rsidR="004E31C9" w:rsidRDefault="004E31C9" w:rsidP="004E31C9">
      <w:pPr>
        <w:jc w:val="left"/>
        <w:rPr>
          <w:sz w:val="20"/>
        </w:rPr>
      </w:pPr>
      <w:bookmarkStart w:id="1" w:name="OLE_LINK5"/>
      <w:r>
        <w:rPr>
          <w:sz w:val="20"/>
        </w:rPr>
        <w:t xml:space="preserve">Geyer, W. A. 2000.  </w:t>
      </w:r>
      <w:proofErr w:type="gramStart"/>
      <w:r>
        <w:rPr>
          <w:sz w:val="20"/>
        </w:rPr>
        <w:t>Catalpa Outline Data Sheet.</w:t>
      </w:r>
      <w:proofErr w:type="gramEnd"/>
      <w:r>
        <w:rPr>
          <w:sz w:val="20"/>
        </w:rPr>
        <w:t xml:space="preserve">  </w:t>
      </w:r>
      <w:proofErr w:type="gramStart"/>
      <w:r w:rsidRPr="00581D79">
        <w:rPr>
          <w:sz w:val="20"/>
        </w:rPr>
        <w:t xml:space="preserve">The </w:t>
      </w:r>
      <w:r>
        <w:rPr>
          <w:sz w:val="20"/>
        </w:rPr>
        <w:tab/>
      </w:r>
      <w:r w:rsidRPr="00581D79">
        <w:rPr>
          <w:sz w:val="20"/>
        </w:rPr>
        <w:t xml:space="preserve">Forestry Compendium – a </w:t>
      </w:r>
      <w:proofErr w:type="spellStart"/>
      <w:r w:rsidRPr="00581D79">
        <w:rPr>
          <w:sz w:val="20"/>
        </w:rPr>
        <w:t>silvicultural</w:t>
      </w:r>
      <w:proofErr w:type="spellEnd"/>
      <w:r w:rsidRPr="00581D79">
        <w:rPr>
          <w:sz w:val="20"/>
        </w:rPr>
        <w:t xml:space="preserve"> reference.</w:t>
      </w:r>
      <w:proofErr w:type="gramEnd"/>
      <w:r w:rsidRPr="001A5DB0">
        <w:rPr>
          <w:i/>
          <w:sz w:val="20"/>
        </w:rPr>
        <w:t xml:space="preserve"> </w:t>
      </w:r>
      <w:r>
        <w:rPr>
          <w:i/>
          <w:sz w:val="20"/>
        </w:rPr>
        <w:tab/>
      </w:r>
      <w:proofErr w:type="gramStart"/>
      <w:r>
        <w:rPr>
          <w:sz w:val="20"/>
        </w:rPr>
        <w:t>CABI Publishing.</w:t>
      </w:r>
      <w:proofErr w:type="gramEnd"/>
      <w:r>
        <w:rPr>
          <w:sz w:val="20"/>
        </w:rPr>
        <w:t xml:space="preserve"> </w:t>
      </w:r>
      <w:proofErr w:type="spellStart"/>
      <w:proofErr w:type="gramStart"/>
      <w:r>
        <w:rPr>
          <w:sz w:val="20"/>
        </w:rPr>
        <w:t>Wellingford</w:t>
      </w:r>
      <w:proofErr w:type="spellEnd"/>
      <w:r>
        <w:rPr>
          <w:sz w:val="20"/>
        </w:rPr>
        <w:t>.</w:t>
      </w:r>
      <w:proofErr w:type="gramEnd"/>
      <w:r>
        <w:rPr>
          <w:sz w:val="20"/>
        </w:rPr>
        <w:t xml:space="preserve"> Oxon. </w:t>
      </w:r>
      <w:smartTag w:uri="urn:schemas-microsoft-com:office:smarttags" w:element="place">
        <w:smartTag w:uri="urn:schemas-microsoft-com:office:smarttags" w:element="country-region">
          <w:r>
            <w:rPr>
              <w:sz w:val="20"/>
            </w:rPr>
            <w:t>U.K.</w:t>
          </w:r>
        </w:smartTag>
      </w:smartTag>
    </w:p>
    <w:bookmarkEnd w:id="1"/>
    <w:p w:rsidR="004E31C9" w:rsidRDefault="004E31C9" w:rsidP="004E31C9">
      <w:pPr>
        <w:jc w:val="left"/>
        <w:rPr>
          <w:sz w:val="20"/>
        </w:rPr>
      </w:pPr>
      <w:proofErr w:type="gramStart"/>
      <w:r w:rsidRPr="00491783">
        <w:rPr>
          <w:sz w:val="20"/>
        </w:rPr>
        <w:t>Harlow,</w:t>
      </w:r>
      <w:r>
        <w:rPr>
          <w:sz w:val="20"/>
        </w:rPr>
        <w:t xml:space="preserve"> W. H., </w:t>
      </w:r>
      <w:r w:rsidRPr="00491783">
        <w:rPr>
          <w:sz w:val="20"/>
        </w:rPr>
        <w:t xml:space="preserve">E. S. </w:t>
      </w:r>
      <w:proofErr w:type="spellStart"/>
      <w:r w:rsidRPr="00491783">
        <w:rPr>
          <w:sz w:val="20"/>
        </w:rPr>
        <w:t>Harrar</w:t>
      </w:r>
      <w:proofErr w:type="spellEnd"/>
      <w:r w:rsidRPr="00491783">
        <w:rPr>
          <w:sz w:val="20"/>
        </w:rPr>
        <w:t>, and F. M.</w:t>
      </w:r>
      <w:r>
        <w:rPr>
          <w:sz w:val="20"/>
        </w:rPr>
        <w:t xml:space="preserve"> </w:t>
      </w:r>
      <w:r w:rsidRPr="00491783">
        <w:rPr>
          <w:sz w:val="20"/>
        </w:rPr>
        <w:t>White</w:t>
      </w:r>
      <w:r>
        <w:rPr>
          <w:sz w:val="20"/>
        </w:rPr>
        <w:t>.</w:t>
      </w:r>
      <w:proofErr w:type="gramEnd"/>
      <w:r>
        <w:rPr>
          <w:sz w:val="20"/>
        </w:rPr>
        <w:t xml:space="preserve"> 1979. </w:t>
      </w:r>
      <w:r>
        <w:rPr>
          <w:sz w:val="20"/>
        </w:rPr>
        <w:tab/>
      </w:r>
      <w:r w:rsidRPr="00491783">
        <w:rPr>
          <w:sz w:val="20"/>
        </w:rPr>
        <w:t>Textb</w:t>
      </w:r>
      <w:r>
        <w:rPr>
          <w:sz w:val="20"/>
        </w:rPr>
        <w:t>ook of Dendrology. Sixth Ed</w:t>
      </w:r>
      <w:r w:rsidRPr="00491783">
        <w:rPr>
          <w:sz w:val="20"/>
        </w:rPr>
        <w:t xml:space="preserve">. McGraw-Hill </w:t>
      </w:r>
      <w:r>
        <w:rPr>
          <w:sz w:val="20"/>
        </w:rPr>
        <w:tab/>
      </w:r>
      <w:r w:rsidRPr="00491783">
        <w:rPr>
          <w:sz w:val="20"/>
        </w:rPr>
        <w:t>Book Co. P</w:t>
      </w:r>
      <w:r>
        <w:rPr>
          <w:sz w:val="20"/>
        </w:rPr>
        <w:t>p.</w:t>
      </w:r>
      <w:r w:rsidRPr="00491783">
        <w:rPr>
          <w:sz w:val="20"/>
        </w:rPr>
        <w:t xml:space="preserve"> 224-225.</w:t>
      </w:r>
    </w:p>
    <w:p w:rsidR="004E31C9" w:rsidRDefault="004E31C9" w:rsidP="004E31C9">
      <w:pPr>
        <w:jc w:val="left"/>
        <w:rPr>
          <w:sz w:val="20"/>
        </w:rPr>
      </w:pPr>
      <w:proofErr w:type="gramStart"/>
      <w:r>
        <w:rPr>
          <w:sz w:val="20"/>
        </w:rPr>
        <w:t>Little, E. L. 1979.</w:t>
      </w:r>
      <w:proofErr w:type="gramEnd"/>
      <w:r>
        <w:rPr>
          <w:sz w:val="20"/>
        </w:rPr>
        <w:t xml:space="preserve">  </w:t>
      </w:r>
      <w:proofErr w:type="gramStart"/>
      <w:r>
        <w:rPr>
          <w:sz w:val="20"/>
        </w:rPr>
        <w:t>USDA FS.</w:t>
      </w:r>
      <w:proofErr w:type="gramEnd"/>
      <w:r>
        <w:rPr>
          <w:sz w:val="20"/>
        </w:rPr>
        <w:t xml:space="preserve"> </w:t>
      </w:r>
      <w:r w:rsidRPr="00581D79">
        <w:rPr>
          <w:sz w:val="20"/>
        </w:rPr>
        <w:t xml:space="preserve">Check List of Native and </w:t>
      </w:r>
      <w:r>
        <w:rPr>
          <w:sz w:val="20"/>
        </w:rPr>
        <w:tab/>
      </w:r>
      <w:r w:rsidRPr="00581D79">
        <w:rPr>
          <w:sz w:val="20"/>
        </w:rPr>
        <w:t>Naturalized Trees of the United States.</w:t>
      </w:r>
      <w:r w:rsidRPr="00816FB8">
        <w:rPr>
          <w:sz w:val="20"/>
        </w:rPr>
        <w:t xml:space="preserve"> </w:t>
      </w:r>
      <w:proofErr w:type="gramStart"/>
      <w:r w:rsidRPr="00816FB8">
        <w:rPr>
          <w:sz w:val="20"/>
        </w:rPr>
        <w:t xml:space="preserve">Agriculture </w:t>
      </w:r>
      <w:r>
        <w:rPr>
          <w:sz w:val="20"/>
        </w:rPr>
        <w:tab/>
      </w:r>
      <w:r w:rsidRPr="00816FB8">
        <w:rPr>
          <w:sz w:val="20"/>
        </w:rPr>
        <w:t>Handbook No 41.</w:t>
      </w:r>
      <w:proofErr w:type="gramEnd"/>
      <w:r w:rsidRPr="00816FB8">
        <w:rPr>
          <w:sz w:val="20"/>
        </w:rPr>
        <w:t xml:space="preserve"> </w:t>
      </w:r>
      <w:proofErr w:type="gramStart"/>
      <w:r w:rsidRPr="00816FB8">
        <w:rPr>
          <w:sz w:val="20"/>
        </w:rPr>
        <w:t xml:space="preserve">U .S. Government Printing Office, </w:t>
      </w:r>
      <w:r>
        <w:rPr>
          <w:sz w:val="20"/>
        </w:rPr>
        <w:tab/>
      </w:r>
      <w:r w:rsidRPr="00816FB8">
        <w:rPr>
          <w:sz w:val="20"/>
        </w:rPr>
        <w:t>Washington D. C.</w:t>
      </w:r>
      <w:proofErr w:type="gramEnd"/>
    </w:p>
    <w:p w:rsidR="004E31C9" w:rsidRDefault="004E31C9" w:rsidP="004E31C9">
      <w:pPr>
        <w:jc w:val="left"/>
        <w:rPr>
          <w:i/>
          <w:sz w:val="20"/>
        </w:rPr>
      </w:pPr>
      <w:proofErr w:type="spellStart"/>
      <w:r>
        <w:rPr>
          <w:sz w:val="20"/>
        </w:rPr>
        <w:t>Paclt</w:t>
      </w:r>
      <w:proofErr w:type="spellEnd"/>
      <w:r>
        <w:rPr>
          <w:sz w:val="20"/>
        </w:rPr>
        <w:t xml:space="preserve">, J. 1952.  </w:t>
      </w:r>
      <w:proofErr w:type="gramStart"/>
      <w:r>
        <w:rPr>
          <w:sz w:val="20"/>
        </w:rPr>
        <w:t xml:space="preserve">Synopsis of the genus Catalpa </w:t>
      </w:r>
      <w:r>
        <w:rPr>
          <w:sz w:val="20"/>
        </w:rPr>
        <w:tab/>
        <w:t>(</w:t>
      </w:r>
      <w:proofErr w:type="spellStart"/>
      <w:r>
        <w:rPr>
          <w:sz w:val="20"/>
        </w:rPr>
        <w:t>Bignoniaceae</w:t>
      </w:r>
      <w:proofErr w:type="spellEnd"/>
      <w:r>
        <w:rPr>
          <w:sz w:val="20"/>
        </w:rPr>
        <w:t>) III</w:t>
      </w:r>
      <w:r w:rsidRPr="0050176A">
        <w:rPr>
          <w:i/>
          <w:sz w:val="20"/>
        </w:rPr>
        <w:t>.</w:t>
      </w:r>
      <w:proofErr w:type="gramEnd"/>
      <w:r w:rsidRPr="0050176A">
        <w:rPr>
          <w:i/>
          <w:sz w:val="20"/>
        </w:rPr>
        <w:t xml:space="preserve"> </w:t>
      </w:r>
      <w:proofErr w:type="spellStart"/>
      <w:r w:rsidRPr="0050176A">
        <w:rPr>
          <w:i/>
          <w:sz w:val="20"/>
        </w:rPr>
        <w:t>Cand</w:t>
      </w:r>
      <w:r>
        <w:rPr>
          <w:i/>
          <w:sz w:val="20"/>
        </w:rPr>
        <w:t>o</w:t>
      </w:r>
      <w:r w:rsidRPr="0050176A">
        <w:rPr>
          <w:i/>
          <w:sz w:val="20"/>
        </w:rPr>
        <w:t>lea</w:t>
      </w:r>
      <w:proofErr w:type="spellEnd"/>
      <w:r>
        <w:rPr>
          <w:sz w:val="20"/>
        </w:rPr>
        <w:t xml:space="preserve"> 13: 242-285.</w:t>
      </w:r>
    </w:p>
    <w:p w:rsidR="004E31C9" w:rsidRPr="00491783" w:rsidRDefault="004E31C9" w:rsidP="004E31C9">
      <w:pPr>
        <w:jc w:val="left"/>
        <w:rPr>
          <w:sz w:val="20"/>
        </w:rPr>
      </w:pPr>
      <w:r w:rsidRPr="00491783">
        <w:rPr>
          <w:sz w:val="20"/>
        </w:rPr>
        <w:t>Stephens</w:t>
      </w:r>
      <w:r>
        <w:rPr>
          <w:sz w:val="20"/>
        </w:rPr>
        <w:t xml:space="preserve">, H. A.  1973. </w:t>
      </w:r>
      <w:r w:rsidRPr="00491783">
        <w:rPr>
          <w:sz w:val="20"/>
        </w:rPr>
        <w:t xml:space="preserve"> Woody Plants of the North </w:t>
      </w:r>
      <w:r>
        <w:rPr>
          <w:sz w:val="20"/>
        </w:rPr>
        <w:tab/>
      </w:r>
      <w:r w:rsidRPr="00491783">
        <w:rPr>
          <w:sz w:val="20"/>
        </w:rPr>
        <w:t xml:space="preserve">Central States. </w:t>
      </w:r>
      <w:proofErr w:type="gramStart"/>
      <w:smartTag w:uri="urn:schemas-microsoft-com:office:smarttags" w:element="place">
        <w:smartTag w:uri="urn:schemas-microsoft-com:office:smarttags" w:element="PlaceType">
          <w:r w:rsidRPr="00491783">
            <w:rPr>
              <w:sz w:val="20"/>
            </w:rPr>
            <w:t>Univ.</w:t>
          </w:r>
        </w:smartTag>
        <w:r w:rsidRPr="00491783">
          <w:rPr>
            <w:sz w:val="20"/>
          </w:rPr>
          <w:t xml:space="preserve"> of </w:t>
        </w:r>
        <w:smartTag w:uri="urn:schemas-microsoft-com:office:smarttags" w:element="PlaceName">
          <w:r w:rsidRPr="00491783">
            <w:rPr>
              <w:sz w:val="20"/>
            </w:rPr>
            <w:t>Kansas</w:t>
          </w:r>
        </w:smartTag>
      </w:smartTag>
      <w:r w:rsidRPr="00491783">
        <w:rPr>
          <w:sz w:val="20"/>
        </w:rPr>
        <w:t xml:space="preserve"> Press.</w:t>
      </w:r>
      <w:proofErr w:type="gramEnd"/>
      <w:r w:rsidRPr="00491783">
        <w:rPr>
          <w:sz w:val="20"/>
        </w:rPr>
        <w:t xml:space="preserve"> </w:t>
      </w:r>
    </w:p>
    <w:p w:rsidR="004E31C9" w:rsidRPr="00491783" w:rsidRDefault="004E31C9" w:rsidP="004E31C9">
      <w:pPr>
        <w:jc w:val="left"/>
        <w:rPr>
          <w:sz w:val="20"/>
        </w:rPr>
      </w:pPr>
      <w:bookmarkStart w:id="2" w:name="OLE_LINK3"/>
      <w:bookmarkStart w:id="3" w:name="OLE_LINK4"/>
      <w:proofErr w:type="spellStart"/>
      <w:r w:rsidRPr="00491783">
        <w:rPr>
          <w:sz w:val="20"/>
        </w:rPr>
        <w:t>Pansion</w:t>
      </w:r>
      <w:proofErr w:type="spellEnd"/>
      <w:r>
        <w:rPr>
          <w:sz w:val="20"/>
        </w:rPr>
        <w:t xml:space="preserve">, A. J. </w:t>
      </w:r>
      <w:r w:rsidRPr="00491783">
        <w:rPr>
          <w:sz w:val="20"/>
        </w:rPr>
        <w:t xml:space="preserve"> </w:t>
      </w:r>
      <w:proofErr w:type="gramStart"/>
      <w:r w:rsidRPr="00491783">
        <w:rPr>
          <w:sz w:val="20"/>
        </w:rPr>
        <w:t>and</w:t>
      </w:r>
      <w:proofErr w:type="gramEnd"/>
      <w:r w:rsidRPr="00491783">
        <w:rPr>
          <w:sz w:val="20"/>
        </w:rPr>
        <w:t xml:space="preserve"> C. de </w:t>
      </w:r>
      <w:proofErr w:type="spellStart"/>
      <w:r w:rsidRPr="00491783">
        <w:rPr>
          <w:sz w:val="20"/>
        </w:rPr>
        <w:t>Zeeuw</w:t>
      </w:r>
      <w:proofErr w:type="spellEnd"/>
      <w:r w:rsidRPr="00491783">
        <w:rPr>
          <w:sz w:val="20"/>
        </w:rPr>
        <w:t>.</w:t>
      </w:r>
      <w:r w:rsidRPr="00171B03">
        <w:rPr>
          <w:sz w:val="20"/>
        </w:rPr>
        <w:t xml:space="preserve"> 1980.</w:t>
      </w:r>
      <w:r>
        <w:rPr>
          <w:sz w:val="20"/>
        </w:rPr>
        <w:t xml:space="preserve">  </w:t>
      </w:r>
      <w:r w:rsidRPr="00491783">
        <w:rPr>
          <w:sz w:val="20"/>
        </w:rPr>
        <w:t xml:space="preserve">Textbook of </w:t>
      </w:r>
      <w:r>
        <w:rPr>
          <w:sz w:val="20"/>
        </w:rPr>
        <w:tab/>
      </w:r>
      <w:r w:rsidRPr="00491783">
        <w:rPr>
          <w:sz w:val="20"/>
        </w:rPr>
        <w:t xml:space="preserve">Wood Technology. </w:t>
      </w:r>
      <w:r>
        <w:rPr>
          <w:sz w:val="20"/>
        </w:rPr>
        <w:t xml:space="preserve"> </w:t>
      </w:r>
      <w:proofErr w:type="gramStart"/>
      <w:r>
        <w:rPr>
          <w:sz w:val="20"/>
        </w:rPr>
        <w:t>Fourth Ed</w:t>
      </w:r>
      <w:r w:rsidRPr="00491783">
        <w:rPr>
          <w:sz w:val="20"/>
        </w:rPr>
        <w:t xml:space="preserve">. McGraw-Hill Book </w:t>
      </w:r>
      <w:r>
        <w:rPr>
          <w:sz w:val="20"/>
        </w:rPr>
        <w:tab/>
      </w:r>
      <w:r w:rsidRPr="00491783">
        <w:rPr>
          <w:sz w:val="20"/>
        </w:rPr>
        <w:t xml:space="preserve">Co. </w:t>
      </w:r>
      <w:r>
        <w:rPr>
          <w:sz w:val="20"/>
        </w:rPr>
        <w:t>p.</w:t>
      </w:r>
      <w:r w:rsidRPr="00491783">
        <w:rPr>
          <w:sz w:val="20"/>
        </w:rPr>
        <w:t xml:space="preserve"> 547-549.</w:t>
      </w:r>
      <w:proofErr w:type="gramEnd"/>
    </w:p>
    <w:bookmarkEnd w:id="2"/>
    <w:bookmarkEnd w:id="3"/>
    <w:p w:rsidR="004E31C9" w:rsidRDefault="004E31C9" w:rsidP="004E31C9">
      <w:pPr>
        <w:jc w:val="left"/>
        <w:rPr>
          <w:sz w:val="20"/>
        </w:rPr>
      </w:pPr>
      <w:proofErr w:type="gramStart"/>
      <w:r>
        <w:rPr>
          <w:sz w:val="20"/>
        </w:rPr>
        <w:t>Riffle, J. W. and G. W. Peterson.</w:t>
      </w:r>
      <w:proofErr w:type="gramEnd"/>
      <w:r>
        <w:rPr>
          <w:sz w:val="20"/>
        </w:rPr>
        <w:t xml:space="preserve"> 1986.  </w:t>
      </w:r>
      <w:r w:rsidRPr="00581D79">
        <w:rPr>
          <w:sz w:val="20"/>
        </w:rPr>
        <w:t xml:space="preserve">Diseases of Trees </w:t>
      </w:r>
      <w:r>
        <w:rPr>
          <w:sz w:val="20"/>
        </w:rPr>
        <w:tab/>
      </w:r>
      <w:r w:rsidRPr="00581D79">
        <w:rPr>
          <w:sz w:val="20"/>
        </w:rPr>
        <w:t>in the Great Plains</w:t>
      </w:r>
      <w:r w:rsidRPr="00FC3834">
        <w:rPr>
          <w:sz w:val="20"/>
        </w:rPr>
        <w:t xml:space="preserve">. </w:t>
      </w:r>
      <w:proofErr w:type="gramStart"/>
      <w:r w:rsidRPr="00FC3834">
        <w:rPr>
          <w:sz w:val="20"/>
        </w:rPr>
        <w:t>General Technical Report RM-</w:t>
      </w:r>
      <w:r>
        <w:rPr>
          <w:sz w:val="20"/>
        </w:rPr>
        <w:tab/>
      </w:r>
      <w:r w:rsidRPr="00FC3834">
        <w:rPr>
          <w:sz w:val="20"/>
        </w:rPr>
        <w:t>129.</w:t>
      </w:r>
      <w:proofErr w:type="gramEnd"/>
      <w:r w:rsidRPr="00FC3834">
        <w:rPr>
          <w:sz w:val="20"/>
        </w:rPr>
        <w:t xml:space="preserve"> </w:t>
      </w:r>
      <w:proofErr w:type="gramStart"/>
      <w:r w:rsidRPr="00FC3834">
        <w:rPr>
          <w:sz w:val="20"/>
        </w:rPr>
        <w:t>p. 14,</w:t>
      </w:r>
      <w:r>
        <w:rPr>
          <w:sz w:val="20"/>
        </w:rPr>
        <w:t xml:space="preserve"> </w:t>
      </w:r>
      <w:r w:rsidRPr="00FC3834">
        <w:rPr>
          <w:sz w:val="20"/>
        </w:rPr>
        <w:t>44, 47, 49.</w:t>
      </w:r>
      <w:proofErr w:type="gramEnd"/>
      <w:r w:rsidRPr="00FC3834">
        <w:rPr>
          <w:sz w:val="20"/>
        </w:rPr>
        <w:t xml:space="preserve"> </w:t>
      </w:r>
      <w:proofErr w:type="gramStart"/>
      <w:r w:rsidRPr="00FC3834">
        <w:rPr>
          <w:sz w:val="20"/>
        </w:rPr>
        <w:t xml:space="preserve">USDA Forest Service, Rocky </w:t>
      </w:r>
      <w:r>
        <w:rPr>
          <w:sz w:val="20"/>
        </w:rPr>
        <w:tab/>
      </w:r>
      <w:r w:rsidRPr="00FC3834">
        <w:rPr>
          <w:sz w:val="20"/>
        </w:rPr>
        <w:t xml:space="preserve">Mountain Forest and Range Experiment Station, Fort </w:t>
      </w:r>
      <w:r>
        <w:rPr>
          <w:sz w:val="20"/>
        </w:rPr>
        <w:tab/>
      </w:r>
      <w:r w:rsidRPr="00FC3834">
        <w:rPr>
          <w:sz w:val="20"/>
        </w:rPr>
        <w:t>Collins, Colorado</w:t>
      </w:r>
      <w:r>
        <w:rPr>
          <w:sz w:val="20"/>
        </w:rPr>
        <w:t>.</w:t>
      </w:r>
      <w:proofErr w:type="gramEnd"/>
    </w:p>
    <w:p w:rsidR="004E31C9" w:rsidRPr="003634E4" w:rsidRDefault="004E31C9" w:rsidP="004E31C9">
      <w:pPr>
        <w:jc w:val="left"/>
        <w:rPr>
          <w:sz w:val="20"/>
        </w:rPr>
      </w:pPr>
      <w:proofErr w:type="gramStart"/>
      <w:r>
        <w:rPr>
          <w:sz w:val="20"/>
        </w:rPr>
        <w:t>USDA FS.</w:t>
      </w:r>
      <w:proofErr w:type="gramEnd"/>
      <w:r>
        <w:rPr>
          <w:sz w:val="20"/>
        </w:rPr>
        <w:t xml:space="preserve"> 1948. </w:t>
      </w:r>
      <w:r w:rsidRPr="00581D79">
        <w:rPr>
          <w:sz w:val="20"/>
        </w:rPr>
        <w:t>Woody-Plant Seed Manual.</w:t>
      </w:r>
      <w:r w:rsidRPr="003634E4">
        <w:rPr>
          <w:sz w:val="20"/>
        </w:rPr>
        <w:t xml:space="preserve"> U. S. </w:t>
      </w:r>
      <w:r>
        <w:rPr>
          <w:sz w:val="20"/>
        </w:rPr>
        <w:tab/>
      </w:r>
      <w:r w:rsidRPr="003634E4">
        <w:rPr>
          <w:sz w:val="20"/>
        </w:rPr>
        <w:t>Government Printing Office, Washington D. C.</w:t>
      </w:r>
    </w:p>
    <w:p w:rsidR="004E31C9" w:rsidRDefault="004E31C9" w:rsidP="004E31C9">
      <w:pPr>
        <w:jc w:val="left"/>
        <w:rPr>
          <w:sz w:val="20"/>
        </w:rPr>
      </w:pPr>
      <w:proofErr w:type="gramStart"/>
      <w:r w:rsidRPr="00491783">
        <w:rPr>
          <w:sz w:val="20"/>
        </w:rPr>
        <w:t>Young, J. A. and C. G. Young</w:t>
      </w:r>
      <w:r>
        <w:rPr>
          <w:sz w:val="20"/>
        </w:rPr>
        <w:t>.</w:t>
      </w:r>
      <w:proofErr w:type="gramEnd"/>
      <w:r>
        <w:rPr>
          <w:sz w:val="20"/>
        </w:rPr>
        <w:t xml:space="preserve"> 1992.</w:t>
      </w:r>
      <w:r w:rsidRPr="00491783">
        <w:rPr>
          <w:sz w:val="20"/>
        </w:rPr>
        <w:t xml:space="preserve"> </w:t>
      </w:r>
      <w:r>
        <w:rPr>
          <w:sz w:val="20"/>
        </w:rPr>
        <w:t xml:space="preserve"> </w:t>
      </w:r>
      <w:r w:rsidRPr="00491783">
        <w:rPr>
          <w:sz w:val="20"/>
        </w:rPr>
        <w:t xml:space="preserve">Seeds of Woody </w:t>
      </w:r>
      <w:r>
        <w:rPr>
          <w:sz w:val="20"/>
        </w:rPr>
        <w:tab/>
      </w:r>
      <w:r w:rsidRPr="00491783">
        <w:rPr>
          <w:sz w:val="20"/>
        </w:rPr>
        <w:t>Plants in North America</w:t>
      </w:r>
      <w:r>
        <w:rPr>
          <w:sz w:val="20"/>
        </w:rPr>
        <w:t xml:space="preserve">. </w:t>
      </w:r>
      <w:proofErr w:type="gramStart"/>
      <w:r>
        <w:rPr>
          <w:sz w:val="20"/>
        </w:rPr>
        <w:t>Revised Ed</w:t>
      </w:r>
      <w:r w:rsidRPr="00491783">
        <w:rPr>
          <w:sz w:val="20"/>
        </w:rPr>
        <w:t>.</w:t>
      </w:r>
      <w:proofErr w:type="gramEnd"/>
      <w:r w:rsidRPr="00491783">
        <w:rPr>
          <w:sz w:val="20"/>
        </w:rPr>
        <w:t xml:space="preserve"> </w:t>
      </w:r>
    </w:p>
    <w:p w:rsidR="004E31C9" w:rsidRPr="004E31C9" w:rsidRDefault="004E31C9" w:rsidP="004E31C9">
      <w:pPr>
        <w:jc w:val="left"/>
        <w:rPr>
          <w:sz w:val="18"/>
          <w:szCs w:val="18"/>
        </w:rPr>
      </w:pPr>
    </w:p>
    <w:p w:rsidR="004E31C9" w:rsidRPr="00491783" w:rsidRDefault="004E31C9" w:rsidP="004E31C9">
      <w:pPr>
        <w:pStyle w:val="Header3"/>
        <w:keepNext w:val="0"/>
      </w:pPr>
      <w:r w:rsidRPr="00491783">
        <w:t xml:space="preserve">Prepared By: </w:t>
      </w:r>
    </w:p>
    <w:p w:rsidR="004E31C9" w:rsidRPr="00491783" w:rsidRDefault="004E31C9" w:rsidP="004E31C9">
      <w:pPr>
        <w:jc w:val="left"/>
        <w:rPr>
          <w:sz w:val="20"/>
        </w:rPr>
      </w:pPr>
      <w:r w:rsidRPr="00491783">
        <w:rPr>
          <w:i/>
          <w:sz w:val="20"/>
        </w:rPr>
        <w:t>Dr. Wayne A. Geyer</w:t>
      </w:r>
      <w:r>
        <w:rPr>
          <w:sz w:val="20"/>
        </w:rPr>
        <w:t xml:space="preserve">, </w:t>
      </w:r>
      <w:smartTag w:uri="urn:schemas-microsoft-com:office:smarttags" w:element="PlaceName">
        <w:r w:rsidRPr="00491783">
          <w:rPr>
            <w:sz w:val="20"/>
          </w:rPr>
          <w:t>Kansas</w:t>
        </w:r>
      </w:smartTag>
      <w:r w:rsidRPr="00491783">
        <w:rPr>
          <w:sz w:val="20"/>
        </w:rPr>
        <w:t xml:space="preserve"> </w:t>
      </w:r>
      <w:smartTag w:uri="urn:schemas-microsoft-com:office:smarttags" w:element="PlaceType">
        <w:r w:rsidRPr="00491783">
          <w:rPr>
            <w:sz w:val="20"/>
          </w:rPr>
          <w:t>State</w:t>
        </w:r>
      </w:smartTag>
      <w:r w:rsidRPr="00491783">
        <w:rPr>
          <w:sz w:val="20"/>
        </w:rPr>
        <w:t xml:space="preserve"> </w:t>
      </w:r>
      <w:smartTag w:uri="urn:schemas-microsoft-com:office:smarttags" w:element="PlaceType">
        <w:r w:rsidRPr="00491783">
          <w:rPr>
            <w:sz w:val="20"/>
          </w:rPr>
          <w:t>University</w:t>
        </w:r>
      </w:smartTag>
      <w:r w:rsidRPr="00491783">
        <w:rPr>
          <w:sz w:val="20"/>
        </w:rPr>
        <w:t xml:space="preserve"> Forestry Division</w:t>
      </w:r>
      <w:r>
        <w:rPr>
          <w:sz w:val="20"/>
        </w:rPr>
        <w:t xml:space="preserve">, </w:t>
      </w:r>
      <w:smartTag w:uri="urn:schemas-microsoft-com:office:smarttags" w:element="place">
        <w:smartTag w:uri="urn:schemas-microsoft-com:office:smarttags" w:element="City">
          <w:r w:rsidRPr="00491783">
            <w:rPr>
              <w:sz w:val="20"/>
            </w:rPr>
            <w:t>Manhattan</w:t>
          </w:r>
        </w:smartTag>
        <w:r w:rsidRPr="00491783">
          <w:rPr>
            <w:sz w:val="20"/>
          </w:rPr>
          <w:t xml:space="preserve">, </w:t>
        </w:r>
        <w:smartTag w:uri="urn:schemas-microsoft-com:office:smarttags" w:element="State">
          <w:r w:rsidRPr="00491783">
            <w:rPr>
              <w:sz w:val="20"/>
            </w:rPr>
            <w:t>Kansas</w:t>
          </w:r>
        </w:smartTag>
      </w:smartTag>
      <w:r w:rsidRPr="00491783">
        <w:rPr>
          <w:sz w:val="20"/>
        </w:rPr>
        <w:t xml:space="preserve"> </w:t>
      </w:r>
    </w:p>
    <w:p w:rsidR="004E31C9" w:rsidRPr="004E31C9" w:rsidRDefault="004E31C9" w:rsidP="004E31C9">
      <w:pPr>
        <w:pStyle w:val="Heading5"/>
        <w:keepNext w:val="0"/>
        <w:ind w:left="0"/>
        <w:jc w:val="left"/>
        <w:rPr>
          <w:b w:val="0"/>
          <w:i/>
          <w:sz w:val="18"/>
          <w:szCs w:val="18"/>
        </w:rPr>
      </w:pPr>
    </w:p>
    <w:p w:rsidR="004E31C9" w:rsidRPr="00F24C51" w:rsidRDefault="004E31C9" w:rsidP="004E31C9">
      <w:pPr>
        <w:pStyle w:val="Heading5"/>
        <w:keepNext w:val="0"/>
        <w:ind w:left="0"/>
        <w:jc w:val="left"/>
        <w:rPr>
          <w:b w:val="0"/>
        </w:rPr>
      </w:pPr>
      <w:r w:rsidRPr="00F24C51">
        <w:rPr>
          <w:b w:val="0"/>
          <w:i/>
        </w:rPr>
        <w:t>Patrick J. Broyles</w:t>
      </w:r>
      <w:r w:rsidRPr="00F24C51">
        <w:rPr>
          <w:b w:val="0"/>
        </w:rPr>
        <w:t xml:space="preserve">, Formerly </w:t>
      </w:r>
      <w:smartTag w:uri="urn:schemas-microsoft-com:office:smarttags" w:element="PlaceName">
        <w:r w:rsidRPr="00F24C51">
          <w:rPr>
            <w:b w:val="0"/>
          </w:rPr>
          <w:t>USDA</w:t>
        </w:r>
      </w:smartTag>
      <w:r w:rsidRPr="00F24C51">
        <w:rPr>
          <w:b w:val="0"/>
        </w:rPr>
        <w:t xml:space="preserve"> </w:t>
      </w:r>
      <w:smartTag w:uri="urn:schemas-microsoft-com:office:smarttags" w:element="PlaceName">
        <w:r w:rsidRPr="00F24C51">
          <w:rPr>
            <w:b w:val="0"/>
          </w:rPr>
          <w:t>NRCS</w:t>
        </w:r>
      </w:smartTag>
      <w:r w:rsidRPr="00F24C51">
        <w:rPr>
          <w:b w:val="0"/>
        </w:rPr>
        <w:t xml:space="preserve"> </w:t>
      </w:r>
      <w:smartTag w:uri="urn:schemas-microsoft-com:office:smarttags" w:element="PlaceName">
        <w:r w:rsidRPr="00F24C51">
          <w:rPr>
            <w:b w:val="0"/>
          </w:rPr>
          <w:t>Manhattan</w:t>
        </w:r>
      </w:smartTag>
      <w:r w:rsidRPr="00F24C51">
        <w:rPr>
          <w:b w:val="0"/>
        </w:rPr>
        <w:t xml:space="preserve"> </w:t>
      </w:r>
      <w:smartTag w:uri="urn:schemas-microsoft-com:office:smarttags" w:element="PlaceName">
        <w:r w:rsidRPr="00F24C51">
          <w:rPr>
            <w:b w:val="0"/>
          </w:rPr>
          <w:t>Plant</w:t>
        </w:r>
      </w:smartTag>
      <w:r w:rsidRPr="00F24C51">
        <w:rPr>
          <w:b w:val="0"/>
        </w:rPr>
        <w:t xml:space="preserve"> </w:t>
      </w:r>
      <w:smartTag w:uri="urn:schemas-microsoft-com:office:smarttags" w:element="PlaceName">
        <w:r w:rsidRPr="00F24C51">
          <w:rPr>
            <w:b w:val="0"/>
          </w:rPr>
          <w:t>Materials</w:t>
        </w:r>
      </w:smartTag>
      <w:r w:rsidRPr="00F24C51">
        <w:rPr>
          <w:b w:val="0"/>
        </w:rPr>
        <w:t xml:space="preserve"> </w:t>
      </w:r>
      <w:smartTag w:uri="urn:schemas-microsoft-com:office:smarttags" w:element="PlaceType">
        <w:r w:rsidRPr="00F24C51">
          <w:rPr>
            <w:b w:val="0"/>
          </w:rPr>
          <w:t>Center</w:t>
        </w:r>
      </w:smartTag>
      <w:r w:rsidRPr="00F24C51">
        <w:rPr>
          <w:b w:val="0"/>
        </w:rPr>
        <w:t xml:space="preserve"> </w:t>
      </w:r>
      <w:smartTag w:uri="urn:schemas-microsoft-com:office:smarttags" w:element="place">
        <w:smartTag w:uri="urn:schemas-microsoft-com:office:smarttags" w:element="City">
          <w:r w:rsidRPr="00F24C51">
            <w:rPr>
              <w:b w:val="0"/>
            </w:rPr>
            <w:t>Manhattan</w:t>
          </w:r>
        </w:smartTag>
        <w:r w:rsidRPr="00F24C51">
          <w:rPr>
            <w:b w:val="0"/>
          </w:rPr>
          <w:t xml:space="preserve">, </w:t>
        </w:r>
        <w:smartTag w:uri="urn:schemas-microsoft-com:office:smarttags" w:element="State">
          <w:r w:rsidRPr="00F24C51">
            <w:rPr>
              <w:b w:val="0"/>
            </w:rPr>
            <w:t>Kansas</w:t>
          </w:r>
        </w:smartTag>
      </w:smartTag>
    </w:p>
    <w:p w:rsidR="004E31C9" w:rsidRPr="004E31C9" w:rsidRDefault="004E31C9" w:rsidP="004E31C9">
      <w:pPr>
        <w:jc w:val="left"/>
        <w:rPr>
          <w:sz w:val="18"/>
          <w:szCs w:val="18"/>
        </w:rPr>
      </w:pPr>
    </w:p>
    <w:p w:rsidR="004E31C9" w:rsidRPr="00F24C51" w:rsidRDefault="004E31C9" w:rsidP="004E31C9">
      <w:pPr>
        <w:pStyle w:val="Header3"/>
        <w:keepNext w:val="0"/>
        <w:rPr>
          <w:b w:val="0"/>
        </w:rPr>
      </w:pPr>
      <w:r w:rsidRPr="00F24C51">
        <w:rPr>
          <w:b w:val="0"/>
          <w:i/>
        </w:rPr>
        <w:t>John M. Row</w:t>
      </w:r>
      <w:r w:rsidRPr="00F24C51">
        <w:rPr>
          <w:b w:val="0"/>
        </w:rPr>
        <w:t xml:space="preserve">, </w:t>
      </w:r>
      <w:smartTag w:uri="urn:schemas-microsoft-com:office:smarttags" w:element="PlaceName">
        <w:r w:rsidRPr="00F24C51">
          <w:rPr>
            <w:b w:val="0"/>
          </w:rPr>
          <w:t>USDA</w:t>
        </w:r>
      </w:smartTag>
      <w:r w:rsidRPr="00F24C51">
        <w:rPr>
          <w:b w:val="0"/>
        </w:rPr>
        <w:t xml:space="preserve"> </w:t>
      </w:r>
      <w:smartTag w:uri="urn:schemas-microsoft-com:office:smarttags" w:element="PlaceName">
        <w:r w:rsidRPr="00F24C51">
          <w:rPr>
            <w:b w:val="0"/>
          </w:rPr>
          <w:t>NRCS</w:t>
        </w:r>
      </w:smartTag>
      <w:r w:rsidRPr="00F24C51">
        <w:rPr>
          <w:b w:val="0"/>
        </w:rPr>
        <w:t xml:space="preserve"> </w:t>
      </w:r>
      <w:smartTag w:uri="urn:schemas-microsoft-com:office:smarttags" w:element="PlaceName">
        <w:r w:rsidRPr="00F24C51">
          <w:rPr>
            <w:b w:val="0"/>
          </w:rPr>
          <w:t>Manhattan</w:t>
        </w:r>
      </w:smartTag>
      <w:r w:rsidRPr="00F24C51">
        <w:rPr>
          <w:b w:val="0"/>
        </w:rPr>
        <w:t xml:space="preserve"> </w:t>
      </w:r>
      <w:smartTag w:uri="urn:schemas-microsoft-com:office:smarttags" w:element="PlaceName">
        <w:r w:rsidRPr="00F24C51">
          <w:rPr>
            <w:b w:val="0"/>
          </w:rPr>
          <w:t>Plant</w:t>
        </w:r>
      </w:smartTag>
      <w:r w:rsidRPr="00F24C51">
        <w:rPr>
          <w:b w:val="0"/>
        </w:rPr>
        <w:t xml:space="preserve"> </w:t>
      </w:r>
      <w:smartTag w:uri="urn:schemas-microsoft-com:office:smarttags" w:element="PlaceName">
        <w:r w:rsidRPr="00F24C51">
          <w:rPr>
            <w:b w:val="0"/>
          </w:rPr>
          <w:t>Materials</w:t>
        </w:r>
      </w:smartTag>
      <w:r w:rsidRPr="00F24C51">
        <w:rPr>
          <w:b w:val="0"/>
        </w:rPr>
        <w:t xml:space="preserve"> </w:t>
      </w:r>
      <w:smartTag w:uri="urn:schemas-microsoft-com:office:smarttags" w:element="PlaceType">
        <w:r w:rsidRPr="00F24C51">
          <w:rPr>
            <w:b w:val="0"/>
          </w:rPr>
          <w:t>Center</w:t>
        </w:r>
      </w:smartTag>
      <w:r w:rsidRPr="00F24C51">
        <w:rPr>
          <w:b w:val="0"/>
        </w:rPr>
        <w:t xml:space="preserve">, </w:t>
      </w:r>
      <w:smartTag w:uri="urn:schemas-microsoft-com:office:smarttags" w:element="place">
        <w:smartTag w:uri="urn:schemas-microsoft-com:office:smarttags" w:element="City">
          <w:r w:rsidRPr="00F24C51">
            <w:rPr>
              <w:b w:val="0"/>
            </w:rPr>
            <w:t>Manhattan</w:t>
          </w:r>
        </w:smartTag>
        <w:r w:rsidRPr="00F24C51">
          <w:rPr>
            <w:b w:val="0"/>
          </w:rPr>
          <w:t xml:space="preserve">, </w:t>
        </w:r>
        <w:smartTag w:uri="urn:schemas-microsoft-com:office:smarttags" w:element="State">
          <w:r w:rsidRPr="00F24C51">
            <w:rPr>
              <w:b w:val="0"/>
            </w:rPr>
            <w:t>Kansas</w:t>
          </w:r>
        </w:smartTag>
      </w:smartTag>
    </w:p>
    <w:p w:rsidR="004E31C9" w:rsidRPr="004E31C9" w:rsidRDefault="004E31C9" w:rsidP="004E31C9">
      <w:pPr>
        <w:jc w:val="left"/>
        <w:rPr>
          <w:sz w:val="18"/>
          <w:szCs w:val="18"/>
        </w:rPr>
      </w:pPr>
    </w:p>
    <w:p w:rsidR="004E31C9" w:rsidRPr="00491783" w:rsidRDefault="004E31C9" w:rsidP="004E31C9">
      <w:pPr>
        <w:pStyle w:val="Header3"/>
        <w:keepNext w:val="0"/>
      </w:pPr>
      <w:r w:rsidRPr="00491783">
        <w:t xml:space="preserve">Species Coordinator: </w:t>
      </w:r>
    </w:p>
    <w:p w:rsidR="004E31C9" w:rsidRPr="00F24C51" w:rsidRDefault="004E31C9" w:rsidP="004E31C9">
      <w:pPr>
        <w:pStyle w:val="Header3"/>
        <w:keepNext w:val="0"/>
        <w:rPr>
          <w:b w:val="0"/>
        </w:rPr>
      </w:pPr>
      <w:r w:rsidRPr="00F24C51">
        <w:rPr>
          <w:b w:val="0"/>
          <w:i/>
        </w:rPr>
        <w:t xml:space="preserve">John M. Row, </w:t>
      </w:r>
      <w:smartTag w:uri="urn:schemas-microsoft-com:office:smarttags" w:element="PlaceName">
        <w:r w:rsidRPr="00F24C51">
          <w:rPr>
            <w:b w:val="0"/>
          </w:rPr>
          <w:t>USDA</w:t>
        </w:r>
      </w:smartTag>
      <w:r w:rsidRPr="00F24C51">
        <w:rPr>
          <w:b w:val="0"/>
        </w:rPr>
        <w:t xml:space="preserve"> </w:t>
      </w:r>
      <w:smartTag w:uri="urn:schemas-microsoft-com:office:smarttags" w:element="PlaceName">
        <w:r w:rsidRPr="00F24C51">
          <w:rPr>
            <w:b w:val="0"/>
          </w:rPr>
          <w:t>NRCS</w:t>
        </w:r>
      </w:smartTag>
      <w:r w:rsidRPr="00F24C51">
        <w:rPr>
          <w:b w:val="0"/>
        </w:rPr>
        <w:t xml:space="preserve"> </w:t>
      </w:r>
      <w:smartTag w:uri="urn:schemas-microsoft-com:office:smarttags" w:element="PlaceName">
        <w:r w:rsidRPr="00F24C51">
          <w:rPr>
            <w:b w:val="0"/>
          </w:rPr>
          <w:t>Manhattan</w:t>
        </w:r>
      </w:smartTag>
      <w:r w:rsidRPr="00F24C51">
        <w:rPr>
          <w:b w:val="0"/>
        </w:rPr>
        <w:t xml:space="preserve"> </w:t>
      </w:r>
      <w:smartTag w:uri="urn:schemas-microsoft-com:office:smarttags" w:element="PlaceName">
        <w:r w:rsidRPr="00F24C51">
          <w:rPr>
            <w:b w:val="0"/>
          </w:rPr>
          <w:t>Plant</w:t>
        </w:r>
      </w:smartTag>
      <w:r w:rsidRPr="00F24C51">
        <w:rPr>
          <w:b w:val="0"/>
        </w:rPr>
        <w:t xml:space="preserve"> </w:t>
      </w:r>
      <w:smartTag w:uri="urn:schemas-microsoft-com:office:smarttags" w:element="PlaceName">
        <w:r w:rsidRPr="00F24C51">
          <w:rPr>
            <w:b w:val="0"/>
          </w:rPr>
          <w:t>Materials</w:t>
        </w:r>
      </w:smartTag>
      <w:r w:rsidRPr="00F24C51">
        <w:rPr>
          <w:b w:val="0"/>
        </w:rPr>
        <w:t xml:space="preserve"> </w:t>
      </w:r>
      <w:smartTag w:uri="urn:schemas-microsoft-com:office:smarttags" w:element="PlaceType">
        <w:r w:rsidRPr="00F24C51">
          <w:rPr>
            <w:b w:val="0"/>
          </w:rPr>
          <w:t>Center</w:t>
        </w:r>
      </w:smartTag>
      <w:r w:rsidRPr="00F24C51">
        <w:rPr>
          <w:b w:val="0"/>
        </w:rPr>
        <w:t xml:space="preserve">, </w:t>
      </w:r>
      <w:smartTag w:uri="urn:schemas-microsoft-com:office:smarttags" w:element="place">
        <w:smartTag w:uri="urn:schemas-microsoft-com:office:smarttags" w:element="City">
          <w:r w:rsidRPr="00F24C51">
            <w:rPr>
              <w:b w:val="0"/>
            </w:rPr>
            <w:t>Manhattan</w:t>
          </w:r>
        </w:smartTag>
        <w:r w:rsidRPr="00F24C51">
          <w:rPr>
            <w:b w:val="0"/>
          </w:rPr>
          <w:t xml:space="preserve">, </w:t>
        </w:r>
        <w:smartTag w:uri="urn:schemas-microsoft-com:office:smarttags" w:element="State">
          <w:r w:rsidRPr="00F24C51">
            <w:rPr>
              <w:b w:val="0"/>
            </w:rPr>
            <w:t>Kansas</w:t>
          </w:r>
        </w:smartTag>
      </w:smartTag>
    </w:p>
    <w:p w:rsidR="004E31C9" w:rsidRDefault="000E3166" w:rsidP="004E31C9">
      <w:pPr>
        <w:pStyle w:val="NRCSBodyText"/>
        <w:spacing w:before="240"/>
        <w:rPr>
          <w:i/>
        </w:rPr>
      </w:pPr>
      <w:r w:rsidRPr="000E3166">
        <w:t>Published</w:t>
      </w:r>
      <w:r w:rsidR="000F28E0">
        <w:t xml:space="preserve"> October, 2010</w:t>
      </w:r>
    </w:p>
    <w:p w:rsidR="004E31C9" w:rsidRPr="004E31C9" w:rsidRDefault="004E31C9" w:rsidP="004E31C9">
      <w:pPr>
        <w:pStyle w:val="NRCSBodyText"/>
        <w:spacing w:before="120"/>
        <w:rPr>
          <w:i/>
        </w:rPr>
      </w:pPr>
      <w:r>
        <w:t xml:space="preserve">Edited: 081121 </w:t>
      </w:r>
      <w:proofErr w:type="spellStart"/>
      <w:r>
        <w:t>jsp</w:t>
      </w:r>
      <w:proofErr w:type="spellEnd"/>
      <w:r>
        <w:t xml:space="preserve">; 090112 </w:t>
      </w:r>
      <w:proofErr w:type="spellStart"/>
      <w:r>
        <w:t>jsp</w:t>
      </w:r>
      <w:proofErr w:type="spellEnd"/>
      <w:r>
        <w:t xml:space="preserve">; </w:t>
      </w:r>
      <w:proofErr w:type="spellStart"/>
      <w:r>
        <w:t>mws</w:t>
      </w:r>
      <w:proofErr w:type="spellEnd"/>
      <w:r>
        <w:t xml:space="preserve"> 090914</w:t>
      </w:r>
    </w:p>
    <w:p w:rsidR="00C00000" w:rsidRPr="004E31C9" w:rsidRDefault="008D400F" w:rsidP="00C00000">
      <w:pPr>
        <w:pStyle w:val="BodytextNRCS"/>
        <w:spacing w:before="120"/>
        <w:sectPr w:rsidR="00C00000" w:rsidRPr="004E31C9" w:rsidSect="004E31C9">
          <w:headerReference w:type="default" r:id="rId12"/>
          <w:footerReference w:type="default" r:id="rId13"/>
          <w:type w:val="continuous"/>
          <w:pgSz w:w="12240" w:h="15840" w:code="1"/>
          <w:pgMar w:top="1080" w:right="1080" w:bottom="1080" w:left="1080" w:header="0" w:footer="144" w:gutter="0"/>
          <w:cols w:num="2" w:space="720"/>
          <w:titlePg/>
          <w:docGrid w:linePitch="326"/>
        </w:sectPr>
      </w:pPr>
      <w:r w:rsidRPr="00E87D06">
        <w:t xml:space="preserve">For more information about this and other plants, please contact your local NRCS field office or Conservation District </w:t>
      </w:r>
      <w:r w:rsidR="00E87D06" w:rsidRPr="00E87D06">
        <w:t xml:space="preserve">at </w:t>
      </w:r>
      <w:hyperlink r:id="rId14" w:tgtFrame="_blank" w:tooltip="USDA NRCS Web site" w:history="1">
        <w:r w:rsidR="00E87D06" w:rsidRPr="00BC6320">
          <w:rPr>
            <w:rStyle w:val="Hyperlink"/>
          </w:rPr>
          <w:t>http://www.nrcs.usda.gov/</w:t>
        </w:r>
      </w:hyperlink>
      <w:r w:rsidR="00E87D06" w:rsidRPr="00E87D06">
        <w:t xml:space="preserve"> and visit the PLANTS Web site at </w:t>
      </w:r>
      <w:hyperlink r:id="rId15" w:tgtFrame="_blank" w:tooltip="PLANTS Web site" w:history="1">
        <w:r w:rsidR="00E87D06" w:rsidRPr="00BC6320">
          <w:rPr>
            <w:rStyle w:val="Hyperlink"/>
          </w:rPr>
          <w:t>http://plants.usda.gov/</w:t>
        </w:r>
      </w:hyperlink>
      <w:r w:rsidR="00E87D06" w:rsidRPr="00E87D06">
        <w:t xml:space="preserve"> </w:t>
      </w:r>
      <w:r w:rsidRPr="00E87D06">
        <w:t>or the Plant Materials Program Web site</w:t>
      </w:r>
      <w:r w:rsidR="00721E96" w:rsidRPr="00E87D06">
        <w:t xml:space="preserve"> </w:t>
      </w:r>
      <w:hyperlink r:id="rId16" w:tgtFrame="_blank" w:tooltip="Plant Materials Program Web site" w:history="1">
        <w:r w:rsidR="00721E96" w:rsidRPr="00BC6320">
          <w:rPr>
            <w:rStyle w:val="Hyperlink"/>
          </w:rPr>
          <w:t>http://plant-materials.nrcs.usda.gov</w:t>
        </w:r>
      </w:hyperlink>
      <w:r w:rsidR="00721E96" w:rsidRPr="00E87D06">
        <w:t>.</w:t>
      </w:r>
      <w:r w:rsidR="00C00000">
        <w:t xml:space="preserve">  </w:t>
      </w:r>
      <w:proofErr w:type="gramStart"/>
      <w:r w:rsidR="00721E96">
        <w:t>PLANTS is</w:t>
      </w:r>
      <w:proofErr w:type="gramEnd"/>
      <w:r w:rsidR="00721E96">
        <w:t xml:space="preserve"> not responsible for the content or </w:t>
      </w:r>
      <w:r w:rsidR="00C00000">
        <w:t>availability of other Web sites.</w:t>
      </w:r>
    </w:p>
    <w:p w:rsidR="00C00000" w:rsidRDefault="00C00000" w:rsidP="00C00000">
      <w:pPr>
        <w:pStyle w:val="Footer"/>
        <w:rPr>
          <w:b/>
          <w:color w:val="00A886"/>
          <w:sz w:val="20"/>
        </w:rPr>
        <w:sectPr w:rsidR="00C00000" w:rsidSect="00C00000">
          <w:type w:val="continuous"/>
          <w:pgSz w:w="12240" w:h="15840" w:code="1"/>
          <w:pgMar w:top="720" w:right="720" w:bottom="720" w:left="720" w:header="720" w:footer="720" w:gutter="0"/>
          <w:cols w:space="720"/>
          <w:titlePg/>
          <w:docGrid w:linePitch="326"/>
        </w:sectPr>
      </w:pPr>
    </w:p>
    <w:p w:rsidR="00061FD0" w:rsidRPr="00061FD0" w:rsidRDefault="00C00000" w:rsidP="00C00000">
      <w:pPr>
        <w:pStyle w:val="Footer"/>
        <w:rPr>
          <w:b/>
          <w:color w:val="00A886"/>
          <w:sz w:val="20"/>
        </w:rPr>
      </w:pPr>
      <w:r w:rsidRPr="00CD5C3F">
        <w:rPr>
          <w:b/>
          <w:color w:val="00A886"/>
          <w:sz w:val="20"/>
        </w:rPr>
        <w:lastRenderedPageBreak/>
        <w:t>USDA IS AN EQUAL OPPORTUNITY PROVIDER AND EMPLOYER</w:t>
      </w:r>
    </w:p>
    <w:sectPr w:rsidR="00061FD0" w:rsidRPr="00061FD0" w:rsidSect="00C00000">
      <w:type w:val="continuous"/>
      <w:pgSz w:w="12240" w:h="15840" w:code="1"/>
      <w:pgMar w:top="720" w:right="720" w:bottom="720" w:left="720" w:header="720"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04949" w:rsidRDefault="00404949">
      <w:r>
        <w:separator/>
      </w:r>
    </w:p>
  </w:endnote>
  <w:endnote w:type="continuationSeparator" w:id="0">
    <w:p w:rsidR="00404949" w:rsidRDefault="00404949">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Verdana">
    <w:panose1 w:val="020B0604030504040204"/>
    <w:charset w:val="00"/>
    <w:family w:val="swiss"/>
    <w:pitch w:val="variable"/>
    <w:sig w:usb0="20000287" w:usb1="00000000" w:usb2="00000000" w:usb3="00000000" w:csb0="0000019F" w:csb1="00000000"/>
  </w:font>
  <w:font w:name="Tahoma">
    <w:panose1 w:val="020B0604030504040204"/>
    <w:charset w:val="00"/>
    <w:family w:val="swiss"/>
    <w:pitch w:val="variable"/>
    <w:sig w:usb0="61002A87" w:usb1="80000000" w:usb2="00000008" w:usb3="00000000" w:csb0="000101FF" w:csb1="00000000"/>
  </w:font>
  <w:font w:name="Times">
    <w:panose1 w:val="02020603050405020304"/>
    <w:charset w:val="00"/>
    <w:family w:val="roman"/>
    <w:pitch w:val="variable"/>
    <w:sig w:usb0="20002A87" w:usb1="80000000" w:usb2="00000008" w:usb3="00000000" w:csb0="000001FF" w:csb1="00000000"/>
  </w:font>
  <w:font w:name="Myriad Pro">
    <w:panose1 w:val="020B0503030403020204"/>
    <w:charset w:val="00"/>
    <w:family w:val="swiss"/>
    <w:notTrueType/>
    <w:pitch w:val="variable"/>
    <w:sig w:usb0="A00002AF" w:usb1="5000204B" w:usb2="00000000" w:usb3="00000000" w:csb0="0000019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1F7210" w:rsidRDefault="009322AB" w:rsidP="001F7210">
    <w:pPr>
      <w:pStyle w:val="Header"/>
      <w:jc w:val="left"/>
      <w:rPr>
        <w:sz w:val="20"/>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2542E" w:rsidRPr="004E31C9" w:rsidRDefault="00C2542E" w:rsidP="004E31C9">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04949" w:rsidRDefault="00404949">
      <w:r>
        <w:separator/>
      </w:r>
    </w:p>
  </w:footnote>
  <w:footnote w:type="continuationSeparator" w:id="0">
    <w:p w:rsidR="00404949" w:rsidRDefault="00404949">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322AB" w:rsidRPr="003749B3" w:rsidRDefault="009322AB" w:rsidP="003749B3">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BB3200CE"/>
    <w:lvl w:ilvl="0">
      <w:start w:val="1"/>
      <w:numFmt w:val="decimal"/>
      <w:lvlText w:val="%1."/>
      <w:lvlJc w:val="left"/>
      <w:pPr>
        <w:tabs>
          <w:tab w:val="num" w:pos="1800"/>
        </w:tabs>
        <w:ind w:left="1800" w:hanging="360"/>
      </w:pPr>
    </w:lvl>
  </w:abstractNum>
  <w:abstractNum w:abstractNumId="1">
    <w:nsid w:val="FFFFFF7D"/>
    <w:multiLevelType w:val="singleLevel"/>
    <w:tmpl w:val="ED64C61C"/>
    <w:lvl w:ilvl="0">
      <w:start w:val="1"/>
      <w:numFmt w:val="decimal"/>
      <w:lvlText w:val="%1."/>
      <w:lvlJc w:val="left"/>
      <w:pPr>
        <w:tabs>
          <w:tab w:val="num" w:pos="1440"/>
        </w:tabs>
        <w:ind w:left="1440" w:hanging="360"/>
      </w:pPr>
    </w:lvl>
  </w:abstractNum>
  <w:abstractNum w:abstractNumId="2">
    <w:nsid w:val="FFFFFF7E"/>
    <w:multiLevelType w:val="singleLevel"/>
    <w:tmpl w:val="79EE007C"/>
    <w:lvl w:ilvl="0">
      <w:start w:val="1"/>
      <w:numFmt w:val="decimal"/>
      <w:lvlText w:val="%1."/>
      <w:lvlJc w:val="left"/>
      <w:pPr>
        <w:tabs>
          <w:tab w:val="num" w:pos="1080"/>
        </w:tabs>
        <w:ind w:left="1080" w:hanging="360"/>
      </w:pPr>
    </w:lvl>
  </w:abstractNum>
  <w:abstractNum w:abstractNumId="3">
    <w:nsid w:val="FFFFFF7F"/>
    <w:multiLevelType w:val="singleLevel"/>
    <w:tmpl w:val="E71CB65E"/>
    <w:lvl w:ilvl="0">
      <w:start w:val="1"/>
      <w:numFmt w:val="decimal"/>
      <w:lvlText w:val="%1."/>
      <w:lvlJc w:val="left"/>
      <w:pPr>
        <w:tabs>
          <w:tab w:val="num" w:pos="720"/>
        </w:tabs>
        <w:ind w:left="720" w:hanging="360"/>
      </w:pPr>
    </w:lvl>
  </w:abstractNum>
  <w:abstractNum w:abstractNumId="4">
    <w:nsid w:val="FFFFFF80"/>
    <w:multiLevelType w:val="singleLevel"/>
    <w:tmpl w:val="80D2979A"/>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618C8F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344CAF2E"/>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F88818F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2FE003E6"/>
    <w:lvl w:ilvl="0">
      <w:start w:val="1"/>
      <w:numFmt w:val="decimal"/>
      <w:lvlText w:val="%1."/>
      <w:lvlJc w:val="left"/>
      <w:pPr>
        <w:tabs>
          <w:tab w:val="num" w:pos="360"/>
        </w:tabs>
        <w:ind w:left="360" w:hanging="360"/>
      </w:pPr>
    </w:lvl>
  </w:abstractNum>
  <w:abstractNum w:abstractNumId="9">
    <w:nsid w:val="FFFFFF89"/>
    <w:multiLevelType w:val="singleLevel"/>
    <w:tmpl w:val="01CE8C7C"/>
    <w:lvl w:ilvl="0">
      <w:start w:val="1"/>
      <w:numFmt w:val="bullet"/>
      <w:lvlText w:val=""/>
      <w:lvlJc w:val="left"/>
      <w:pPr>
        <w:tabs>
          <w:tab w:val="num" w:pos="360"/>
        </w:tabs>
        <w:ind w:left="360" w:hanging="360"/>
      </w:pPr>
      <w:rPr>
        <w:rFonts w:ascii="Symbol" w:hAnsi="Symbol" w:hint="default"/>
      </w:rPr>
    </w:lvl>
  </w:abstractNum>
  <w:abstractNum w:abstractNumId="10">
    <w:nsid w:val="1095645A"/>
    <w:multiLevelType w:val="hybridMultilevel"/>
    <w:tmpl w:val="50C281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C235CA9"/>
    <w:multiLevelType w:val="hybridMultilevel"/>
    <w:tmpl w:val="B48E646E"/>
    <w:lvl w:ilvl="0" w:tplc="AC34D108">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 w:numId="12">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5"/>
  <w:embedSystemFonts/>
  <w:proofState w:spelling="clean" w:grammar="clean"/>
  <w:attachedTemplate r:id="rId1"/>
  <w:stylePaneFormatFilter w:val="3828"/>
  <w:stylePaneSortMethod w:val="0000"/>
  <w:defaultTabStop w:val="288"/>
  <w:drawingGridHorizontalSpacing w:val="120"/>
  <w:displayHorizontalDrawingGridEvery w:val="0"/>
  <w:displayVerticalDrawingGridEvery w:val="0"/>
  <w:noPunctuationKerning/>
  <w:characterSpacingControl w:val="doNotCompress"/>
  <w:hdrShapeDefaults>
    <o:shapedefaults v:ext="edit" spidmax="41986">
      <o:colormru v:ext="edit" colors="#0000b0,#0000c6,#060"/>
    </o:shapedefaults>
    <o:shapelayout v:ext="edit">
      <o:regrouptable v:ext="edit">
        <o:entry new="1" old="0"/>
        <o:entry new="2" old="0"/>
        <o:entry new="3" old="0"/>
        <o:entry new="4" old="3"/>
        <o:entry new="5" old="0"/>
        <o:entry new="6" old="0"/>
        <o:entry new="7" old="0"/>
        <o:entry new="8" old="0"/>
        <o:entry new="9" old="0"/>
        <o:entry new="10" old="0"/>
        <o:entry new="11" old="0"/>
        <o:entry new="12" old="0"/>
        <o:entry new="13" old="0"/>
        <o:entry new="14" old="0"/>
        <o:entry new="15" old="0"/>
        <o:entry new="16" old="15"/>
        <o:entry new="17" old="0"/>
      </o:regrouptable>
    </o:shapelayout>
  </w:hdrShapeDefaults>
  <w:footnotePr>
    <w:footnote w:id="-1"/>
    <w:footnote w:id="0"/>
  </w:footnotePr>
  <w:endnotePr>
    <w:endnote w:id="-1"/>
    <w:endnote w:id="0"/>
  </w:endnotePr>
  <w:compat/>
  <w:rsids>
    <w:rsidRoot w:val="00C00000"/>
    <w:rsid w:val="00007042"/>
    <w:rsid w:val="000171EC"/>
    <w:rsid w:val="00024DE6"/>
    <w:rsid w:val="00034B57"/>
    <w:rsid w:val="00044CEF"/>
    <w:rsid w:val="000578C2"/>
    <w:rsid w:val="000607FF"/>
    <w:rsid w:val="00061FD0"/>
    <w:rsid w:val="00076424"/>
    <w:rsid w:val="000867C9"/>
    <w:rsid w:val="00095E67"/>
    <w:rsid w:val="000A1774"/>
    <w:rsid w:val="000A69A1"/>
    <w:rsid w:val="000C04E7"/>
    <w:rsid w:val="000D3A30"/>
    <w:rsid w:val="000E3166"/>
    <w:rsid w:val="000E35A0"/>
    <w:rsid w:val="000F1970"/>
    <w:rsid w:val="000F28E0"/>
    <w:rsid w:val="000F4C63"/>
    <w:rsid w:val="00143135"/>
    <w:rsid w:val="001478F1"/>
    <w:rsid w:val="00173092"/>
    <w:rsid w:val="00186361"/>
    <w:rsid w:val="001B0207"/>
    <w:rsid w:val="001B6C75"/>
    <w:rsid w:val="001C4209"/>
    <w:rsid w:val="001D074C"/>
    <w:rsid w:val="001D3988"/>
    <w:rsid w:val="001D6A53"/>
    <w:rsid w:val="001E5DEE"/>
    <w:rsid w:val="001F6B39"/>
    <w:rsid w:val="001F7210"/>
    <w:rsid w:val="002073CB"/>
    <w:rsid w:val="002127B5"/>
    <w:rsid w:val="002148DF"/>
    <w:rsid w:val="00222F37"/>
    <w:rsid w:val="00226C58"/>
    <w:rsid w:val="00232453"/>
    <w:rsid w:val="0023556E"/>
    <w:rsid w:val="002375B8"/>
    <w:rsid w:val="00237B9D"/>
    <w:rsid w:val="0026727E"/>
    <w:rsid w:val="00272129"/>
    <w:rsid w:val="00280D6D"/>
    <w:rsid w:val="00280F13"/>
    <w:rsid w:val="00293979"/>
    <w:rsid w:val="0029707F"/>
    <w:rsid w:val="002B5C39"/>
    <w:rsid w:val="002C3B5E"/>
    <w:rsid w:val="002C45BA"/>
    <w:rsid w:val="002E6B0C"/>
    <w:rsid w:val="002F4DFE"/>
    <w:rsid w:val="00302C9A"/>
    <w:rsid w:val="00307324"/>
    <w:rsid w:val="0031050C"/>
    <w:rsid w:val="00313599"/>
    <w:rsid w:val="0032662A"/>
    <w:rsid w:val="00341F59"/>
    <w:rsid w:val="00354A89"/>
    <w:rsid w:val="0036701D"/>
    <w:rsid w:val="003749B3"/>
    <w:rsid w:val="003759E1"/>
    <w:rsid w:val="00376137"/>
    <w:rsid w:val="00377934"/>
    <w:rsid w:val="00380D17"/>
    <w:rsid w:val="00391410"/>
    <w:rsid w:val="00395D33"/>
    <w:rsid w:val="003A5407"/>
    <w:rsid w:val="003C6BC8"/>
    <w:rsid w:val="003D0BA9"/>
    <w:rsid w:val="003D55DC"/>
    <w:rsid w:val="003E1E4D"/>
    <w:rsid w:val="003E66FA"/>
    <w:rsid w:val="004011BB"/>
    <w:rsid w:val="004016C9"/>
    <w:rsid w:val="004032F8"/>
    <w:rsid w:val="00403EF1"/>
    <w:rsid w:val="00404192"/>
    <w:rsid w:val="00404949"/>
    <w:rsid w:val="004052E3"/>
    <w:rsid w:val="00416D52"/>
    <w:rsid w:val="004340C9"/>
    <w:rsid w:val="004364E5"/>
    <w:rsid w:val="00437F11"/>
    <w:rsid w:val="00441EB6"/>
    <w:rsid w:val="0044320D"/>
    <w:rsid w:val="00445D91"/>
    <w:rsid w:val="0044715E"/>
    <w:rsid w:val="004500D1"/>
    <w:rsid w:val="0046432F"/>
    <w:rsid w:val="0048212B"/>
    <w:rsid w:val="00485D14"/>
    <w:rsid w:val="00486806"/>
    <w:rsid w:val="004A249A"/>
    <w:rsid w:val="004A3095"/>
    <w:rsid w:val="004A50AC"/>
    <w:rsid w:val="004E2BD6"/>
    <w:rsid w:val="004E31C9"/>
    <w:rsid w:val="004E4F33"/>
    <w:rsid w:val="004F2702"/>
    <w:rsid w:val="004F75FB"/>
    <w:rsid w:val="004F78CE"/>
    <w:rsid w:val="005124C2"/>
    <w:rsid w:val="00520FAC"/>
    <w:rsid w:val="00552FC3"/>
    <w:rsid w:val="00564F15"/>
    <w:rsid w:val="00592CFA"/>
    <w:rsid w:val="005950BD"/>
    <w:rsid w:val="005A2740"/>
    <w:rsid w:val="005F57D8"/>
    <w:rsid w:val="005F6574"/>
    <w:rsid w:val="005F6BC2"/>
    <w:rsid w:val="00604076"/>
    <w:rsid w:val="00614036"/>
    <w:rsid w:val="0061608E"/>
    <w:rsid w:val="006333FE"/>
    <w:rsid w:val="00634E80"/>
    <w:rsid w:val="00666C7B"/>
    <w:rsid w:val="0068523F"/>
    <w:rsid w:val="006A29CA"/>
    <w:rsid w:val="006B4B3E"/>
    <w:rsid w:val="006B716F"/>
    <w:rsid w:val="006C44A9"/>
    <w:rsid w:val="006D1492"/>
    <w:rsid w:val="006D7A42"/>
    <w:rsid w:val="006F7A43"/>
    <w:rsid w:val="00704BA1"/>
    <w:rsid w:val="00707E48"/>
    <w:rsid w:val="00712AC4"/>
    <w:rsid w:val="007210A5"/>
    <w:rsid w:val="00721B7E"/>
    <w:rsid w:val="00721E96"/>
    <w:rsid w:val="00722A00"/>
    <w:rsid w:val="007267E8"/>
    <w:rsid w:val="00732FEF"/>
    <w:rsid w:val="00740FE4"/>
    <w:rsid w:val="007478EA"/>
    <w:rsid w:val="00763908"/>
    <w:rsid w:val="007649A5"/>
    <w:rsid w:val="00777D4B"/>
    <w:rsid w:val="007866F3"/>
    <w:rsid w:val="00793969"/>
    <w:rsid w:val="00797B30"/>
    <w:rsid w:val="007A3680"/>
    <w:rsid w:val="007B08BA"/>
    <w:rsid w:val="007B2E0B"/>
    <w:rsid w:val="007B51E8"/>
    <w:rsid w:val="007C2D43"/>
    <w:rsid w:val="007D357D"/>
    <w:rsid w:val="007F3743"/>
    <w:rsid w:val="007F62D1"/>
    <w:rsid w:val="0081582F"/>
    <w:rsid w:val="008175C8"/>
    <w:rsid w:val="00830F95"/>
    <w:rsid w:val="008517EF"/>
    <w:rsid w:val="00877873"/>
    <w:rsid w:val="0089154B"/>
    <w:rsid w:val="008A4BFE"/>
    <w:rsid w:val="008A72B4"/>
    <w:rsid w:val="008B3C33"/>
    <w:rsid w:val="008D400F"/>
    <w:rsid w:val="008E6018"/>
    <w:rsid w:val="008F3D5A"/>
    <w:rsid w:val="009027B9"/>
    <w:rsid w:val="0090772D"/>
    <w:rsid w:val="00916BBA"/>
    <w:rsid w:val="009322AB"/>
    <w:rsid w:val="009372DC"/>
    <w:rsid w:val="00964586"/>
    <w:rsid w:val="00982214"/>
    <w:rsid w:val="00A06FE6"/>
    <w:rsid w:val="00A11C8D"/>
    <w:rsid w:val="00A12175"/>
    <w:rsid w:val="00A168C8"/>
    <w:rsid w:val="00A27C54"/>
    <w:rsid w:val="00A339BF"/>
    <w:rsid w:val="00A34218"/>
    <w:rsid w:val="00A57E30"/>
    <w:rsid w:val="00A66325"/>
    <w:rsid w:val="00A67DAC"/>
    <w:rsid w:val="00A7589A"/>
    <w:rsid w:val="00A8423D"/>
    <w:rsid w:val="00A87BE1"/>
    <w:rsid w:val="00A90532"/>
    <w:rsid w:val="00AA459F"/>
    <w:rsid w:val="00AB23B1"/>
    <w:rsid w:val="00AC201A"/>
    <w:rsid w:val="00AC2D89"/>
    <w:rsid w:val="00AD30BE"/>
    <w:rsid w:val="00AD4843"/>
    <w:rsid w:val="00AD4AFA"/>
    <w:rsid w:val="00AE7297"/>
    <w:rsid w:val="00AF79E3"/>
    <w:rsid w:val="00B1076B"/>
    <w:rsid w:val="00B15B14"/>
    <w:rsid w:val="00B65C8B"/>
    <w:rsid w:val="00B67C76"/>
    <w:rsid w:val="00B755F2"/>
    <w:rsid w:val="00B83602"/>
    <w:rsid w:val="00B841F9"/>
    <w:rsid w:val="00B8425D"/>
    <w:rsid w:val="00B93BEF"/>
    <w:rsid w:val="00BC6320"/>
    <w:rsid w:val="00BD616F"/>
    <w:rsid w:val="00BE198D"/>
    <w:rsid w:val="00BE43AE"/>
    <w:rsid w:val="00BE5356"/>
    <w:rsid w:val="00BE6387"/>
    <w:rsid w:val="00BF44A8"/>
    <w:rsid w:val="00BF6D7E"/>
    <w:rsid w:val="00C00000"/>
    <w:rsid w:val="00C00A03"/>
    <w:rsid w:val="00C2542E"/>
    <w:rsid w:val="00C55C16"/>
    <w:rsid w:val="00C71B7B"/>
    <w:rsid w:val="00C81773"/>
    <w:rsid w:val="00C934E0"/>
    <w:rsid w:val="00CA2A5E"/>
    <w:rsid w:val="00CA6B4F"/>
    <w:rsid w:val="00CD49CC"/>
    <w:rsid w:val="00CE7C18"/>
    <w:rsid w:val="00CF06F8"/>
    <w:rsid w:val="00CF7EC1"/>
    <w:rsid w:val="00D07BA3"/>
    <w:rsid w:val="00D5761B"/>
    <w:rsid w:val="00D62438"/>
    <w:rsid w:val="00D62818"/>
    <w:rsid w:val="00D7175D"/>
    <w:rsid w:val="00D90CA5"/>
    <w:rsid w:val="00D973B0"/>
    <w:rsid w:val="00DC0138"/>
    <w:rsid w:val="00DC12E5"/>
    <w:rsid w:val="00DD200B"/>
    <w:rsid w:val="00DD41E3"/>
    <w:rsid w:val="00DD7772"/>
    <w:rsid w:val="00DE677F"/>
    <w:rsid w:val="00DE7F41"/>
    <w:rsid w:val="00DF2459"/>
    <w:rsid w:val="00E16378"/>
    <w:rsid w:val="00E2523E"/>
    <w:rsid w:val="00E62883"/>
    <w:rsid w:val="00E636E1"/>
    <w:rsid w:val="00E717F3"/>
    <w:rsid w:val="00E84230"/>
    <w:rsid w:val="00E87D06"/>
    <w:rsid w:val="00E9203C"/>
    <w:rsid w:val="00E93233"/>
    <w:rsid w:val="00E96F43"/>
    <w:rsid w:val="00ED012D"/>
    <w:rsid w:val="00ED1ACA"/>
    <w:rsid w:val="00ED3EA0"/>
    <w:rsid w:val="00EE3490"/>
    <w:rsid w:val="00EE4060"/>
    <w:rsid w:val="00F11469"/>
    <w:rsid w:val="00F1350F"/>
    <w:rsid w:val="00F206DA"/>
    <w:rsid w:val="00F26813"/>
    <w:rsid w:val="00F26F3E"/>
    <w:rsid w:val="00F43617"/>
    <w:rsid w:val="00F43778"/>
    <w:rsid w:val="00F47874"/>
    <w:rsid w:val="00F47C9B"/>
    <w:rsid w:val="00F52BD1"/>
    <w:rsid w:val="00F725B1"/>
    <w:rsid w:val="00F72ADF"/>
    <w:rsid w:val="00F76655"/>
    <w:rsid w:val="00F802DB"/>
    <w:rsid w:val="00F80CAE"/>
    <w:rsid w:val="00F8418F"/>
    <w:rsid w:val="00F84C8F"/>
    <w:rsid w:val="00F9482A"/>
    <w:rsid w:val="00FA009D"/>
    <w:rsid w:val="00FB030E"/>
    <w:rsid w:val="00FB7E7A"/>
    <w:rsid w:val="00FC6152"/>
    <w:rsid w:val="00FC6B62"/>
    <w:rsid w:val="00FD2384"/>
    <w:rsid w:val="00FD5E60"/>
    <w:rsid w:val="00FE4138"/>
    <w:rsid w:val="00FF0390"/>
    <w:rsid w:val="00FF66B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martTagType w:namespaceuri="urn:schemas-microsoft-com:office:smarttags" w:name="City"/>
  <w:smartTagType w:namespaceuri="urn:schemas-microsoft-com:office:smarttags" w:name="State"/>
  <w:smartTagType w:namespaceuri="urn:schemas-microsoft-com:office:smarttags" w:name="country-region"/>
  <w:shapeDefaults>
    <o:shapedefaults v:ext="edit" spidmax="41986">
      <o:colormru v:ext="edit" colors="#0000b0,#0000c6,#060"/>
    </o:shapedefaults>
    <o:shapelayout v:ext="edit">
      <o:idmap v:ext="edit" data="1"/>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9" w:semiHidden="1" w:unhideWhenUsed="1"/>
    <w:lsdException w:name="footer" w:uiPriority="99"/>
    <w:lsdException w:name="caption" w:semiHidden="1" w:unhideWhenUsed="1" w:qFormat="1"/>
    <w:lsdException w:name="Title" w:qFormat="1"/>
    <w:lsdException w:name="Hyperlink" w:qFormat="1"/>
    <w:lsdException w:name="Emphasis" w:qFormat="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atentStyles>
  <w:style w:type="paragraph" w:default="1" w:styleId="Normal">
    <w:name w:val="Normal"/>
    <w:aliases w:val="centered"/>
    <w:qFormat/>
    <w:rsid w:val="00CE7C18"/>
    <w:pPr>
      <w:jc w:val="center"/>
    </w:pPr>
    <w:rPr>
      <w:sz w:val="24"/>
    </w:rPr>
  </w:style>
  <w:style w:type="paragraph" w:styleId="Heading1">
    <w:name w:val="heading 1"/>
    <w:aliases w:val="H1 NRCS"/>
    <w:next w:val="Normal"/>
    <w:qFormat/>
    <w:rsid w:val="0090772D"/>
    <w:pPr>
      <w:jc w:val="center"/>
      <w:outlineLvl w:val="0"/>
    </w:pPr>
    <w:rPr>
      <w:b/>
      <w:bCs/>
      <w:caps/>
      <w:sz w:val="40"/>
      <w:szCs w:val="40"/>
    </w:rPr>
  </w:style>
  <w:style w:type="paragraph" w:styleId="Heading2">
    <w:name w:val="heading 2"/>
    <w:aliases w:val="H2 NRCS"/>
    <w:basedOn w:val="Titlesubheader1"/>
    <w:next w:val="Normal"/>
    <w:autoRedefine/>
    <w:qFormat/>
    <w:rsid w:val="00A90532"/>
    <w:pPr>
      <w:outlineLvl w:val="1"/>
    </w:pPr>
    <w:rPr>
      <w:i/>
    </w:rPr>
  </w:style>
  <w:style w:type="paragraph" w:styleId="Heading3">
    <w:name w:val="heading 3"/>
    <w:aliases w:val="H3 NRCS"/>
    <w:next w:val="Normal"/>
    <w:link w:val="Heading3Char"/>
    <w:qFormat/>
    <w:rsid w:val="007866F3"/>
    <w:pPr>
      <w:spacing w:before="200"/>
      <w:contextualSpacing/>
      <w:outlineLvl w:val="2"/>
    </w:pPr>
    <w:rPr>
      <w:b/>
    </w:rPr>
  </w:style>
  <w:style w:type="paragraph" w:styleId="Heading4">
    <w:name w:val="heading 4"/>
    <w:aliases w:val="H4 NRCS"/>
    <w:basedOn w:val="Header2"/>
    <w:next w:val="Normal"/>
    <w:qFormat/>
    <w:rsid w:val="00A90532"/>
    <w:pPr>
      <w:outlineLvl w:val="3"/>
    </w:pPr>
  </w:style>
  <w:style w:type="paragraph" w:styleId="Heading5">
    <w:name w:val="heading 5"/>
    <w:aliases w:val="H5 NRCS"/>
    <w:basedOn w:val="Normal"/>
    <w:next w:val="BodytextNRCS"/>
    <w:qFormat/>
    <w:rsid w:val="00793969"/>
    <w:pPr>
      <w:keepNext/>
      <w:tabs>
        <w:tab w:val="left" w:pos="2430"/>
      </w:tabs>
      <w:ind w:left="-180"/>
      <w:outlineLvl w:val="4"/>
    </w:pPr>
    <w:rPr>
      <w:b/>
      <w:sz w:val="20"/>
    </w:rPr>
  </w:style>
  <w:style w:type="paragraph" w:styleId="Heading6">
    <w:name w:val="heading 6"/>
    <w:basedOn w:val="Normal"/>
    <w:next w:val="Normal"/>
    <w:rsid w:val="00793969"/>
    <w:pPr>
      <w:keepNext/>
      <w:outlineLvl w:val="5"/>
    </w:pPr>
    <w:rPr>
      <w:b/>
      <w:sz w:val="18"/>
    </w:rPr>
  </w:style>
  <w:style w:type="paragraph" w:styleId="Heading7">
    <w:name w:val="heading 7"/>
    <w:basedOn w:val="Normal"/>
    <w:next w:val="Normal"/>
    <w:rsid w:val="00793969"/>
    <w:pPr>
      <w:keepNext/>
      <w:spacing w:before="80"/>
      <w:outlineLvl w:val="6"/>
    </w:pPr>
    <w:rPr>
      <w:b/>
      <w:color w:val="000000"/>
      <w:sz w:val="22"/>
    </w:rPr>
  </w:style>
  <w:style w:type="paragraph" w:styleId="Heading8">
    <w:name w:val="heading 8"/>
    <w:basedOn w:val="Normal"/>
    <w:next w:val="Normal"/>
    <w:rsid w:val="00793969"/>
    <w:pPr>
      <w:keepNext/>
      <w:tabs>
        <w:tab w:val="left" w:pos="2430"/>
      </w:tabs>
      <w:ind w:left="-180"/>
      <w:outlineLvl w:val="7"/>
    </w:pPr>
    <w:rPr>
      <w:i/>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793969"/>
    <w:pPr>
      <w:tabs>
        <w:tab w:val="center" w:pos="4320"/>
        <w:tab w:val="right" w:pos="8640"/>
      </w:tabs>
    </w:pPr>
  </w:style>
  <w:style w:type="paragraph" w:styleId="Footer">
    <w:name w:val="footer"/>
    <w:basedOn w:val="Normal"/>
    <w:link w:val="FooterChar"/>
    <w:uiPriority w:val="99"/>
    <w:rsid w:val="00793969"/>
    <w:pPr>
      <w:tabs>
        <w:tab w:val="center" w:pos="4320"/>
        <w:tab w:val="right" w:pos="8640"/>
      </w:tabs>
    </w:pPr>
  </w:style>
  <w:style w:type="paragraph" w:styleId="BodyText">
    <w:name w:val="Body Text"/>
    <w:basedOn w:val="Normal"/>
    <w:link w:val="BodyTextChar"/>
    <w:rsid w:val="00793969"/>
    <w:pPr>
      <w:tabs>
        <w:tab w:val="left" w:pos="2520"/>
      </w:tabs>
    </w:pPr>
    <w:rPr>
      <w:color w:val="0000FF"/>
      <w:sz w:val="14"/>
    </w:rPr>
  </w:style>
  <w:style w:type="paragraph" w:styleId="BodyTextIndent">
    <w:name w:val="Body Text Indent"/>
    <w:basedOn w:val="Normal"/>
    <w:link w:val="BodyTextIndentChar"/>
    <w:rsid w:val="00793969"/>
    <w:pPr>
      <w:tabs>
        <w:tab w:val="left" w:pos="2430"/>
      </w:tabs>
      <w:ind w:left="-180"/>
    </w:pPr>
    <w:rPr>
      <w:sz w:val="20"/>
    </w:rPr>
  </w:style>
  <w:style w:type="character" w:styleId="Hyperlink">
    <w:name w:val="Hyperlink"/>
    <w:basedOn w:val="DefaultParagraphFont"/>
    <w:qFormat/>
    <w:rsid w:val="00BC6320"/>
    <w:rPr>
      <w:rFonts w:ascii="Times New Roman" w:hAnsi="Times New Roman"/>
      <w:color w:val="0000FF"/>
      <w:sz w:val="20"/>
      <w:u w:val="single"/>
    </w:rPr>
  </w:style>
  <w:style w:type="paragraph" w:styleId="BodyText2">
    <w:name w:val="Body Text 2"/>
    <w:basedOn w:val="Normal"/>
    <w:rsid w:val="00793969"/>
  </w:style>
  <w:style w:type="character" w:styleId="PageNumber">
    <w:name w:val="page number"/>
    <w:basedOn w:val="DefaultParagraphFont"/>
    <w:rsid w:val="00793969"/>
  </w:style>
  <w:style w:type="character" w:styleId="FollowedHyperlink">
    <w:name w:val="FollowedHyperlink"/>
    <w:basedOn w:val="DefaultParagraphFont"/>
    <w:rsid w:val="00793969"/>
    <w:rPr>
      <w:color w:val="800080"/>
      <w:u w:val="single"/>
    </w:rPr>
  </w:style>
  <w:style w:type="paragraph" w:customStyle="1" w:styleId="TitleHeader">
    <w:name w:val="Title Header"/>
    <w:basedOn w:val="Heading2"/>
    <w:rsid w:val="000578C2"/>
    <w:rPr>
      <w:bCs/>
      <w:caps/>
      <w:sz w:val="40"/>
      <w:szCs w:val="40"/>
    </w:rPr>
  </w:style>
  <w:style w:type="paragraph" w:customStyle="1" w:styleId="Header2">
    <w:name w:val="Header 2"/>
    <w:basedOn w:val="Header"/>
    <w:rsid w:val="00F802DB"/>
    <w:pPr>
      <w:jc w:val="left"/>
    </w:pPr>
    <w:rPr>
      <w:i/>
      <w:iCs/>
      <w:sz w:val="20"/>
    </w:rPr>
  </w:style>
  <w:style w:type="paragraph" w:customStyle="1" w:styleId="Header3">
    <w:name w:val="Header 3"/>
    <w:basedOn w:val="Heading5"/>
    <w:rsid w:val="00F802DB"/>
    <w:pPr>
      <w:ind w:left="0"/>
      <w:jc w:val="left"/>
    </w:pPr>
    <w:rPr>
      <w:bCs/>
    </w:rPr>
  </w:style>
  <w:style w:type="paragraph" w:customStyle="1" w:styleId="BodytextNRCS">
    <w:name w:val="Body text NRCS"/>
    <w:link w:val="BodytextNRCSChar"/>
    <w:qFormat/>
    <w:rsid w:val="0090772D"/>
    <w:pPr>
      <w:tabs>
        <w:tab w:val="left" w:pos="2430"/>
      </w:tabs>
    </w:pPr>
  </w:style>
  <w:style w:type="character" w:customStyle="1" w:styleId="BodyTextChar">
    <w:name w:val="Body Text Char"/>
    <w:basedOn w:val="DefaultParagraphFont"/>
    <w:link w:val="BodyText"/>
    <w:rsid w:val="00F802DB"/>
    <w:rPr>
      <w:color w:val="0000FF"/>
      <w:sz w:val="14"/>
      <w:lang w:val="en-US" w:eastAsia="en-US" w:bidi="ar-SA"/>
    </w:rPr>
  </w:style>
  <w:style w:type="character" w:customStyle="1" w:styleId="BodytextNRCSChar">
    <w:name w:val="Body text NRCS Char"/>
    <w:basedOn w:val="BodyTextChar"/>
    <w:link w:val="BodytextNRCS"/>
    <w:rsid w:val="0090772D"/>
  </w:style>
  <w:style w:type="paragraph" w:customStyle="1" w:styleId="Header4">
    <w:name w:val="Header 4"/>
    <w:basedOn w:val="Heading5"/>
    <w:rsid w:val="00BE5356"/>
    <w:pPr>
      <w:ind w:left="0"/>
      <w:jc w:val="left"/>
    </w:pPr>
    <w:rPr>
      <w:b w:val="0"/>
      <w:sz w:val="14"/>
    </w:rPr>
  </w:style>
  <w:style w:type="paragraph" w:customStyle="1" w:styleId="Footer1">
    <w:name w:val="Footer 1"/>
    <w:basedOn w:val="BodyText"/>
    <w:link w:val="Footer1Char"/>
    <w:rsid w:val="00BE5356"/>
    <w:pPr>
      <w:jc w:val="left"/>
    </w:pPr>
    <w:rPr>
      <w:sz w:val="16"/>
    </w:rPr>
  </w:style>
  <w:style w:type="character" w:customStyle="1" w:styleId="Footer1Char">
    <w:name w:val="Footer 1 Char"/>
    <w:basedOn w:val="BodyTextChar"/>
    <w:link w:val="Footer1"/>
    <w:rsid w:val="00BE5356"/>
    <w:rPr>
      <w:sz w:val="16"/>
    </w:rPr>
  </w:style>
  <w:style w:type="paragraph" w:customStyle="1" w:styleId="Footer1Italic">
    <w:name w:val="Footer 1 + Italic"/>
    <w:basedOn w:val="Footer1"/>
    <w:rsid w:val="00BE5356"/>
    <w:rPr>
      <w:i/>
      <w:iCs/>
    </w:rPr>
  </w:style>
  <w:style w:type="paragraph" w:customStyle="1" w:styleId="BodytextItalic">
    <w:name w:val="Body text + Italic"/>
    <w:basedOn w:val="BodytextNRCS"/>
    <w:link w:val="BodytextItalicChar"/>
    <w:rsid w:val="004340C9"/>
    <w:rPr>
      <w:i/>
      <w:iCs/>
    </w:rPr>
  </w:style>
  <w:style w:type="character" w:customStyle="1" w:styleId="BodytextItalicChar">
    <w:name w:val="Body text + Italic Char"/>
    <w:basedOn w:val="BodytextNRCSChar"/>
    <w:link w:val="BodytextItalic"/>
    <w:rsid w:val="004340C9"/>
    <w:rPr>
      <w:i/>
      <w:iCs/>
    </w:rPr>
  </w:style>
  <w:style w:type="paragraph" w:customStyle="1" w:styleId="Titlesubheader1">
    <w:name w:val="Title subheader 1"/>
    <w:basedOn w:val="Normal"/>
    <w:link w:val="Titlesubheader1Char"/>
    <w:rsid w:val="008F3D5A"/>
    <w:rPr>
      <w:b/>
      <w:sz w:val="32"/>
      <w:szCs w:val="32"/>
    </w:rPr>
  </w:style>
  <w:style w:type="character" w:customStyle="1" w:styleId="Titlesubheader1Char">
    <w:name w:val="Title subheader 1 Char"/>
    <w:basedOn w:val="DefaultParagraphFont"/>
    <w:link w:val="Titlesubheader1"/>
    <w:rsid w:val="008F3D5A"/>
    <w:rPr>
      <w:b/>
      <w:sz w:val="32"/>
      <w:szCs w:val="32"/>
      <w:lang w:val="en-US" w:eastAsia="en-US" w:bidi="ar-SA"/>
    </w:rPr>
  </w:style>
  <w:style w:type="paragraph" w:customStyle="1" w:styleId="Titlesubheader2">
    <w:name w:val="Title subheader 2"/>
    <w:basedOn w:val="Normal"/>
    <w:rsid w:val="008F3D5A"/>
  </w:style>
  <w:style w:type="paragraph" w:styleId="NormalWeb">
    <w:name w:val="Normal (Web)"/>
    <w:basedOn w:val="Normal"/>
    <w:rsid w:val="00DD41E3"/>
    <w:pPr>
      <w:spacing w:before="100" w:beforeAutospacing="1" w:after="100" w:afterAutospacing="1"/>
      <w:jc w:val="left"/>
    </w:pPr>
    <w:rPr>
      <w:rFonts w:ascii="Verdana" w:hAnsi="Verdana"/>
      <w:color w:val="000000"/>
      <w:sz w:val="17"/>
      <w:szCs w:val="17"/>
    </w:rPr>
  </w:style>
  <w:style w:type="paragraph" w:styleId="BalloonText">
    <w:name w:val="Balloon Text"/>
    <w:basedOn w:val="Normal"/>
    <w:semiHidden/>
    <w:rsid w:val="007B08BA"/>
    <w:rPr>
      <w:rFonts w:ascii="Tahoma" w:hAnsi="Tahoma" w:cs="Tahoma"/>
      <w:sz w:val="16"/>
      <w:szCs w:val="16"/>
    </w:rPr>
  </w:style>
  <w:style w:type="character" w:styleId="CommentReference">
    <w:name w:val="annotation reference"/>
    <w:basedOn w:val="DefaultParagraphFont"/>
    <w:semiHidden/>
    <w:rsid w:val="00044CEF"/>
    <w:rPr>
      <w:sz w:val="16"/>
      <w:szCs w:val="16"/>
    </w:rPr>
  </w:style>
  <w:style w:type="paragraph" w:styleId="CommentText">
    <w:name w:val="annotation text"/>
    <w:basedOn w:val="Normal"/>
    <w:semiHidden/>
    <w:rsid w:val="00044CEF"/>
    <w:rPr>
      <w:sz w:val="20"/>
    </w:rPr>
  </w:style>
  <w:style w:type="paragraph" w:styleId="CommentSubject">
    <w:name w:val="annotation subject"/>
    <w:basedOn w:val="CommentText"/>
    <w:next w:val="CommentText"/>
    <w:semiHidden/>
    <w:rsid w:val="00044CEF"/>
    <w:rPr>
      <w:b/>
      <w:bCs/>
    </w:rPr>
  </w:style>
  <w:style w:type="paragraph" w:customStyle="1" w:styleId="Default">
    <w:name w:val="Default"/>
    <w:rsid w:val="000A69A1"/>
    <w:pPr>
      <w:autoSpaceDE w:val="0"/>
      <w:autoSpaceDN w:val="0"/>
      <w:adjustRightInd w:val="0"/>
    </w:pPr>
    <w:rPr>
      <w:rFonts w:ascii="Times" w:hAnsi="Times" w:cs="Times"/>
      <w:color w:val="000000"/>
      <w:sz w:val="24"/>
      <w:szCs w:val="24"/>
    </w:rPr>
  </w:style>
  <w:style w:type="paragraph" w:customStyle="1" w:styleId="CaptionNRCS">
    <w:name w:val="Caption NRCS"/>
    <w:basedOn w:val="Normal"/>
    <w:next w:val="Normal"/>
    <w:autoRedefine/>
    <w:qFormat/>
    <w:rsid w:val="007B51E8"/>
    <w:pPr>
      <w:spacing w:before="120" w:after="200"/>
      <w:jc w:val="left"/>
    </w:pPr>
    <w:rPr>
      <w:i/>
      <w:sz w:val="16"/>
      <w:szCs w:val="16"/>
    </w:rPr>
  </w:style>
  <w:style w:type="character" w:customStyle="1" w:styleId="FooterChar">
    <w:name w:val="Footer Char"/>
    <w:basedOn w:val="DefaultParagraphFont"/>
    <w:link w:val="Footer"/>
    <w:uiPriority w:val="99"/>
    <w:rsid w:val="004F78CE"/>
    <w:rPr>
      <w:sz w:val="24"/>
    </w:rPr>
  </w:style>
  <w:style w:type="paragraph" w:customStyle="1" w:styleId="StyleHeading4Bold">
    <w:name w:val="Style Heading 4 + Bold"/>
    <w:basedOn w:val="Heading4"/>
    <w:next w:val="Normal"/>
    <w:rsid w:val="00A90532"/>
    <w:rPr>
      <w:b/>
      <w:bCs/>
    </w:rPr>
  </w:style>
  <w:style w:type="character" w:customStyle="1" w:styleId="BodyTextIndentChar">
    <w:name w:val="Body Text Indent Char"/>
    <w:basedOn w:val="DefaultParagraphFont"/>
    <w:link w:val="BodyTextIndent"/>
    <w:rsid w:val="004F78CE"/>
  </w:style>
  <w:style w:type="paragraph" w:styleId="Title">
    <w:name w:val="Title"/>
    <w:aliases w:val="Title NRCS"/>
    <w:basedOn w:val="Normal"/>
    <w:next w:val="Normal"/>
    <w:link w:val="TitleChar"/>
    <w:autoRedefine/>
    <w:qFormat/>
    <w:rsid w:val="00FB030E"/>
    <w:pPr>
      <w:pBdr>
        <w:bottom w:val="single" w:sz="12" w:space="1" w:color="000000"/>
      </w:pBdr>
      <w:tabs>
        <w:tab w:val="left" w:pos="5040"/>
      </w:tabs>
      <w:jc w:val="right"/>
      <w:outlineLvl w:val="0"/>
    </w:pPr>
    <w:rPr>
      <w:rFonts w:ascii="Myriad Pro" w:hAnsi="Myriad Pro"/>
      <w:bCs/>
      <w:color w:val="007AC3"/>
      <w:kern w:val="28"/>
      <w:sz w:val="60"/>
      <w:szCs w:val="32"/>
    </w:rPr>
  </w:style>
  <w:style w:type="character" w:customStyle="1" w:styleId="TitleChar">
    <w:name w:val="Title Char"/>
    <w:aliases w:val="Title NRCS Char"/>
    <w:basedOn w:val="DefaultParagraphFont"/>
    <w:link w:val="Title"/>
    <w:rsid w:val="00FB030E"/>
    <w:rPr>
      <w:rFonts w:ascii="Myriad Pro" w:hAnsi="Myriad Pro"/>
      <w:bCs/>
      <w:color w:val="007AC3"/>
      <w:kern w:val="28"/>
      <w:sz w:val="60"/>
      <w:szCs w:val="32"/>
    </w:rPr>
  </w:style>
  <w:style w:type="paragraph" w:styleId="DocumentMap">
    <w:name w:val="Document Map"/>
    <w:basedOn w:val="Normal"/>
    <w:link w:val="DocumentMapChar"/>
    <w:rsid w:val="003759E1"/>
    <w:rPr>
      <w:rFonts w:ascii="Tahoma" w:hAnsi="Tahoma" w:cs="Tahoma"/>
      <w:sz w:val="16"/>
      <w:szCs w:val="16"/>
    </w:rPr>
  </w:style>
  <w:style w:type="character" w:customStyle="1" w:styleId="DocumentMapChar">
    <w:name w:val="Document Map Char"/>
    <w:basedOn w:val="DefaultParagraphFont"/>
    <w:link w:val="DocumentMap"/>
    <w:rsid w:val="003759E1"/>
    <w:rPr>
      <w:rFonts w:ascii="Tahoma" w:hAnsi="Tahoma" w:cs="Tahoma"/>
      <w:sz w:val="16"/>
      <w:szCs w:val="16"/>
    </w:rPr>
  </w:style>
  <w:style w:type="character" w:customStyle="1" w:styleId="Heading3Char">
    <w:name w:val="Heading 3 Char"/>
    <w:aliases w:val="H3 NRCS Char"/>
    <w:basedOn w:val="DefaultParagraphFont"/>
    <w:link w:val="Heading3"/>
    <w:rsid w:val="00AD4AFA"/>
    <w:rPr>
      <w:b/>
      <w:lang w:val="en-US" w:eastAsia="en-US" w:bidi="ar-SA"/>
    </w:rPr>
  </w:style>
  <w:style w:type="paragraph" w:customStyle="1" w:styleId="Style1">
    <w:name w:val="Style1"/>
    <w:basedOn w:val="Heading1"/>
    <w:next w:val="BodytextNRCS"/>
    <w:uiPriority w:val="99"/>
    <w:rsid w:val="0090772D"/>
  </w:style>
  <w:style w:type="paragraph" w:customStyle="1" w:styleId="NRCSInstructionComment">
    <w:name w:val="NRCS Instruction Comment"/>
    <w:basedOn w:val="BodytextNRCS"/>
    <w:link w:val="NRCSInstructionCommentChar"/>
    <w:qFormat/>
    <w:rsid w:val="00CE7C18"/>
    <w:rPr>
      <w:i/>
    </w:rPr>
  </w:style>
  <w:style w:type="paragraph" w:customStyle="1" w:styleId="PlantSymbol">
    <w:name w:val="Plant Symbol"/>
    <w:basedOn w:val="Normal"/>
    <w:link w:val="PlantSymbolChar"/>
    <w:qFormat/>
    <w:rsid w:val="006A29CA"/>
  </w:style>
  <w:style w:type="character" w:customStyle="1" w:styleId="NRCSInstructionCommentChar">
    <w:name w:val="NRCS Instruction Comment Char"/>
    <w:basedOn w:val="BodytextNRCSChar"/>
    <w:link w:val="NRCSInstructionComment"/>
    <w:rsid w:val="00CE7C18"/>
    <w:rPr>
      <w:i/>
    </w:rPr>
  </w:style>
  <w:style w:type="character" w:customStyle="1" w:styleId="PlantSymbolChar">
    <w:name w:val="Plant Symbol Char"/>
    <w:basedOn w:val="DefaultParagraphFont"/>
    <w:link w:val="PlantSymbol"/>
    <w:rsid w:val="006A29CA"/>
    <w:rPr>
      <w:sz w:val="24"/>
    </w:rPr>
  </w:style>
  <w:style w:type="paragraph" w:customStyle="1" w:styleId="NRCSBodyText">
    <w:name w:val="NRCS Body Text"/>
    <w:link w:val="NRCSBodyTextChar"/>
    <w:qFormat/>
    <w:rsid w:val="003D0BA9"/>
    <w:pPr>
      <w:tabs>
        <w:tab w:val="left" w:pos="2430"/>
      </w:tabs>
    </w:pPr>
  </w:style>
  <w:style w:type="character" w:customStyle="1" w:styleId="NRCSBodyTextChar">
    <w:name w:val="NRCS Body Text Char"/>
    <w:basedOn w:val="BodyTextChar"/>
    <w:link w:val="NRCSBodyText"/>
    <w:rsid w:val="003D0BA9"/>
  </w:style>
  <w:style w:type="paragraph" w:customStyle="1" w:styleId="Bodytext0">
    <w:name w:val="Body text"/>
    <w:basedOn w:val="BodyText"/>
    <w:link w:val="BodytextChar0"/>
    <w:rsid w:val="004E31C9"/>
    <w:pPr>
      <w:tabs>
        <w:tab w:val="left" w:pos="2430"/>
      </w:tabs>
      <w:jc w:val="left"/>
    </w:pPr>
    <w:rPr>
      <w:color w:val="auto"/>
      <w:sz w:val="20"/>
    </w:rPr>
  </w:style>
  <w:style w:type="character" w:customStyle="1" w:styleId="BodytextChar0">
    <w:name w:val="Body text Char"/>
    <w:basedOn w:val="BodyTextChar"/>
    <w:link w:val="Bodytext0"/>
    <w:rsid w:val="004E31C9"/>
  </w:style>
  <w:style w:type="character" w:styleId="Emphasis">
    <w:name w:val="Emphasis"/>
    <w:basedOn w:val="DefaultParagraphFont"/>
    <w:qFormat/>
    <w:rsid w:val="004E31C9"/>
    <w:rPr>
      <w:i/>
      <w:iCs/>
    </w:rPr>
  </w:style>
</w:styles>
</file>

<file path=word/webSettings.xml><?xml version="1.0" encoding="utf-8"?>
<w:webSettings xmlns:r="http://schemas.openxmlformats.org/officeDocument/2006/relationships" xmlns:w="http://schemas.openxmlformats.org/wordprocessingml/2006/main">
  <w:divs>
    <w:div w:id="682392832">
      <w:bodyDiv w:val="1"/>
      <w:marLeft w:val="0"/>
      <w:marRight w:val="0"/>
      <w:marTop w:val="0"/>
      <w:marBottom w:val="0"/>
      <w:divBdr>
        <w:top w:val="none" w:sz="0" w:space="0" w:color="auto"/>
        <w:left w:val="none" w:sz="0" w:space="0" w:color="auto"/>
        <w:bottom w:val="none" w:sz="0" w:space="0" w:color="auto"/>
        <w:right w:val="none" w:sz="0" w:space="0" w:color="auto"/>
      </w:divBdr>
    </w:div>
    <w:div w:id="16514051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2.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plant-materials.nrcs.usda.gov"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hyperlink" Target="http://plants.usda.gov/" TargetMode="External"/><Relationship Id="rId10" Type="http://schemas.openxmlformats.org/officeDocument/2006/relationships/image" Target="media/image2.jpe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nrcs.usda.gov/"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julie.depue\Desktop\PG_FS%20templates%2012-14-10\pg_template_dec_2010.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tns:customPropertyEditors xmlns:tns="http://schemas.microsoft.com/office/2006/customDocumentInformationPanel">
  <tns:showOnOpen>true</tns:showOnOpen>
  <tns:defaultPropertyEditorNamespace>Standard properties</tns:defaultPropertyEditorNamespace>
</tns:customPropertyEditors>
</file>

<file path=customXml/itemProps1.xml><?xml version="1.0" encoding="utf-8"?>
<ds:datastoreItem xmlns:ds="http://schemas.openxmlformats.org/officeDocument/2006/customXml" ds:itemID="{8DCDAF9B-A9A1-4BD5-AF7E-252D2D4DB643}">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pg_template_dec_2010.dotx</Template>
  <TotalTime>14</TotalTime>
  <Pages>3</Pages>
  <Words>1935</Words>
  <Characters>11035</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Plant Guide Template</vt:lpstr>
    </vt:vector>
  </TitlesOfParts>
  <Company>USDA NRCS National Plant Materials Center</Company>
  <LinksUpToDate>false</LinksUpToDate>
  <CharactersWithSpaces>12945</CharactersWithSpaces>
  <SharedDoc>false</SharedDoc>
  <HLinks>
    <vt:vector size="24" baseType="variant">
      <vt:variant>
        <vt:i4>1507416</vt:i4>
      </vt:variant>
      <vt:variant>
        <vt:i4>9</vt:i4>
      </vt:variant>
      <vt:variant>
        <vt:i4>0</vt:i4>
      </vt:variant>
      <vt:variant>
        <vt:i4>5</vt:i4>
      </vt:variant>
      <vt:variant>
        <vt:lpwstr>http://plant-materials.nrcs.usda.gov/</vt:lpwstr>
      </vt:variant>
      <vt:variant>
        <vt:lpwstr/>
      </vt:variant>
      <vt:variant>
        <vt:i4>6488104</vt:i4>
      </vt:variant>
      <vt:variant>
        <vt:i4>6</vt:i4>
      </vt:variant>
      <vt:variant>
        <vt:i4>0</vt:i4>
      </vt:variant>
      <vt:variant>
        <vt:i4>5</vt:i4>
      </vt:variant>
      <vt:variant>
        <vt:lpwstr>http://plants.usda.gov/</vt:lpwstr>
      </vt:variant>
      <vt:variant>
        <vt:lpwstr/>
      </vt:variant>
      <vt:variant>
        <vt:i4>720897</vt:i4>
      </vt:variant>
      <vt:variant>
        <vt:i4>3</vt:i4>
      </vt:variant>
      <vt:variant>
        <vt:i4>0</vt:i4>
      </vt:variant>
      <vt:variant>
        <vt:i4>5</vt:i4>
      </vt:variant>
      <vt:variant>
        <vt:lpwstr>http://www.nrcs.usda.gov/</vt:lpwstr>
      </vt:variant>
      <vt:variant>
        <vt:lpwstr/>
      </vt:variant>
      <vt:variant>
        <vt:i4>6488104</vt:i4>
      </vt:variant>
      <vt:variant>
        <vt:i4>0</vt:i4>
      </vt:variant>
      <vt:variant>
        <vt:i4>0</vt:i4>
      </vt:variant>
      <vt:variant>
        <vt:i4>5</vt:i4>
      </vt:variant>
      <vt:variant>
        <vt:lpwstr>http://plants.usda.gov/</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Southern Catalpa</dc:title>
  <dc:subject>Catalpa bignonioides</dc:subject>
  <dc:creator>John Row</dc:creator>
  <cp:keywords/>
  <cp:lastModifiedBy>Julie DePue</cp:lastModifiedBy>
  <cp:revision>2</cp:revision>
  <cp:lastPrinted>2010-08-20T19:27:00Z</cp:lastPrinted>
  <dcterms:created xsi:type="dcterms:W3CDTF">2011-03-08T18:59:00Z</dcterms:created>
  <dcterms:modified xsi:type="dcterms:W3CDTF">2011-03-08T19:15:00Z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ies>
</file>