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-3810</wp:posOffset>
            </wp:positionV>
            <wp:extent cx="1882024" cy="573579"/>
            <wp:effectExtent l="0" t="0" r="4445" b="0"/>
            <wp:wrapNone/>
            <wp:docPr id="2" name="Picture 1" descr="USDA Natural Resources Conservation Service signature logo" title="USDA Natural Resources Conservation Service signatu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0" cstate="screen">
                      <a:extLst>
                        <a:ext uri="{28A0092B-C50C-407E-A947-70E740481C1C}">
                          <a14:useLocalDpi xmlns:a14="http://schemas.microsoft.com/office/drawing/2010/main"/>
                        </a:ext>
                      </a:extLst>
                    </a:blip>
                    <a:stretch>
                      <a:fillRect/>
                    </a:stretch>
                  </pic:blipFill>
                  <pic:spPr>
                    <a:xfrm>
                      <a:off x="0" y="0"/>
                      <a:ext cx="1882024" cy="573579"/>
                    </a:xfrm>
                    <a:prstGeom prst="rect">
                      <a:avLst/>
                    </a:prstGeom>
                  </pic:spPr>
                </pic:pic>
              </a:graphicData>
            </a:graphic>
          </wp:anchor>
        </w:drawing>
      </w:r>
    </w:p>
    <w:p w:rsidR="00CD49CC" w:rsidRPr="003759E1" w:rsidRDefault="001D3988" w:rsidP="00FD2384">
      <w:pPr>
        <w:pStyle w:val="Title"/>
        <w:spacing w:after="120"/>
        <w:sectPr w:rsidR="00CD49CC" w:rsidRPr="003759E1" w:rsidSect="00FB030E">
          <w:footerReference w:type="first" r:id="rId11"/>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846768" w:rsidP="00E9203C">
      <w:pPr>
        <w:pStyle w:val="Heading1"/>
      </w:pPr>
      <w:r>
        <w:lastRenderedPageBreak/>
        <w:t>Manchurian crabappl</w:t>
      </w:r>
      <w:bookmarkStart w:id="0" w:name="_GoBack"/>
      <w:bookmarkEnd w:id="0"/>
      <w:r>
        <w:t>e</w:t>
      </w:r>
    </w:p>
    <w:p w:rsidR="00CE7C18" w:rsidRDefault="00846768" w:rsidP="00CE7C18">
      <w:pPr>
        <w:pStyle w:val="Heading2"/>
      </w:pPr>
      <w:proofErr w:type="spellStart"/>
      <w:proofErr w:type="gramStart"/>
      <w:r>
        <w:t>Malus</w:t>
      </w:r>
      <w:proofErr w:type="spellEnd"/>
      <w:r>
        <w:t xml:space="preserve"> </w:t>
      </w:r>
      <w:proofErr w:type="spellStart"/>
      <w:r>
        <w:t>mandshurica</w:t>
      </w:r>
      <w:proofErr w:type="spellEnd"/>
      <w:r>
        <w:t xml:space="preserve"> </w:t>
      </w:r>
      <w:r w:rsidRPr="00497538">
        <w:rPr>
          <w:i w:val="0"/>
        </w:rPr>
        <w:t>(Maxim.)</w:t>
      </w:r>
      <w:proofErr w:type="gramEnd"/>
      <w:r w:rsidRPr="00497538">
        <w:rPr>
          <w:i w:val="0"/>
        </w:rPr>
        <w:t xml:space="preserve"> </w:t>
      </w:r>
      <w:proofErr w:type="spellStart"/>
      <w:proofErr w:type="gramStart"/>
      <w:r w:rsidRPr="00497538">
        <w:rPr>
          <w:i w:val="0"/>
        </w:rPr>
        <w:t>Kom</w:t>
      </w:r>
      <w:proofErr w:type="spellEnd"/>
      <w:r w:rsidRPr="00497538">
        <w:rPr>
          <w:i w:val="0"/>
        </w:rPr>
        <w:t>.</w:t>
      </w:r>
      <w:proofErr w:type="gramEnd"/>
    </w:p>
    <w:p w:rsidR="00614036" w:rsidRPr="00A90532" w:rsidRDefault="002661E4" w:rsidP="006A29CA">
      <w:pPr>
        <w:pStyle w:val="PlantSymbol"/>
      </w:pPr>
      <w:r>
        <w:t xml:space="preserve">Plant Symbol = </w:t>
      </w:r>
      <w:r w:rsidR="00846768">
        <w:t>MAMA37</w:t>
      </w:r>
    </w:p>
    <w:p w:rsidR="009A2DAA" w:rsidRPr="00047864" w:rsidRDefault="001478F1" w:rsidP="00047864">
      <w:pPr>
        <w:pStyle w:val="BodytextNRCS"/>
        <w:spacing w:before="240"/>
        <w:rPr>
          <w:sz w:val="16"/>
          <w:szCs w:val="16"/>
        </w:rPr>
      </w:pPr>
      <w:r w:rsidRPr="00354A89">
        <w:rPr>
          <w:i/>
        </w:rPr>
        <w:t>Contributed by</w:t>
      </w:r>
      <w:r w:rsidRPr="008517EF">
        <w:t>:</w:t>
      </w:r>
      <w:r w:rsidR="00047864">
        <w:t xml:space="preserve">  USDA NRCS </w:t>
      </w:r>
      <w:r w:rsidR="00B66F40">
        <w:t>Plant Materials Center, Bismarck, North Dakota</w:t>
      </w:r>
    </w:p>
    <w:p w:rsidR="00497538" w:rsidRDefault="00DB063E" w:rsidP="00497538">
      <w:pPr>
        <w:pStyle w:val="Heading3"/>
        <w:keepNext/>
      </w:pPr>
      <w:r>
        <w:rPr>
          <w:noProof/>
        </w:rPr>
        <w:drawing>
          <wp:inline distT="0" distB="0" distL="0" distR="0">
            <wp:extent cx="2971800" cy="1982470"/>
            <wp:effectExtent l="0" t="0" r="0" b="0"/>
            <wp:docPr id="3" name="Picture 3" descr="Manchurian crabapple in full bloom" title="Manchurian crabapple in full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37-Midwest-slidescan.tif"/>
                    <pic:cNvPicPr/>
                  </pic:nvPicPr>
                  <pic:blipFill>
                    <a:blip r:embed="rId12" cstate="screen">
                      <a:extLst>
                        <a:ext uri="{28A0092B-C50C-407E-A947-70E740481C1C}">
                          <a14:useLocalDpi xmlns:a14="http://schemas.microsoft.com/office/drawing/2010/main"/>
                        </a:ext>
                      </a:extLst>
                    </a:blip>
                    <a:stretch>
                      <a:fillRect/>
                    </a:stretch>
                  </pic:blipFill>
                  <pic:spPr>
                    <a:xfrm>
                      <a:off x="0" y="0"/>
                      <a:ext cx="2971800" cy="1982470"/>
                    </a:xfrm>
                    <a:prstGeom prst="rect">
                      <a:avLst/>
                    </a:prstGeom>
                  </pic:spPr>
                </pic:pic>
              </a:graphicData>
            </a:graphic>
          </wp:inline>
        </w:drawing>
      </w:r>
    </w:p>
    <w:p w:rsidR="00B66F40" w:rsidRDefault="00497538" w:rsidP="00497538">
      <w:pPr>
        <w:pStyle w:val="CaptionNRCS"/>
      </w:pPr>
      <w:r w:rsidRPr="00F76CB8">
        <w:t>Photo Credit: USDA NRCS Plant Materials Center, Bismarck</w:t>
      </w:r>
      <w:proofErr w:type="gramStart"/>
      <w:r w:rsidRPr="00F76CB8">
        <w:t>,</w:t>
      </w:r>
      <w:proofErr w:type="gramEnd"/>
      <w:r>
        <w:br/>
      </w:r>
      <w:r w:rsidRPr="00F76CB8">
        <w:t>North Dakota</w:t>
      </w:r>
    </w:p>
    <w:p w:rsidR="00712AC4" w:rsidRDefault="000F1970" w:rsidP="007866F3">
      <w:pPr>
        <w:pStyle w:val="Heading3"/>
      </w:pPr>
      <w:r w:rsidRPr="00A90532">
        <w:t>Alternate Names</w:t>
      </w:r>
    </w:p>
    <w:p w:rsidR="0063641D" w:rsidRPr="0092467C" w:rsidRDefault="0063641D" w:rsidP="0063641D">
      <w:pPr>
        <w:pStyle w:val="NRCSBodyText"/>
      </w:pPr>
      <w:r>
        <w:rPr>
          <w:i/>
        </w:rPr>
        <w:t>Common Alternate Nam</w:t>
      </w:r>
      <w:r w:rsidR="005366D7">
        <w:rPr>
          <w:i/>
        </w:rPr>
        <w:t xml:space="preserve">es: </w:t>
      </w:r>
      <w:r w:rsidR="00846768" w:rsidRPr="0092467C">
        <w:t>None</w:t>
      </w:r>
    </w:p>
    <w:p w:rsidR="00ED671E" w:rsidRPr="00497538" w:rsidRDefault="0063641D" w:rsidP="0063641D">
      <w:pPr>
        <w:pStyle w:val="NRCSBodyText"/>
        <w:rPr>
          <w:i/>
        </w:rPr>
      </w:pPr>
      <w:r>
        <w:rPr>
          <w:i/>
        </w:rPr>
        <w:t xml:space="preserve">Scientific Alternate Names: </w:t>
      </w:r>
      <w:proofErr w:type="spellStart"/>
      <w:r w:rsidR="00846768">
        <w:rPr>
          <w:i/>
        </w:rPr>
        <w:t>Malus</w:t>
      </w:r>
      <w:proofErr w:type="spellEnd"/>
      <w:r w:rsidR="00846768">
        <w:rPr>
          <w:i/>
        </w:rPr>
        <w:t xml:space="preserve"> </w:t>
      </w:r>
      <w:proofErr w:type="spellStart"/>
      <w:r w:rsidR="00846768">
        <w:rPr>
          <w:i/>
        </w:rPr>
        <w:t>mandshurica</w:t>
      </w:r>
      <w:proofErr w:type="spellEnd"/>
      <w:r w:rsidR="00846768">
        <w:rPr>
          <w:i/>
        </w:rPr>
        <w:t xml:space="preserve"> </w:t>
      </w:r>
      <w:r w:rsidR="00846768" w:rsidRPr="00497538">
        <w:t>(</w:t>
      </w:r>
      <w:r w:rsidR="00BB1823" w:rsidRPr="00497538">
        <w:t xml:space="preserve">Maxim.) </w:t>
      </w:r>
      <w:proofErr w:type="spellStart"/>
      <w:proofErr w:type="gramStart"/>
      <w:r w:rsidR="006B6DC0" w:rsidRPr="00497538">
        <w:t>Kom</w:t>
      </w:r>
      <w:proofErr w:type="spellEnd"/>
      <w:r w:rsidR="006B6DC0">
        <w:rPr>
          <w:i/>
        </w:rPr>
        <w:t>.</w:t>
      </w:r>
      <w:proofErr w:type="gramEnd"/>
      <w:r w:rsidR="006B6DC0">
        <w:rPr>
          <w:i/>
        </w:rPr>
        <w:t xml:space="preserve"> </w:t>
      </w:r>
      <w:proofErr w:type="gramStart"/>
      <w:r w:rsidR="00BB1823" w:rsidRPr="00497538">
        <w:t>var</w:t>
      </w:r>
      <w:proofErr w:type="gramEnd"/>
      <w:r w:rsidR="00BB1823" w:rsidRPr="00497538">
        <w:t>.</w:t>
      </w:r>
      <w:r w:rsidR="00BB1823">
        <w:rPr>
          <w:i/>
        </w:rPr>
        <w:t xml:space="preserve"> </w:t>
      </w:r>
      <w:proofErr w:type="spellStart"/>
      <w:r w:rsidR="00BB1823">
        <w:rPr>
          <w:i/>
        </w:rPr>
        <w:t>sachalinenis</w:t>
      </w:r>
      <w:proofErr w:type="spellEnd"/>
      <w:r w:rsidR="00BB1823">
        <w:rPr>
          <w:i/>
        </w:rPr>
        <w:t xml:space="preserve"> </w:t>
      </w:r>
      <w:r w:rsidR="00BB1823" w:rsidRPr="00497538">
        <w:t>(</w:t>
      </w:r>
      <w:proofErr w:type="spellStart"/>
      <w:r w:rsidR="00BB1823" w:rsidRPr="00497538">
        <w:t>Juz</w:t>
      </w:r>
      <w:proofErr w:type="spellEnd"/>
      <w:r w:rsidR="00BB1823" w:rsidRPr="00497538">
        <w:t xml:space="preserve">.) </w:t>
      </w:r>
      <w:proofErr w:type="spellStart"/>
      <w:proofErr w:type="gramStart"/>
      <w:r w:rsidR="00BB1823" w:rsidRPr="00497538">
        <w:t>Ponamar</w:t>
      </w:r>
      <w:proofErr w:type="spellEnd"/>
      <w:r w:rsidR="00497538" w:rsidRPr="00497538">
        <w:t>;</w:t>
      </w:r>
      <w:r w:rsidR="00497538">
        <w:rPr>
          <w:i/>
        </w:rPr>
        <w:t xml:space="preserve"> </w:t>
      </w:r>
      <w:proofErr w:type="spellStart"/>
      <w:r w:rsidR="00497538" w:rsidRPr="00497538">
        <w:rPr>
          <w:i/>
          <w:iCs/>
        </w:rPr>
        <w:t>Malus</w:t>
      </w:r>
      <w:proofErr w:type="spellEnd"/>
      <w:r w:rsidR="00B74886">
        <w:t xml:space="preserve"> </w:t>
      </w:r>
      <w:proofErr w:type="spellStart"/>
      <w:r w:rsidR="00497538" w:rsidRPr="00497538">
        <w:rPr>
          <w:i/>
          <w:iCs/>
        </w:rPr>
        <w:t>bacata</w:t>
      </w:r>
      <w:proofErr w:type="spellEnd"/>
      <w:r w:rsidR="00B74886">
        <w:rPr>
          <w:i/>
          <w:iCs/>
        </w:rPr>
        <w:t xml:space="preserve"> </w:t>
      </w:r>
      <w:r w:rsidR="00B74886">
        <w:t>(L.)</w:t>
      </w:r>
      <w:proofErr w:type="gramEnd"/>
      <w:r w:rsidR="00B74886">
        <w:t xml:space="preserve"> </w:t>
      </w:r>
      <w:proofErr w:type="spellStart"/>
      <w:proofErr w:type="gramStart"/>
      <w:r w:rsidR="00B74886">
        <w:t>Borkh</w:t>
      </w:r>
      <w:proofErr w:type="spellEnd"/>
      <w:r w:rsidR="00B74886">
        <w:t>.</w:t>
      </w:r>
      <w:proofErr w:type="gramEnd"/>
      <w:r w:rsidR="00B74886">
        <w:t xml:space="preserve"> </w:t>
      </w:r>
      <w:proofErr w:type="gramStart"/>
      <w:r w:rsidR="00B74886">
        <w:t>ssp</w:t>
      </w:r>
      <w:proofErr w:type="gramEnd"/>
      <w:r w:rsidR="00B74886">
        <w:t xml:space="preserve">. </w:t>
      </w:r>
      <w:proofErr w:type="spellStart"/>
      <w:r w:rsidR="00497538" w:rsidRPr="00497538">
        <w:rPr>
          <w:i/>
          <w:iCs/>
        </w:rPr>
        <w:t>mandshurica</w:t>
      </w:r>
      <w:proofErr w:type="spellEnd"/>
      <w:r w:rsidR="00B74886">
        <w:t xml:space="preserve"> </w:t>
      </w:r>
      <w:r w:rsidR="00497538" w:rsidRPr="00497538">
        <w:t xml:space="preserve">(Maxim.) C.K. </w:t>
      </w:r>
      <w:proofErr w:type="spellStart"/>
      <w:r w:rsidR="00497538" w:rsidRPr="00497538">
        <w:t>Schneid</w:t>
      </w:r>
      <w:proofErr w:type="spellEnd"/>
      <w:r w:rsidR="00497538" w:rsidRPr="00497538">
        <w:t>.</w:t>
      </w:r>
    </w:p>
    <w:p w:rsidR="00CD49CC" w:rsidRDefault="00CD49CC" w:rsidP="007866F3">
      <w:pPr>
        <w:pStyle w:val="Heading3"/>
      </w:pPr>
      <w:r w:rsidRPr="00A90532">
        <w:t>Uses</w:t>
      </w:r>
    </w:p>
    <w:p w:rsidR="003D0BA9" w:rsidRPr="0092467C" w:rsidRDefault="00C92AA1" w:rsidP="003D0BA9">
      <w:pPr>
        <w:pStyle w:val="NRCSBodyText"/>
      </w:pPr>
      <w:bookmarkStart w:id="1" w:name="OLE_LINK1"/>
      <w:r>
        <w:rPr>
          <w:i/>
        </w:rPr>
        <w:t>Conservation/</w:t>
      </w:r>
      <w:r w:rsidR="00BB1823">
        <w:rPr>
          <w:i/>
        </w:rPr>
        <w:t>Windbreaks:</w:t>
      </w:r>
      <w:r w:rsidR="004067A8">
        <w:rPr>
          <w:i/>
        </w:rPr>
        <w:t xml:space="preserve"> </w:t>
      </w:r>
      <w:r w:rsidRPr="0092467C">
        <w:t>Manchurian crabapple can be used in single or multiple row windbreaks.  Its</w:t>
      </w:r>
      <w:r w:rsidR="006B6DC0">
        <w:t xml:space="preserve"> dense</w:t>
      </w:r>
      <w:r w:rsidRPr="0092467C">
        <w:t xml:space="preserve"> branches provide wind and snow protection for farmsteads and cropland.</w:t>
      </w:r>
    </w:p>
    <w:p w:rsidR="00C92AA1" w:rsidRDefault="00C92AA1" w:rsidP="003D0BA9">
      <w:pPr>
        <w:pStyle w:val="NRCSBodyText"/>
        <w:rPr>
          <w:i/>
        </w:rPr>
      </w:pPr>
    </w:p>
    <w:p w:rsidR="00C92AA1" w:rsidRDefault="004067A8" w:rsidP="003D0BA9">
      <w:pPr>
        <w:pStyle w:val="NRCSBodyText"/>
      </w:pPr>
      <w:r>
        <w:rPr>
          <w:i/>
        </w:rPr>
        <w:t xml:space="preserve">Wildlife: </w:t>
      </w:r>
      <w:r w:rsidR="007B2B7A">
        <w:t>This species p</w:t>
      </w:r>
      <w:r w:rsidR="009C7AD6" w:rsidRPr="00DB063E">
        <w:t>rovides</w:t>
      </w:r>
      <w:r w:rsidR="009C7AD6" w:rsidRPr="0092467C">
        <w:t xml:space="preserve"> cove</w:t>
      </w:r>
      <w:r w:rsidR="0092467C" w:rsidRPr="0092467C">
        <w:t>r and habitat</w:t>
      </w:r>
      <w:r w:rsidR="00DB063E">
        <w:t xml:space="preserve"> for wildlife</w:t>
      </w:r>
      <w:r w:rsidR="009C7AD6" w:rsidRPr="0092467C">
        <w:t xml:space="preserve">. </w:t>
      </w:r>
      <w:r w:rsidR="00DB063E">
        <w:t>Manchurian crabapple is rated excellent as a food supply for wintering wildlife (Henderson, 198</w:t>
      </w:r>
      <w:r w:rsidR="00B01E6F">
        <w:t>7</w:t>
      </w:r>
      <w:r w:rsidR="00B62D37">
        <w:t>)</w:t>
      </w:r>
      <w:r w:rsidR="00DB063E">
        <w:t>.</w:t>
      </w:r>
      <w:r w:rsidRPr="0092467C">
        <w:t xml:space="preserve">The fruit is a small apple </w:t>
      </w:r>
      <w:r w:rsidR="00DB063E">
        <w:t xml:space="preserve">generally less than ½ </w:t>
      </w:r>
      <w:r w:rsidR="009C7AD6" w:rsidRPr="0092467C">
        <w:t>inch in diameter that that can “raisin” on the tree an</w:t>
      </w:r>
      <w:r w:rsidR="0092467C" w:rsidRPr="0092467C">
        <w:t>d provide a winter food source for many birds and mammals.</w:t>
      </w:r>
      <w:r w:rsidR="00CD268A">
        <w:t xml:space="preserve">  </w:t>
      </w:r>
    </w:p>
    <w:p w:rsidR="00A07598" w:rsidRDefault="00A07598" w:rsidP="003D0BA9">
      <w:pPr>
        <w:pStyle w:val="NRCSBodyText"/>
      </w:pPr>
    </w:p>
    <w:p w:rsidR="00A07598" w:rsidRDefault="00A07598" w:rsidP="00A07598">
      <w:pPr>
        <w:pStyle w:val="NRCSBodyText"/>
      </w:pPr>
      <w:r w:rsidRPr="00A07598">
        <w:rPr>
          <w:i/>
        </w:rPr>
        <w:t>Agroforestry Products</w:t>
      </w:r>
      <w:r>
        <w:rPr>
          <w:i/>
        </w:rPr>
        <w:t xml:space="preserve">: </w:t>
      </w:r>
      <w:r w:rsidR="00B74886">
        <w:t>The wood i</w:t>
      </w:r>
      <w:r w:rsidR="002F759E">
        <w:t>s used in smoking meats and</w:t>
      </w:r>
      <w:r w:rsidR="00B74886">
        <w:t xml:space="preserve"> makes e</w:t>
      </w:r>
      <w:r w:rsidRPr="00A07598">
        <w:t>xcellent quality firewood</w:t>
      </w:r>
      <w:r>
        <w:rPr>
          <w:i/>
        </w:rPr>
        <w:t>.</w:t>
      </w:r>
      <w:r w:rsidRPr="00B74886">
        <w:t xml:space="preserve"> </w:t>
      </w:r>
      <w:r w:rsidR="00B74886" w:rsidRPr="00B74886">
        <w:t xml:space="preserve"> </w:t>
      </w:r>
      <w:r w:rsidR="00A25F1F">
        <w:t>Fruit can be used fresh, dr</w:t>
      </w:r>
      <w:r w:rsidR="009A2DAA">
        <w:t xml:space="preserve">ied, or processed into juices, </w:t>
      </w:r>
      <w:r w:rsidR="00A25F1F">
        <w:t>jellies, sauces,</w:t>
      </w:r>
      <w:r>
        <w:t xml:space="preserve"> </w:t>
      </w:r>
      <w:r w:rsidR="00A25F1F">
        <w:t>pies, cakes, and cider.</w:t>
      </w:r>
    </w:p>
    <w:p w:rsidR="007B2B7A" w:rsidRPr="00B74886" w:rsidRDefault="007B2B7A" w:rsidP="00A07598">
      <w:pPr>
        <w:pStyle w:val="NRCSBodyText"/>
        <w:rPr>
          <w:i/>
        </w:rPr>
      </w:pPr>
    </w:p>
    <w:p w:rsidR="007B2B7A" w:rsidRDefault="009B0F5F" w:rsidP="00111F23">
      <w:pPr>
        <w:pStyle w:val="BodytextNRCS"/>
        <w:rPr>
          <w:rStyle w:val="BodytextNRCSChar"/>
          <w:i/>
          <w:color w:val="auto"/>
          <w:sz w:val="20"/>
        </w:rPr>
      </w:pPr>
      <w:r w:rsidRPr="00C43295">
        <w:rPr>
          <w:i/>
        </w:rPr>
        <w:lastRenderedPageBreak/>
        <w:t>Urban/Recreational</w:t>
      </w:r>
      <w:r w:rsidR="00DB063E">
        <w:t>: The species can be u</w:t>
      </w:r>
      <w:r w:rsidR="00FA2D97">
        <w:t>sed both in urban and recreational settings for shade and screening.</w:t>
      </w:r>
      <w:r w:rsidR="00111F23" w:rsidRPr="00111F23">
        <w:rPr>
          <w:rStyle w:val="BodytextNRCSChar"/>
          <w:i/>
          <w:color w:val="auto"/>
          <w:sz w:val="20"/>
        </w:rPr>
        <w:t xml:space="preserve"> </w:t>
      </w:r>
    </w:p>
    <w:p w:rsidR="007B2B7A" w:rsidRDefault="007B2B7A" w:rsidP="00111F23">
      <w:pPr>
        <w:pStyle w:val="BodytextNRCS"/>
        <w:rPr>
          <w:rStyle w:val="BodytextNRCSChar"/>
          <w:i/>
          <w:color w:val="auto"/>
          <w:sz w:val="20"/>
        </w:rPr>
      </w:pPr>
    </w:p>
    <w:p w:rsidR="00111F23" w:rsidRDefault="00111F23" w:rsidP="00111F23">
      <w:pPr>
        <w:pStyle w:val="BodytextNRCS"/>
      </w:pPr>
      <w:proofErr w:type="spellStart"/>
      <w:r w:rsidRPr="002661E4">
        <w:rPr>
          <w:rStyle w:val="BodytextNRCSChar"/>
          <w:i/>
          <w:color w:val="auto"/>
          <w:sz w:val="20"/>
        </w:rPr>
        <w:t>Ethnobotany</w:t>
      </w:r>
      <w:proofErr w:type="spellEnd"/>
      <w:r w:rsidRPr="002661E4">
        <w:rPr>
          <w:rStyle w:val="BodytextNRCSChar"/>
        </w:rPr>
        <w:t>:</w:t>
      </w:r>
      <w:r w:rsidRPr="002661E4">
        <w:t xml:space="preserve"> </w:t>
      </w:r>
      <w:r w:rsidRPr="00C7570C">
        <w:t>Apple juice is used for liver problems, gout, dysentery, and diarrhea.  The fruit is used to dispel gas, dissolve mucous, cure flux, and a</w:t>
      </w:r>
      <w:r>
        <w:t>s a</w:t>
      </w:r>
      <w:r w:rsidRPr="00C7570C">
        <w:t xml:space="preserve"> tonic for colic</w:t>
      </w:r>
      <w:r>
        <w:t xml:space="preserve"> </w:t>
      </w:r>
      <w:r w:rsidRPr="00C7570C">
        <w:t>(Herman</w:t>
      </w:r>
      <w:r>
        <w:t xml:space="preserve"> et al.</w:t>
      </w:r>
      <w:r w:rsidRPr="00C7570C">
        <w:t>, 1996).</w:t>
      </w:r>
    </w:p>
    <w:p w:rsidR="00C37DE4" w:rsidRDefault="002F759E" w:rsidP="00C37DE4">
      <w:pPr>
        <w:pStyle w:val="Heading3"/>
        <w:contextualSpacing w:val="0"/>
      </w:pPr>
      <w:r>
        <w:t>Status</w:t>
      </w:r>
    </w:p>
    <w:p w:rsidR="00CD49CC" w:rsidRDefault="00A25F1F" w:rsidP="009372DC">
      <w:pPr>
        <w:pStyle w:val="BodytextNRCS"/>
      </w:pPr>
      <w:r>
        <w:t xml:space="preserve">Manchurian crabapple is a plant hardiness zone 2 </w:t>
      </w:r>
      <w:r w:rsidR="00DB063E">
        <w:t>species</w:t>
      </w:r>
      <w:r>
        <w:t xml:space="preserve"> that originates</w:t>
      </w:r>
      <w:r w:rsidR="008174FE">
        <w:t xml:space="preserve"> </w:t>
      </w:r>
      <w:r w:rsidR="00DB063E">
        <w:t xml:space="preserve">in </w:t>
      </w:r>
      <w:r w:rsidR="009A2DAA">
        <w:t>northeast Asia</w:t>
      </w:r>
      <w:r w:rsidR="008174FE">
        <w:t xml:space="preserve">.  </w:t>
      </w:r>
      <w:r w:rsidR="00CD49CC">
        <w:t>Please consult the PLANTS Web site and your State Department of Natural Resources for this plant’s current status (</w:t>
      </w:r>
      <w:r w:rsidR="00EE3490">
        <w:t>e.g.,</w:t>
      </w:r>
      <w:r w:rsidR="00CD49CC">
        <w:t xml:space="preserve"> threatened or endangered species, state noxious status, and wetland indicator values).</w:t>
      </w:r>
    </w:p>
    <w:bookmarkEnd w:id="1"/>
    <w:p w:rsidR="007866F3" w:rsidRDefault="000D3A30" w:rsidP="007866F3">
      <w:pPr>
        <w:pStyle w:val="Heading3"/>
      </w:pPr>
      <w:proofErr w:type="spellStart"/>
      <w:r w:rsidRPr="00A90532">
        <w:t>Weediness</w:t>
      </w:r>
      <w:proofErr w:type="spellEnd"/>
    </w:p>
    <w:p w:rsidR="000D3A30" w:rsidRDefault="00DB063E" w:rsidP="007866F3">
      <w:pPr>
        <w:pStyle w:val="BodytextNRCS"/>
      </w:pPr>
      <w:r>
        <w:t>Manchurian crabapple</w:t>
      </w:r>
      <w:r w:rsidR="000D3A30">
        <w:t xml:space="preserve"> may become weedy or invasive in some regions or habitats and may displace desirable vegetation if not properly managed. </w:t>
      </w:r>
      <w:r w:rsidR="009A2DAA">
        <w:t xml:space="preserve"> The fruit is highly edible by birds and mammals</w:t>
      </w:r>
      <w:r>
        <w:t>,</w:t>
      </w:r>
      <w:r w:rsidR="009A2DAA">
        <w:t xml:space="preserve"> and seed may be spread locally. </w:t>
      </w:r>
      <w:r w:rsidR="002F759E">
        <w:t xml:space="preserve"> </w:t>
      </w:r>
      <w:r>
        <w:t>P</w:t>
      </w:r>
      <w:r w:rsidR="002F759E">
        <w:t>lant</w:t>
      </w:r>
      <w:r>
        <w:t>s are</w:t>
      </w:r>
      <w:r w:rsidR="002F759E">
        <w:t xml:space="preserve"> not rhizomatous. </w:t>
      </w:r>
      <w:r w:rsidR="000D3A30">
        <w:t xml:space="preserve"> Please consult with your local NRCS Field Office, Cooperative Extension Service office, state natural resource, or state agriculture department regarding its status and use.  Weed information is also available from the PLANTS Web site at </w:t>
      </w:r>
      <w:hyperlink r:id="rId13" w:tooltip="PLANTS Web site" w:history="1">
        <w:r w:rsidR="00BC6320">
          <w:rPr>
            <w:rStyle w:val="Hyperlink"/>
          </w:rPr>
          <w:t>http://plants.usda.gov/</w:t>
        </w:r>
      </w:hyperlink>
      <w:r w:rsidR="000D3A30">
        <w:t>.  Please consult the Related Web Sites on the Plant Profile for this species for further information.</w:t>
      </w:r>
    </w:p>
    <w:p w:rsidR="00CD49CC" w:rsidRDefault="00CD49CC" w:rsidP="007866F3">
      <w:pPr>
        <w:pStyle w:val="Heading3"/>
      </w:pPr>
      <w:r w:rsidRPr="00A90532">
        <w:t>Description</w:t>
      </w:r>
    </w:p>
    <w:p w:rsidR="00821C46" w:rsidRDefault="003D2C09" w:rsidP="003D2C09">
      <w:pPr>
        <w:jc w:val="left"/>
        <w:rPr>
          <w:sz w:val="20"/>
        </w:rPr>
      </w:pPr>
      <w:r w:rsidRPr="00C7570C">
        <w:rPr>
          <w:sz w:val="20"/>
        </w:rPr>
        <w:t>Manchurian crabapple is a small, non-suckering, bushy tree with many showy, white petals.</w:t>
      </w:r>
      <w:r w:rsidR="006A5195">
        <w:rPr>
          <w:sz w:val="20"/>
        </w:rPr>
        <w:t xml:space="preserve"> </w:t>
      </w:r>
      <w:r w:rsidR="00821C46" w:rsidRPr="00C7570C">
        <w:rPr>
          <w:sz w:val="20"/>
        </w:rPr>
        <w:t xml:space="preserve">The small fruit is edible by wildlife.  </w:t>
      </w:r>
      <w:r w:rsidR="005C3611">
        <w:rPr>
          <w:sz w:val="20"/>
        </w:rPr>
        <w:t xml:space="preserve">Manchurian crabapple needs well-drained, moist soils. </w:t>
      </w:r>
      <w:r w:rsidR="006A5195">
        <w:rPr>
          <w:sz w:val="20"/>
        </w:rPr>
        <w:t>It is a hardy,</w:t>
      </w:r>
      <w:r w:rsidR="005C3611">
        <w:rPr>
          <w:sz w:val="20"/>
        </w:rPr>
        <w:t xml:space="preserve"> </w:t>
      </w:r>
      <w:r w:rsidR="00924AD2">
        <w:rPr>
          <w:sz w:val="20"/>
        </w:rPr>
        <w:t>spring-</w:t>
      </w:r>
      <w:r w:rsidR="005C3611">
        <w:rPr>
          <w:sz w:val="20"/>
        </w:rPr>
        <w:t xml:space="preserve"> </w:t>
      </w:r>
      <w:r w:rsidR="006A5195">
        <w:rPr>
          <w:sz w:val="20"/>
        </w:rPr>
        <w:t xml:space="preserve">flowering tree that has played a big part in the development of many new crabapple varieties (Knowles, </w:t>
      </w:r>
      <w:r w:rsidR="0067358C">
        <w:rPr>
          <w:sz w:val="20"/>
        </w:rPr>
        <w:t>1</w:t>
      </w:r>
      <w:r w:rsidR="006A5195">
        <w:rPr>
          <w:sz w:val="20"/>
        </w:rPr>
        <w:t>995).</w:t>
      </w:r>
      <w:r w:rsidR="00CB7E2E">
        <w:rPr>
          <w:sz w:val="20"/>
        </w:rPr>
        <w:t xml:space="preserve"> </w:t>
      </w:r>
    </w:p>
    <w:p w:rsidR="00CB7E2E" w:rsidRPr="00C7570C" w:rsidRDefault="00CB7E2E" w:rsidP="003D2C09">
      <w:pPr>
        <w:jc w:val="left"/>
        <w:rPr>
          <w:sz w:val="20"/>
        </w:rPr>
      </w:pPr>
    </w:p>
    <w:p w:rsidR="00252B73" w:rsidRDefault="00821C46" w:rsidP="00821C46">
      <w:pPr>
        <w:jc w:val="left"/>
        <w:rPr>
          <w:sz w:val="20"/>
        </w:rPr>
      </w:pPr>
      <w:r w:rsidRPr="00C7570C">
        <w:rPr>
          <w:sz w:val="20"/>
        </w:rPr>
        <w:t>The</w:t>
      </w:r>
      <w:r w:rsidR="00252B73" w:rsidRPr="00C7570C">
        <w:rPr>
          <w:sz w:val="20"/>
        </w:rPr>
        <w:t xml:space="preserve"> </w:t>
      </w:r>
      <w:r w:rsidRPr="00C7570C">
        <w:rPr>
          <w:sz w:val="20"/>
        </w:rPr>
        <w:t xml:space="preserve">buds are </w:t>
      </w:r>
      <w:r w:rsidR="00252B73" w:rsidRPr="00C7570C">
        <w:rPr>
          <w:sz w:val="20"/>
        </w:rPr>
        <w:t xml:space="preserve">small, </w:t>
      </w:r>
      <w:r w:rsidR="00DB063E">
        <w:rPr>
          <w:sz w:val="20"/>
        </w:rPr>
        <w:t xml:space="preserve">⅛ </w:t>
      </w:r>
      <w:r w:rsidR="00252B73" w:rsidRPr="00C7570C">
        <w:rPr>
          <w:sz w:val="20"/>
        </w:rPr>
        <w:t xml:space="preserve">to ¼ inch, </w:t>
      </w:r>
      <w:r w:rsidRPr="00C7570C">
        <w:rPr>
          <w:sz w:val="20"/>
        </w:rPr>
        <w:t>alternate, and redd</w:t>
      </w:r>
      <w:r w:rsidR="00252B73" w:rsidRPr="00C7570C">
        <w:rPr>
          <w:sz w:val="20"/>
        </w:rPr>
        <w:t>ish</w:t>
      </w:r>
      <w:r w:rsidRPr="00C7570C">
        <w:rPr>
          <w:sz w:val="20"/>
        </w:rPr>
        <w:t>-brown, with imb</w:t>
      </w:r>
      <w:r w:rsidR="00252B73" w:rsidRPr="00C7570C">
        <w:rPr>
          <w:sz w:val="20"/>
        </w:rPr>
        <w:t>r</w:t>
      </w:r>
      <w:r w:rsidRPr="00C7570C">
        <w:rPr>
          <w:sz w:val="20"/>
        </w:rPr>
        <w:t>icate scales</w:t>
      </w:r>
      <w:r w:rsidR="00252B73" w:rsidRPr="00C7570C">
        <w:rPr>
          <w:sz w:val="20"/>
        </w:rPr>
        <w:t>.  The leaves are simple, ovate to elliptical-oblong with finely serrated edges.  The leaf surface is smooth or pubescent.</w:t>
      </w:r>
      <w:r w:rsidR="005366D7">
        <w:rPr>
          <w:sz w:val="20"/>
        </w:rPr>
        <w:t xml:space="preserve">  Leaves are 1½ to 3</w:t>
      </w:r>
      <w:r w:rsidR="00556486" w:rsidRPr="00C7570C">
        <w:rPr>
          <w:sz w:val="20"/>
        </w:rPr>
        <w:t>¼ inches long and</w:t>
      </w:r>
      <w:r w:rsidR="00C43295">
        <w:rPr>
          <w:sz w:val="20"/>
        </w:rPr>
        <w:t xml:space="preserve"> 1</w:t>
      </w:r>
      <w:r w:rsidR="00556486" w:rsidRPr="00C7570C">
        <w:rPr>
          <w:sz w:val="20"/>
        </w:rPr>
        <w:t xml:space="preserve"> to 2</w:t>
      </w:r>
      <w:r w:rsidR="00C43295">
        <w:rPr>
          <w:sz w:val="20"/>
        </w:rPr>
        <w:t xml:space="preserve">½ </w:t>
      </w:r>
      <w:r w:rsidR="00556486" w:rsidRPr="00C7570C">
        <w:rPr>
          <w:sz w:val="20"/>
        </w:rPr>
        <w:t>inches wide.  They are dark or olive-green above and paler green below.  The leaves turn yellow in the fall.  The flower is an umbel</w:t>
      </w:r>
      <w:r w:rsidR="00C7570C" w:rsidRPr="00C7570C">
        <w:rPr>
          <w:sz w:val="20"/>
        </w:rPr>
        <w:t xml:space="preserve"> with white blossoms.  The fruit is a </w:t>
      </w:r>
      <w:proofErr w:type="spellStart"/>
      <w:r w:rsidR="00C7570C" w:rsidRPr="00C7570C">
        <w:rPr>
          <w:sz w:val="20"/>
        </w:rPr>
        <w:t>pome</w:t>
      </w:r>
      <w:proofErr w:type="spellEnd"/>
      <w:r w:rsidR="008A5292">
        <w:rPr>
          <w:sz w:val="20"/>
        </w:rPr>
        <w:t>,</w:t>
      </w:r>
      <w:r w:rsidR="00C7570C" w:rsidRPr="00C7570C">
        <w:rPr>
          <w:sz w:val="20"/>
        </w:rPr>
        <w:t xml:space="preserve"> and generally smaller than</w:t>
      </w:r>
      <w:r w:rsidR="005E5E2D">
        <w:rPr>
          <w:sz w:val="20"/>
        </w:rPr>
        <w:t xml:space="preserve"> ½ </w:t>
      </w:r>
      <w:r w:rsidR="00C7570C" w:rsidRPr="00C7570C">
        <w:rPr>
          <w:sz w:val="20"/>
        </w:rPr>
        <w:t>inch</w:t>
      </w:r>
      <w:r w:rsidR="009B0F5F">
        <w:rPr>
          <w:sz w:val="20"/>
        </w:rPr>
        <w:t xml:space="preserve"> (Herman </w:t>
      </w:r>
      <w:r w:rsidR="00A56460">
        <w:rPr>
          <w:sz w:val="20"/>
        </w:rPr>
        <w:t>et al.</w:t>
      </w:r>
      <w:r w:rsidR="00C43295">
        <w:rPr>
          <w:sz w:val="20"/>
        </w:rPr>
        <w:t>,</w:t>
      </w:r>
      <w:r w:rsidR="00B74886">
        <w:rPr>
          <w:sz w:val="20"/>
        </w:rPr>
        <w:t xml:space="preserve"> </w:t>
      </w:r>
      <w:r w:rsidR="009B0F5F">
        <w:rPr>
          <w:sz w:val="20"/>
        </w:rPr>
        <w:t>1996)</w:t>
      </w:r>
      <w:r w:rsidR="002E1E5D">
        <w:rPr>
          <w:sz w:val="20"/>
        </w:rPr>
        <w:t>.  I</w:t>
      </w:r>
      <w:r w:rsidR="00CC0DFB">
        <w:rPr>
          <w:sz w:val="20"/>
        </w:rPr>
        <w:t>t</w:t>
      </w:r>
      <w:r w:rsidR="002E1E5D">
        <w:rPr>
          <w:sz w:val="20"/>
        </w:rPr>
        <w:t xml:space="preserve"> has a tend</w:t>
      </w:r>
      <w:r w:rsidR="00C43295">
        <w:rPr>
          <w:sz w:val="20"/>
        </w:rPr>
        <w:t>e</w:t>
      </w:r>
      <w:r w:rsidR="002E1E5D">
        <w:rPr>
          <w:sz w:val="20"/>
        </w:rPr>
        <w:t xml:space="preserve">ncy toward pendulous branches </w:t>
      </w:r>
      <w:r w:rsidR="00CC0DFB">
        <w:rPr>
          <w:sz w:val="20"/>
        </w:rPr>
        <w:t>with</w:t>
      </w:r>
      <w:r w:rsidR="002E1E5D">
        <w:rPr>
          <w:sz w:val="20"/>
        </w:rPr>
        <w:t xml:space="preserve"> rather narrow leaves</w:t>
      </w:r>
      <w:r w:rsidR="00CC0DFB">
        <w:rPr>
          <w:sz w:val="20"/>
        </w:rPr>
        <w:t>, slender branches, and bright red fruit (</w:t>
      </w:r>
      <w:proofErr w:type="spellStart"/>
      <w:r w:rsidR="00CC0DFB">
        <w:rPr>
          <w:sz w:val="20"/>
        </w:rPr>
        <w:t>Bourdo</w:t>
      </w:r>
      <w:proofErr w:type="spellEnd"/>
      <w:r w:rsidR="00CC0DFB">
        <w:rPr>
          <w:sz w:val="20"/>
        </w:rPr>
        <w:t>, 1999).</w:t>
      </w:r>
    </w:p>
    <w:p w:rsidR="008A5292" w:rsidRDefault="008A5292" w:rsidP="00821C46">
      <w:pPr>
        <w:jc w:val="left"/>
        <w:rPr>
          <w:sz w:val="20"/>
        </w:rPr>
      </w:pPr>
    </w:p>
    <w:p w:rsidR="008A5292" w:rsidRPr="00C7570C" w:rsidRDefault="008A5292" w:rsidP="00821C46">
      <w:pPr>
        <w:jc w:val="left"/>
        <w:rPr>
          <w:sz w:val="20"/>
        </w:rPr>
      </w:pPr>
      <w:r>
        <w:rPr>
          <w:sz w:val="20"/>
        </w:rPr>
        <w:t xml:space="preserve">It has a form that ranges from spreading to densely </w:t>
      </w:r>
      <w:proofErr w:type="spellStart"/>
      <w:r>
        <w:rPr>
          <w:sz w:val="20"/>
        </w:rPr>
        <w:t>globose</w:t>
      </w:r>
      <w:proofErr w:type="spellEnd"/>
      <w:r w:rsidR="00CB7E2E">
        <w:rPr>
          <w:sz w:val="20"/>
        </w:rPr>
        <w:t xml:space="preserve">. </w:t>
      </w:r>
      <w:r w:rsidR="00DB063E">
        <w:rPr>
          <w:sz w:val="20"/>
        </w:rPr>
        <w:t xml:space="preserve"> It</w:t>
      </w:r>
      <w:r>
        <w:rPr>
          <w:sz w:val="20"/>
        </w:rPr>
        <w:t xml:space="preserve"> reach</w:t>
      </w:r>
      <w:r w:rsidR="00DB063E">
        <w:rPr>
          <w:sz w:val="20"/>
        </w:rPr>
        <w:t>ed</w:t>
      </w:r>
      <w:r>
        <w:rPr>
          <w:sz w:val="20"/>
        </w:rPr>
        <w:t xml:space="preserve"> a height of 20 feet</w:t>
      </w:r>
      <w:r w:rsidR="00DB063E">
        <w:rPr>
          <w:sz w:val="20"/>
        </w:rPr>
        <w:t xml:space="preserve"> and a width of</w:t>
      </w:r>
      <w:r w:rsidR="00E522F3">
        <w:rPr>
          <w:sz w:val="20"/>
        </w:rPr>
        <w:t xml:space="preserve"> 20 feet </w:t>
      </w:r>
      <w:r>
        <w:rPr>
          <w:sz w:val="20"/>
        </w:rPr>
        <w:t xml:space="preserve">in 20 years on a </w:t>
      </w:r>
      <w:r w:rsidR="00CB7E2E">
        <w:rPr>
          <w:sz w:val="20"/>
        </w:rPr>
        <w:t>well-drained</w:t>
      </w:r>
      <w:r>
        <w:rPr>
          <w:sz w:val="20"/>
        </w:rPr>
        <w:t xml:space="preserve"> loam</w:t>
      </w:r>
      <w:r w:rsidR="005C3611">
        <w:rPr>
          <w:sz w:val="20"/>
        </w:rPr>
        <w:t xml:space="preserve"> soil</w:t>
      </w:r>
      <w:r>
        <w:rPr>
          <w:sz w:val="20"/>
        </w:rPr>
        <w:t xml:space="preserve"> in </w:t>
      </w:r>
      <w:r w:rsidR="00CB7E2E">
        <w:rPr>
          <w:sz w:val="20"/>
        </w:rPr>
        <w:t>east-</w:t>
      </w:r>
      <w:r>
        <w:rPr>
          <w:sz w:val="20"/>
        </w:rPr>
        <w:t xml:space="preserve">central </w:t>
      </w:r>
      <w:r>
        <w:rPr>
          <w:sz w:val="20"/>
        </w:rPr>
        <w:lastRenderedPageBreak/>
        <w:t>South Dakota</w:t>
      </w:r>
      <w:r w:rsidR="00E522F3">
        <w:rPr>
          <w:sz w:val="20"/>
        </w:rPr>
        <w:t xml:space="preserve"> (Knudson, 2004).  The bark is gray to reddish-brown.  It</w:t>
      </w:r>
      <w:r w:rsidR="009B0F5F">
        <w:rPr>
          <w:sz w:val="20"/>
        </w:rPr>
        <w:t xml:space="preserve"> h</w:t>
      </w:r>
      <w:r w:rsidR="00E522F3">
        <w:rPr>
          <w:sz w:val="20"/>
        </w:rPr>
        <w:t>as a spreading, fibrous root system.</w:t>
      </w:r>
    </w:p>
    <w:p w:rsidR="00821C46" w:rsidRPr="00C7570C" w:rsidRDefault="00821C46" w:rsidP="00821C46">
      <w:pPr>
        <w:jc w:val="left"/>
        <w:rPr>
          <w:sz w:val="20"/>
        </w:rPr>
      </w:pPr>
    </w:p>
    <w:p w:rsidR="00DE7F41" w:rsidRPr="008A5292" w:rsidRDefault="002375B8" w:rsidP="002661E4">
      <w:pPr>
        <w:pStyle w:val="BodytextNRCS"/>
      </w:pPr>
      <w:r w:rsidRPr="007B2B7A">
        <w:rPr>
          <w:rStyle w:val="Heading3Char"/>
        </w:rPr>
        <w:t>Distribution</w:t>
      </w:r>
      <w:r w:rsidR="007D2B10">
        <w:br/>
      </w:r>
      <w:r w:rsidR="008A5292">
        <w:t>Manchurian</w:t>
      </w:r>
      <w:r w:rsidR="00B93BEF" w:rsidRPr="00C7570C">
        <w:t xml:space="preserve"> </w:t>
      </w:r>
      <w:r w:rsidR="000C5895" w:rsidRPr="00C7570C">
        <w:t xml:space="preserve">crabapple is native to northeast Asia. </w:t>
      </w:r>
      <w:r w:rsidR="00F93DBF" w:rsidRPr="00C7570C">
        <w:t xml:space="preserve"> </w:t>
      </w:r>
      <w:r w:rsidRPr="00C7570C">
        <w:t>For current distribution</w:t>
      </w:r>
      <w:r w:rsidR="00F93DBF" w:rsidRPr="00C7570C">
        <w:t xml:space="preserve"> in North America</w:t>
      </w:r>
      <w:r w:rsidRPr="00C7570C">
        <w:t>, please consult the Plant Profile page for this species on the PLANTS Web site.</w:t>
      </w:r>
    </w:p>
    <w:p w:rsidR="00CD49CC" w:rsidRPr="00C7570C" w:rsidRDefault="00CD49CC" w:rsidP="00364AF7">
      <w:pPr>
        <w:pStyle w:val="Heading3"/>
      </w:pPr>
      <w:r w:rsidRPr="00C7570C">
        <w:t>Adaptation</w:t>
      </w:r>
    </w:p>
    <w:p w:rsidR="009B0F5F" w:rsidRDefault="008A5292" w:rsidP="009B0F5F">
      <w:pPr>
        <w:pStyle w:val="NRCSBodyText"/>
      </w:pPr>
      <w:r>
        <w:t xml:space="preserve">The species is cold hardy and moderately drought tolerant.  </w:t>
      </w:r>
      <w:r w:rsidR="009B0F5F">
        <w:t>It is adapted to a variety of soils, but prefers heavier loam.  It prefers moist, but well-drained sites in full sun.</w:t>
      </w:r>
      <w:r w:rsidR="00A56460">
        <w:t xml:space="preserve">  It tends to become </w:t>
      </w:r>
      <w:proofErr w:type="spellStart"/>
      <w:r w:rsidR="00A56460">
        <w:t>chlorotic</w:t>
      </w:r>
      <w:proofErr w:type="spellEnd"/>
      <w:r w:rsidR="00A56460">
        <w:t xml:space="preserve"> with higher </w:t>
      </w:r>
      <w:proofErr w:type="spellStart"/>
      <w:r w:rsidR="00094294">
        <w:t>p</w:t>
      </w:r>
      <w:r w:rsidR="005366D7">
        <w:t>H</w:t>
      </w:r>
      <w:r w:rsidR="00E954DB">
        <w:t>.</w:t>
      </w:r>
      <w:proofErr w:type="spellEnd"/>
    </w:p>
    <w:p w:rsidR="006E3F62" w:rsidRDefault="009B0F5F" w:rsidP="00364AF7">
      <w:pPr>
        <w:pStyle w:val="Heading3"/>
      </w:pPr>
      <w:r w:rsidRPr="00A56460">
        <w:t>E</w:t>
      </w:r>
      <w:r w:rsidR="00CD49CC" w:rsidRPr="00A56460">
        <w:t>stablishment</w:t>
      </w:r>
      <w:r w:rsidR="006E3F62">
        <w:t xml:space="preserve"> </w:t>
      </w:r>
    </w:p>
    <w:p w:rsidR="00A56460" w:rsidRDefault="006E3F62" w:rsidP="006E3F62">
      <w:pPr>
        <w:pStyle w:val="NRCSBodyText"/>
      </w:pPr>
      <w:r>
        <w:t xml:space="preserve">Deer and rabbits often browse young plants.  </w:t>
      </w:r>
      <w:r w:rsidR="00A91BDE">
        <w:t>Planting should be done in the early spring when moisture conditions are best.  Weed control helps establishment and growth rate.  Irrigation may be needed to ensure early survival on dry sites.</w:t>
      </w:r>
    </w:p>
    <w:p w:rsidR="00721B7E" w:rsidRPr="00C7570C" w:rsidRDefault="00A56460" w:rsidP="00721B7E">
      <w:pPr>
        <w:pStyle w:val="Heading3"/>
      </w:pPr>
      <w:r>
        <w:t>M</w:t>
      </w:r>
      <w:r w:rsidR="00CD49CC" w:rsidRPr="00C7570C">
        <w:t>anagement</w:t>
      </w:r>
    </w:p>
    <w:p w:rsidR="00A56460" w:rsidRPr="00A56460" w:rsidRDefault="004143C9" w:rsidP="002E1E5D">
      <w:pPr>
        <w:jc w:val="left"/>
      </w:pPr>
      <w:r>
        <w:rPr>
          <w:sz w:val="20"/>
        </w:rPr>
        <w:t>Conservation grade seedlings are usually 2 years old and</w:t>
      </w:r>
      <w:r w:rsidR="00DB063E">
        <w:rPr>
          <w:sz w:val="20"/>
        </w:rPr>
        <w:t xml:space="preserve"> </w:t>
      </w:r>
      <w:r>
        <w:rPr>
          <w:sz w:val="20"/>
        </w:rPr>
        <w:t>1-2 feet tall.  Manchurian crabapple is a small tree that should be planted in the spring 6 to 10 feet apart.  Seedlings grow medium fast.  Dry conditions may cause die-back.  Irrigation may be needed to ensure survival on drier sites.  If animal populations are high, the trees should be protected from browse</w:t>
      </w:r>
      <w:r w:rsidR="0098449B">
        <w:rPr>
          <w:sz w:val="20"/>
        </w:rPr>
        <w:t xml:space="preserve"> and girdling, especially in grassy areas</w:t>
      </w:r>
      <w:r>
        <w:rPr>
          <w:sz w:val="20"/>
        </w:rPr>
        <w:t xml:space="preserve"> (Knudson, </w:t>
      </w:r>
      <w:r w:rsidR="0098449B">
        <w:rPr>
          <w:sz w:val="20"/>
        </w:rPr>
        <w:t>1984).</w:t>
      </w:r>
      <w:r w:rsidR="007822CB">
        <w:rPr>
          <w:sz w:val="20"/>
        </w:rPr>
        <w:t xml:space="preserve"> </w:t>
      </w:r>
      <w:r w:rsidR="0098449B">
        <w:rPr>
          <w:sz w:val="20"/>
        </w:rPr>
        <w:t xml:space="preserve"> </w:t>
      </w:r>
      <w:r>
        <w:rPr>
          <w:sz w:val="20"/>
        </w:rPr>
        <w:t>Pruning should be done during dormancy.</w:t>
      </w:r>
      <w:r w:rsidR="0098449B">
        <w:rPr>
          <w:sz w:val="20"/>
        </w:rPr>
        <w:t xml:space="preserve">  Manchurian crabapples are intolerant of poorly drained soil and are best planted on a soil of medium fertility.  They should be planted in full sun.  Shade will lessen the </w:t>
      </w:r>
      <w:r w:rsidR="002E1E5D">
        <w:rPr>
          <w:sz w:val="20"/>
        </w:rPr>
        <w:t>quality and quantity of flowers (</w:t>
      </w:r>
      <w:proofErr w:type="spellStart"/>
      <w:r w:rsidR="002E1E5D">
        <w:rPr>
          <w:sz w:val="20"/>
        </w:rPr>
        <w:t>Eisel</w:t>
      </w:r>
      <w:proofErr w:type="spellEnd"/>
      <w:r w:rsidR="002E1E5D">
        <w:rPr>
          <w:sz w:val="20"/>
        </w:rPr>
        <w:t>, 1997).</w:t>
      </w:r>
    </w:p>
    <w:p w:rsidR="0067358C" w:rsidRPr="00C7570C" w:rsidRDefault="00CD49CC" w:rsidP="0067358C">
      <w:pPr>
        <w:pStyle w:val="Heading3"/>
      </w:pPr>
      <w:r w:rsidRPr="00C7570C">
        <w:t>Pests and Poten</w:t>
      </w:r>
      <w:r w:rsidR="0067358C">
        <w:t>t</w:t>
      </w:r>
      <w:r w:rsidR="0067358C" w:rsidRPr="00C7570C">
        <w:t>ial Problems</w:t>
      </w:r>
    </w:p>
    <w:p w:rsidR="009D54A8" w:rsidRDefault="0067358C" w:rsidP="004A7E92">
      <w:pPr>
        <w:pStyle w:val="NRCSBodyText"/>
      </w:pPr>
      <w:r w:rsidRPr="0067358C">
        <w:t>Sus</w:t>
      </w:r>
      <w:r>
        <w:t>ceptibility</w:t>
      </w:r>
      <w:r w:rsidR="00017AAD">
        <w:t xml:space="preserve"> of the various varieties to</w:t>
      </w:r>
      <w:r>
        <w:t xml:space="preserve"> bacterial </w:t>
      </w:r>
      <w:proofErr w:type="spellStart"/>
      <w:r>
        <w:t>fireblight</w:t>
      </w:r>
      <w:proofErr w:type="spellEnd"/>
      <w:r>
        <w:t xml:space="preserve"> (</w:t>
      </w:r>
      <w:proofErr w:type="spellStart"/>
      <w:r w:rsidRPr="0067358C">
        <w:rPr>
          <w:i/>
        </w:rPr>
        <w:t>Erwinia</w:t>
      </w:r>
      <w:proofErr w:type="spellEnd"/>
      <w:r w:rsidRPr="0067358C">
        <w:rPr>
          <w:i/>
        </w:rPr>
        <w:t xml:space="preserve"> </w:t>
      </w:r>
      <w:proofErr w:type="spellStart"/>
      <w:r w:rsidRPr="0067358C">
        <w:rPr>
          <w:i/>
        </w:rPr>
        <w:t>amylorora</w:t>
      </w:r>
      <w:proofErr w:type="spellEnd"/>
      <w:r>
        <w:t xml:space="preserve">) </w:t>
      </w:r>
      <w:r w:rsidR="00017AAD">
        <w:t xml:space="preserve">disease </w:t>
      </w:r>
      <w:r>
        <w:t>varies</w:t>
      </w:r>
      <w:r w:rsidR="00267937">
        <w:t xml:space="preserve"> from susceptible to highly resistant</w:t>
      </w:r>
      <w:r>
        <w:t>, so caution is advised (Knowles, 1995</w:t>
      </w:r>
      <w:r w:rsidR="00267937">
        <w:t>).</w:t>
      </w:r>
      <w:r w:rsidR="004F3179">
        <w:t xml:space="preserve"> Other diseases typical of the </w:t>
      </w:r>
      <w:proofErr w:type="spellStart"/>
      <w:r w:rsidR="004F3179" w:rsidRPr="004F3179">
        <w:rPr>
          <w:i/>
        </w:rPr>
        <w:t>Malus</w:t>
      </w:r>
      <w:proofErr w:type="spellEnd"/>
      <w:r w:rsidR="004226A2">
        <w:rPr>
          <w:i/>
        </w:rPr>
        <w:t xml:space="preserve"> </w:t>
      </w:r>
      <w:r w:rsidR="004226A2" w:rsidRPr="004226A2">
        <w:t xml:space="preserve">species </w:t>
      </w:r>
      <w:r w:rsidR="00017AAD">
        <w:t>include</w:t>
      </w:r>
      <w:r w:rsidR="00CE68A8">
        <w:t xml:space="preserve"> apple scab (</w:t>
      </w:r>
      <w:proofErr w:type="spellStart"/>
      <w:r w:rsidR="00CE68A8" w:rsidRPr="009D54A8">
        <w:rPr>
          <w:i/>
        </w:rPr>
        <w:t>Venturia</w:t>
      </w:r>
      <w:proofErr w:type="spellEnd"/>
      <w:r w:rsidR="00CE68A8" w:rsidRPr="009D54A8">
        <w:rPr>
          <w:i/>
        </w:rPr>
        <w:t xml:space="preserve"> </w:t>
      </w:r>
      <w:proofErr w:type="spellStart"/>
      <w:r w:rsidR="00CE68A8" w:rsidRPr="009D54A8">
        <w:rPr>
          <w:i/>
        </w:rPr>
        <w:t>inaequalis</w:t>
      </w:r>
      <w:proofErr w:type="spellEnd"/>
      <w:r w:rsidR="00CE68A8">
        <w:t>) and anthracnose canker (</w:t>
      </w:r>
      <w:proofErr w:type="spellStart"/>
      <w:r w:rsidR="00CE68A8" w:rsidRPr="009D54A8">
        <w:rPr>
          <w:i/>
        </w:rPr>
        <w:t>Pezinula</w:t>
      </w:r>
      <w:proofErr w:type="spellEnd"/>
      <w:r w:rsidR="00CE68A8" w:rsidRPr="009D54A8">
        <w:rPr>
          <w:i/>
        </w:rPr>
        <w:t xml:space="preserve"> </w:t>
      </w:r>
      <w:proofErr w:type="spellStart"/>
      <w:r w:rsidR="00CE68A8" w:rsidRPr="009D54A8">
        <w:rPr>
          <w:i/>
        </w:rPr>
        <w:t>malicorticus</w:t>
      </w:r>
      <w:proofErr w:type="spellEnd"/>
      <w:r w:rsidR="00CE68A8">
        <w:t>).  Crabapples should not be planted with cedar or juniper trees because of the problem with cedar-apple rust (</w:t>
      </w:r>
      <w:proofErr w:type="spellStart"/>
      <w:r w:rsidR="00CE68A8" w:rsidRPr="009D54A8">
        <w:rPr>
          <w:i/>
        </w:rPr>
        <w:t>Gymnsporangium</w:t>
      </w:r>
      <w:proofErr w:type="spellEnd"/>
      <w:r w:rsidR="00CE68A8" w:rsidRPr="009D54A8">
        <w:rPr>
          <w:i/>
        </w:rPr>
        <w:t xml:space="preserve"> </w:t>
      </w:r>
      <w:proofErr w:type="spellStart"/>
      <w:r w:rsidR="00CE68A8" w:rsidRPr="009D54A8">
        <w:rPr>
          <w:i/>
        </w:rPr>
        <w:t>juniper</w:t>
      </w:r>
      <w:r w:rsidR="009D54A8" w:rsidRPr="009D54A8">
        <w:rPr>
          <w:i/>
        </w:rPr>
        <w:t>i</w:t>
      </w:r>
      <w:r w:rsidR="00CE68A8" w:rsidRPr="009D54A8">
        <w:rPr>
          <w:i/>
        </w:rPr>
        <w:t>-virginianae</w:t>
      </w:r>
      <w:proofErr w:type="spellEnd"/>
      <w:r w:rsidR="00CE68A8">
        <w:t>).</w:t>
      </w:r>
      <w:r w:rsidR="004A7E92">
        <w:t xml:space="preserve">  The leaves contain an anti-bacterial substance called </w:t>
      </w:r>
      <w:proofErr w:type="spellStart"/>
      <w:r w:rsidR="004A7E92">
        <w:t>phloretin</w:t>
      </w:r>
      <w:proofErr w:type="spellEnd"/>
      <w:r w:rsidR="004A7E92">
        <w:t>, which may provide variable resistance to bacterial diseases</w:t>
      </w:r>
      <w:r w:rsidR="00553AAE">
        <w:t>.  Insect pests include</w:t>
      </w:r>
      <w:r w:rsidR="00094294">
        <w:t xml:space="preserve"> fall</w:t>
      </w:r>
      <w:r w:rsidR="00553AAE">
        <w:t xml:space="preserve"> cankerworms (</w:t>
      </w:r>
      <w:proofErr w:type="spellStart"/>
      <w:r w:rsidR="00094294" w:rsidRPr="00094294">
        <w:rPr>
          <w:i/>
        </w:rPr>
        <w:t>Alsophila</w:t>
      </w:r>
      <w:proofErr w:type="spellEnd"/>
      <w:r w:rsidR="00094294" w:rsidRPr="00094294">
        <w:rPr>
          <w:i/>
        </w:rPr>
        <w:t xml:space="preserve"> </w:t>
      </w:r>
      <w:proofErr w:type="spellStart"/>
      <w:r w:rsidR="00094294" w:rsidRPr="00094294">
        <w:rPr>
          <w:i/>
        </w:rPr>
        <w:t>pometaria</w:t>
      </w:r>
      <w:proofErr w:type="spellEnd"/>
      <w:r w:rsidR="00553AAE">
        <w:t>), fall webworms (</w:t>
      </w:r>
      <w:proofErr w:type="spellStart"/>
      <w:r w:rsidR="00094294" w:rsidRPr="00094294">
        <w:rPr>
          <w:i/>
        </w:rPr>
        <w:t>Hyphantria</w:t>
      </w:r>
      <w:proofErr w:type="spellEnd"/>
      <w:r w:rsidR="00094294" w:rsidRPr="00094294">
        <w:rPr>
          <w:i/>
        </w:rPr>
        <w:t xml:space="preserve"> </w:t>
      </w:r>
      <w:proofErr w:type="spellStart"/>
      <w:r w:rsidR="00094294" w:rsidRPr="00094294">
        <w:rPr>
          <w:i/>
        </w:rPr>
        <w:t>cunea</w:t>
      </w:r>
      <w:proofErr w:type="spellEnd"/>
      <w:r w:rsidR="00553AAE">
        <w:t>), and apple maggot (</w:t>
      </w:r>
      <w:proofErr w:type="spellStart"/>
      <w:r w:rsidR="00094294" w:rsidRPr="00094294">
        <w:rPr>
          <w:i/>
        </w:rPr>
        <w:t>Rhagoletis</w:t>
      </w:r>
      <w:proofErr w:type="spellEnd"/>
      <w:r w:rsidR="00094294" w:rsidRPr="00094294">
        <w:rPr>
          <w:i/>
        </w:rPr>
        <w:t xml:space="preserve"> </w:t>
      </w:r>
      <w:proofErr w:type="spellStart"/>
      <w:r w:rsidR="00094294" w:rsidRPr="00094294">
        <w:rPr>
          <w:i/>
        </w:rPr>
        <w:t>pomonella</w:t>
      </w:r>
      <w:proofErr w:type="spellEnd"/>
      <w:r w:rsidR="00553AAE">
        <w:t>)</w:t>
      </w:r>
      <w:r w:rsidR="004A7E92">
        <w:t xml:space="preserve"> (Herman et al., 1996).</w:t>
      </w:r>
    </w:p>
    <w:p w:rsidR="0067358C" w:rsidRPr="00C7570C" w:rsidRDefault="0067358C" w:rsidP="0067358C">
      <w:pPr>
        <w:pStyle w:val="Heading3"/>
      </w:pPr>
      <w:r w:rsidRPr="00C7570C">
        <w:t>Environmental Concerns</w:t>
      </w:r>
    </w:p>
    <w:p w:rsidR="000D3A30" w:rsidRPr="00C7570C" w:rsidRDefault="004F3179" w:rsidP="009214E9">
      <w:pPr>
        <w:pStyle w:val="NRCSBodyText"/>
      </w:pPr>
      <w:r w:rsidRPr="004F3179">
        <w:t>The fruit</w:t>
      </w:r>
      <w:r>
        <w:t xml:space="preserve"> is a</w:t>
      </w:r>
      <w:r w:rsidR="00B66F40">
        <w:t xml:space="preserve"> pea-sized</w:t>
      </w:r>
      <w:r>
        <w:t xml:space="preserve"> apple, highly desirable by birds and small mammals.  It is spread locally by these animals</w:t>
      </w:r>
      <w:r w:rsidR="009D54A8">
        <w:t>.</w:t>
      </w:r>
      <w:r w:rsidR="007822CB">
        <w:t xml:space="preserve">  </w:t>
      </w:r>
      <w:r w:rsidR="009214E9">
        <w:t>Manchurian crabapple is not aggressive, and invasiveness is not usually a concern.  Fire and herbicide can be used for control</w:t>
      </w:r>
      <w:r w:rsidR="00C05427">
        <w:t>.</w:t>
      </w:r>
    </w:p>
    <w:p w:rsidR="002F759E" w:rsidRDefault="00447BBB" w:rsidP="002F759E">
      <w:pPr>
        <w:pStyle w:val="Heading3"/>
        <w:keepNext/>
      </w:pPr>
      <w:r>
        <w:rPr>
          <w:b w:val="0"/>
          <w:noProof/>
        </w:rPr>
        <w:lastRenderedPageBreak/>
        <w:drawing>
          <wp:inline distT="0" distB="0" distL="0" distR="0" wp14:anchorId="779B30D9" wp14:editId="17ADDEC9">
            <wp:extent cx="2971800" cy="2223770"/>
            <wp:effectExtent l="0" t="0" r="0" b="5080"/>
            <wp:docPr id="4" name="Picture 4" descr="photo of Manchurian crabapple with small red apples ripening which are consumed by many varieties of birds" title="photo of Manchurian crabapple with small red apples ripening which are consumed by many varieties of bi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0151.JPG"/>
                    <pic:cNvPicPr/>
                  </pic:nvPicPr>
                  <pic:blipFill>
                    <a:blip r:embed="rId14" cstate="screen">
                      <a:extLst>
                        <a:ext uri="{28A0092B-C50C-407E-A947-70E740481C1C}">
                          <a14:useLocalDpi xmlns:a14="http://schemas.microsoft.com/office/drawing/2010/main"/>
                        </a:ext>
                      </a:extLst>
                    </a:blip>
                    <a:stretch>
                      <a:fillRect/>
                    </a:stretch>
                  </pic:blipFill>
                  <pic:spPr>
                    <a:xfrm>
                      <a:off x="0" y="0"/>
                      <a:ext cx="2971800" cy="2223770"/>
                    </a:xfrm>
                    <a:prstGeom prst="rect">
                      <a:avLst/>
                    </a:prstGeom>
                  </pic:spPr>
                </pic:pic>
              </a:graphicData>
            </a:graphic>
          </wp:inline>
        </w:drawing>
      </w:r>
    </w:p>
    <w:p w:rsidR="002F759E" w:rsidRDefault="002F759E" w:rsidP="002F759E">
      <w:pPr>
        <w:pStyle w:val="CaptionNRCS"/>
      </w:pPr>
      <w:r>
        <w:rPr>
          <w:noProof/>
        </w:rPr>
        <w:t xml:space="preserve">The small apples are eaten by </w:t>
      </w:r>
      <w:r w:rsidRPr="00591DF5">
        <w:rPr>
          <w:noProof/>
        </w:rPr>
        <w:t>many s</w:t>
      </w:r>
      <w:r w:rsidR="00B62D37">
        <w:rPr>
          <w:noProof/>
        </w:rPr>
        <w:t>pecies</w:t>
      </w:r>
      <w:r w:rsidRPr="00591DF5">
        <w:rPr>
          <w:noProof/>
        </w:rPr>
        <w:t xml:space="preserve"> of birds.</w:t>
      </w:r>
      <w:r w:rsidRPr="00B01E6F">
        <w:rPr>
          <w:b/>
          <w:i w:val="0"/>
        </w:rPr>
        <w:t xml:space="preserve"> </w:t>
      </w:r>
      <w:r w:rsidR="007822CB" w:rsidRPr="00B01E6F">
        <w:rPr>
          <w:b/>
          <w:i w:val="0"/>
        </w:rPr>
        <w:t>(</w:t>
      </w:r>
      <w:r w:rsidRPr="002F759E">
        <w:t>Photo</w:t>
      </w:r>
      <w:r>
        <w:rPr>
          <w:b/>
        </w:rPr>
        <w:t xml:space="preserve"> </w:t>
      </w:r>
      <w:r w:rsidRPr="002F759E">
        <w:t>credit:</w:t>
      </w:r>
      <w:r>
        <w:rPr>
          <w:b/>
        </w:rPr>
        <w:t xml:space="preserve"> </w:t>
      </w:r>
      <w:r w:rsidR="008A1897">
        <w:rPr>
          <w:b/>
        </w:rPr>
        <w:br/>
      </w:r>
      <w:r w:rsidRPr="002F759E">
        <w:t>D. Tober</w:t>
      </w:r>
      <w:r>
        <w:rPr>
          <w:b/>
        </w:rPr>
        <w:t xml:space="preserve">, </w:t>
      </w:r>
      <w:r w:rsidRPr="00ED671E">
        <w:t>USDA NRCS PMC, Bismarck, ND</w:t>
      </w:r>
      <w:r w:rsidR="007822CB" w:rsidRPr="00B01E6F">
        <w:rPr>
          <w:i w:val="0"/>
        </w:rPr>
        <w:t>)</w:t>
      </w:r>
    </w:p>
    <w:p w:rsidR="00CC0DFB" w:rsidRPr="00C05427" w:rsidRDefault="00CC0DFB" w:rsidP="00CC0DFB">
      <w:pPr>
        <w:pStyle w:val="Heading3"/>
      </w:pPr>
      <w:r w:rsidRPr="00C7570C">
        <w:t>Seeds and Plant Production</w:t>
      </w:r>
    </w:p>
    <w:p w:rsidR="00CC0DFB" w:rsidRPr="00C05427" w:rsidRDefault="00CC0DFB" w:rsidP="00CC0DFB">
      <w:pPr>
        <w:jc w:val="left"/>
        <w:rPr>
          <w:sz w:val="20"/>
        </w:rPr>
      </w:pPr>
      <w:r>
        <w:rPr>
          <w:sz w:val="20"/>
        </w:rPr>
        <w:t>S</w:t>
      </w:r>
      <w:r w:rsidRPr="00C05427">
        <w:rPr>
          <w:sz w:val="20"/>
        </w:rPr>
        <w:t>eed is picked and cleaned</w:t>
      </w:r>
      <w:r>
        <w:rPr>
          <w:sz w:val="20"/>
        </w:rPr>
        <w:t xml:space="preserve"> in the fall.  It is stratified approximately 30 days</w:t>
      </w:r>
      <w:r w:rsidR="003635DC">
        <w:rPr>
          <w:sz w:val="20"/>
        </w:rPr>
        <w:t xml:space="preserve"> before planting in the fall.  The seed can be mixed with damp, fine sand and kept at temperatures of 34 to 36 degrees F.  Growers should watch closely the last few days to determine when the seeds begin to sprout and break dormancy.  Seed is planted approximately ½ inch deep in beds or rows and mulched lightly with the surface kept moist until the seedling emerges.  Planting stock should be </w:t>
      </w:r>
      <w:r w:rsidR="0092016C">
        <w:rPr>
          <w:sz w:val="20"/>
        </w:rPr>
        <w:t xml:space="preserve">approximately </w:t>
      </w:r>
      <w:r w:rsidR="003635DC">
        <w:rPr>
          <w:sz w:val="20"/>
        </w:rPr>
        <w:t>12-24 inches tall</w:t>
      </w:r>
      <w:r w:rsidR="0092016C">
        <w:rPr>
          <w:sz w:val="20"/>
        </w:rPr>
        <w:t>.</w:t>
      </w:r>
    </w:p>
    <w:p w:rsidR="00CD49CC" w:rsidRPr="00C7570C" w:rsidRDefault="00CD49CC" w:rsidP="00721B7E">
      <w:pPr>
        <w:pStyle w:val="Heading3"/>
      </w:pPr>
      <w:r w:rsidRPr="00C7570C">
        <w:t>Cultivars, Improved, and Selected Materials (and area of origin)</w:t>
      </w:r>
    </w:p>
    <w:p w:rsidR="00FE605A" w:rsidRDefault="00E954DB" w:rsidP="00FE605A">
      <w:pPr>
        <w:pStyle w:val="NRCSBodyText"/>
      </w:pPr>
      <w:r>
        <w:t>‘Midwest’ Manchurian crabapple was developed by the USDA NRCS Plant Materials Center at Bismarck, North Dakota.</w:t>
      </w:r>
      <w:r w:rsidR="00FE605A">
        <w:t xml:space="preserve">  It is grown from open pollinated seed and recommended for use in windbreaks and for wildlife plantings.  It was selected for its good seedling vigor</w:t>
      </w:r>
      <w:r w:rsidR="003A6E52">
        <w:t xml:space="preserve"> and growth rates.</w:t>
      </w:r>
    </w:p>
    <w:p w:rsidR="002375B8" w:rsidRPr="00C7570C" w:rsidRDefault="002375B8" w:rsidP="00364AF7">
      <w:pPr>
        <w:pStyle w:val="Heading3"/>
        <w:rPr>
          <w:i/>
          <w:iCs/>
        </w:rPr>
      </w:pPr>
      <w:r w:rsidRPr="009D54A8">
        <w:t>References</w:t>
      </w:r>
    </w:p>
    <w:p w:rsidR="00B62D37" w:rsidRDefault="00B62D37" w:rsidP="00B62D37">
      <w:pPr>
        <w:ind w:left="360" w:hanging="360"/>
        <w:jc w:val="left"/>
        <w:rPr>
          <w:color w:val="000000" w:themeColor="text1"/>
          <w:sz w:val="20"/>
        </w:rPr>
      </w:pPr>
      <w:proofErr w:type="spellStart"/>
      <w:r>
        <w:rPr>
          <w:color w:val="000000" w:themeColor="text1"/>
          <w:sz w:val="20"/>
        </w:rPr>
        <w:t>Bourdo</w:t>
      </w:r>
      <w:proofErr w:type="spellEnd"/>
      <w:r>
        <w:rPr>
          <w:color w:val="000000" w:themeColor="text1"/>
          <w:sz w:val="20"/>
        </w:rPr>
        <w:t xml:space="preserve"> Jr., E., 1999. </w:t>
      </w:r>
      <w:proofErr w:type="gramStart"/>
      <w:r>
        <w:rPr>
          <w:color w:val="000000" w:themeColor="text1"/>
          <w:sz w:val="20"/>
        </w:rPr>
        <w:t>The illustrated book of trees.</w:t>
      </w:r>
      <w:proofErr w:type="gramEnd"/>
      <w:r>
        <w:rPr>
          <w:color w:val="000000" w:themeColor="text1"/>
          <w:sz w:val="20"/>
        </w:rPr>
        <w:t xml:space="preserve">  </w:t>
      </w:r>
      <w:proofErr w:type="gramStart"/>
      <w:r>
        <w:rPr>
          <w:color w:val="000000" w:themeColor="text1"/>
          <w:sz w:val="20"/>
        </w:rPr>
        <w:t>Pub.</w:t>
      </w:r>
      <w:proofErr w:type="gramEnd"/>
      <w:r>
        <w:rPr>
          <w:color w:val="000000" w:themeColor="text1"/>
          <w:sz w:val="20"/>
        </w:rPr>
        <w:t xml:space="preserve"> </w:t>
      </w:r>
      <w:proofErr w:type="gramStart"/>
      <w:r>
        <w:rPr>
          <w:color w:val="000000" w:themeColor="text1"/>
          <w:sz w:val="20"/>
        </w:rPr>
        <w:t>by</w:t>
      </w:r>
      <w:proofErr w:type="gramEnd"/>
      <w:r>
        <w:rPr>
          <w:color w:val="000000" w:themeColor="text1"/>
          <w:sz w:val="20"/>
        </w:rPr>
        <w:t xml:space="preserve"> Salamander Books Limited, London. </w:t>
      </w:r>
    </w:p>
    <w:p w:rsidR="00370527" w:rsidRPr="00370527" w:rsidRDefault="00370527" w:rsidP="00B74886">
      <w:pPr>
        <w:ind w:left="360" w:hanging="360"/>
        <w:jc w:val="left"/>
        <w:rPr>
          <w:sz w:val="20"/>
        </w:rPr>
      </w:pPr>
      <w:proofErr w:type="spellStart"/>
      <w:r w:rsidRPr="00370527">
        <w:rPr>
          <w:sz w:val="20"/>
        </w:rPr>
        <w:t>Eisel</w:t>
      </w:r>
      <w:proofErr w:type="spellEnd"/>
      <w:r w:rsidRPr="00370527">
        <w:rPr>
          <w:sz w:val="20"/>
        </w:rPr>
        <w:t xml:space="preserve">, M. 1997. Trees, shrubs, and vines for Minnesota landscapes. </w:t>
      </w:r>
      <w:proofErr w:type="gramStart"/>
      <w:r w:rsidRPr="00370527">
        <w:rPr>
          <w:sz w:val="20"/>
        </w:rPr>
        <w:t>University of Minnesota Extension WW-00545, St. Paul, Minnesota.</w:t>
      </w:r>
      <w:proofErr w:type="gramEnd"/>
    </w:p>
    <w:p w:rsidR="00370527" w:rsidRPr="00370527" w:rsidRDefault="00370527" w:rsidP="00B74886">
      <w:pPr>
        <w:ind w:left="360" w:hanging="360"/>
        <w:jc w:val="left"/>
        <w:rPr>
          <w:sz w:val="20"/>
        </w:rPr>
      </w:pPr>
      <w:r w:rsidRPr="00370527">
        <w:rPr>
          <w:sz w:val="20"/>
        </w:rPr>
        <w:t xml:space="preserve">Henderson, C. 1987. </w:t>
      </w:r>
      <w:proofErr w:type="gramStart"/>
      <w:r w:rsidRPr="00370527">
        <w:rPr>
          <w:sz w:val="20"/>
        </w:rPr>
        <w:t>Landscaping for wildlife.</w:t>
      </w:r>
      <w:proofErr w:type="gramEnd"/>
      <w:r w:rsidRPr="00370527">
        <w:rPr>
          <w:sz w:val="20"/>
        </w:rPr>
        <w:t xml:space="preserve">  </w:t>
      </w:r>
      <w:proofErr w:type="gramStart"/>
      <w:r w:rsidRPr="00370527">
        <w:rPr>
          <w:sz w:val="20"/>
        </w:rPr>
        <w:t>Minnesota Dept. of Natural Resources.</w:t>
      </w:r>
      <w:proofErr w:type="gramEnd"/>
      <w:r w:rsidRPr="00370527">
        <w:rPr>
          <w:sz w:val="20"/>
        </w:rPr>
        <w:t xml:space="preserve">  </w:t>
      </w:r>
      <w:proofErr w:type="gramStart"/>
      <w:r w:rsidRPr="00370527">
        <w:rPr>
          <w:sz w:val="20"/>
        </w:rPr>
        <w:t>Minnesota’s Bookstore, St. Paul, Minnesota.</w:t>
      </w:r>
      <w:proofErr w:type="gramEnd"/>
    </w:p>
    <w:p w:rsidR="00370527" w:rsidRPr="00370527" w:rsidRDefault="00370527" w:rsidP="00B74886">
      <w:pPr>
        <w:ind w:left="360" w:hanging="360"/>
        <w:jc w:val="left"/>
        <w:rPr>
          <w:sz w:val="20"/>
        </w:rPr>
      </w:pPr>
      <w:r w:rsidRPr="00370527">
        <w:rPr>
          <w:sz w:val="20"/>
        </w:rPr>
        <w:t>Herman, D.E., C. Stange, V. Quam. 1996. North Dakota tree handbook. USDA NRCS; ND State Soil Conservation Committee; NDSU Extension and Western Area Power Admin., Bismarck, North Dakota.</w:t>
      </w:r>
    </w:p>
    <w:p w:rsidR="00370527" w:rsidRPr="00370527" w:rsidRDefault="00370527" w:rsidP="00B74886">
      <w:pPr>
        <w:ind w:left="360" w:hanging="360"/>
        <w:jc w:val="left"/>
        <w:rPr>
          <w:sz w:val="20"/>
        </w:rPr>
      </w:pPr>
      <w:r w:rsidRPr="00370527">
        <w:rPr>
          <w:sz w:val="20"/>
        </w:rPr>
        <w:t xml:space="preserve">Knowles H., 1996. </w:t>
      </w:r>
      <w:proofErr w:type="gramStart"/>
      <w:r w:rsidRPr="00370527">
        <w:rPr>
          <w:sz w:val="20"/>
        </w:rPr>
        <w:t>Woody ornamentals for the prairies.</w:t>
      </w:r>
      <w:proofErr w:type="gramEnd"/>
      <w:r w:rsidRPr="00370527">
        <w:rPr>
          <w:sz w:val="20"/>
        </w:rPr>
        <w:t xml:space="preserve"> </w:t>
      </w:r>
      <w:proofErr w:type="gramStart"/>
      <w:r w:rsidRPr="00370527">
        <w:rPr>
          <w:sz w:val="20"/>
        </w:rPr>
        <w:t>University of Alberta, Faculty of Extension, Edmonton, Alberta, Canada.</w:t>
      </w:r>
      <w:proofErr w:type="gramEnd"/>
    </w:p>
    <w:p w:rsidR="00370527" w:rsidRPr="00370527" w:rsidRDefault="00370527" w:rsidP="00B74886">
      <w:pPr>
        <w:ind w:left="360" w:hanging="360"/>
        <w:jc w:val="left"/>
        <w:rPr>
          <w:sz w:val="20"/>
        </w:rPr>
      </w:pPr>
      <w:r w:rsidRPr="00370527">
        <w:rPr>
          <w:sz w:val="20"/>
        </w:rPr>
        <w:t xml:space="preserve">Knudson M., </w:t>
      </w:r>
      <w:r w:rsidR="0092016C">
        <w:rPr>
          <w:sz w:val="20"/>
        </w:rPr>
        <w:t>1984</w:t>
      </w:r>
      <w:r w:rsidRPr="00370527">
        <w:rPr>
          <w:sz w:val="20"/>
        </w:rPr>
        <w:t xml:space="preserve">. </w:t>
      </w:r>
      <w:r w:rsidR="0092016C">
        <w:rPr>
          <w:sz w:val="20"/>
        </w:rPr>
        <w:t>Midwest Manchurian crabapple</w:t>
      </w:r>
      <w:r w:rsidR="008A1897">
        <w:rPr>
          <w:sz w:val="20"/>
        </w:rPr>
        <w:t xml:space="preserve"> release b</w:t>
      </w:r>
      <w:r w:rsidRPr="00370527">
        <w:rPr>
          <w:sz w:val="20"/>
        </w:rPr>
        <w:t xml:space="preserve">rochure.  </w:t>
      </w:r>
      <w:proofErr w:type="gramStart"/>
      <w:r w:rsidRPr="00370527">
        <w:rPr>
          <w:sz w:val="20"/>
        </w:rPr>
        <w:t>USDA NRCS Plant Materials Center, Bismarck, North Dakota.</w:t>
      </w:r>
      <w:proofErr w:type="gramEnd"/>
    </w:p>
    <w:p w:rsidR="00370527" w:rsidRPr="00370527" w:rsidRDefault="00370527" w:rsidP="00B74886">
      <w:pPr>
        <w:ind w:left="360" w:hanging="360"/>
        <w:jc w:val="left"/>
        <w:rPr>
          <w:sz w:val="20"/>
        </w:rPr>
      </w:pPr>
      <w:r w:rsidRPr="00370527">
        <w:rPr>
          <w:sz w:val="20"/>
        </w:rPr>
        <w:lastRenderedPageBreak/>
        <w:t xml:space="preserve">Knudson, M. 2004. Twenty-five years of tree planting trials at the Highmore field evaluation planting.  </w:t>
      </w:r>
      <w:proofErr w:type="gramStart"/>
      <w:r w:rsidRPr="00370527">
        <w:rPr>
          <w:sz w:val="20"/>
        </w:rPr>
        <w:t>Tech. Rep., USDA NRCS Plant Materials Center, Bismarck, North Dakota.</w:t>
      </w:r>
      <w:proofErr w:type="gramEnd"/>
    </w:p>
    <w:p w:rsidR="00370527" w:rsidRDefault="00370527" w:rsidP="00026FBD">
      <w:pPr>
        <w:pStyle w:val="Heading3"/>
        <w:rPr>
          <w:b w:val="0"/>
        </w:rPr>
      </w:pPr>
      <w:r w:rsidRPr="00370527">
        <w:t xml:space="preserve">Prepared By: </w:t>
      </w:r>
      <w:r w:rsidR="00A2363F">
        <w:br/>
      </w:r>
      <w:r w:rsidR="00A2363F" w:rsidRPr="00A2363F">
        <w:rPr>
          <w:b w:val="0"/>
          <w:i/>
        </w:rPr>
        <w:t xml:space="preserve">Dwight A. Tober </w:t>
      </w:r>
      <w:r w:rsidR="00A2363F" w:rsidRPr="00B01E6F">
        <w:rPr>
          <w:b w:val="0"/>
        </w:rPr>
        <w:t>(</w:t>
      </w:r>
      <w:r w:rsidR="00A2363F" w:rsidRPr="00A2363F">
        <w:rPr>
          <w:b w:val="0"/>
          <w:i/>
        </w:rPr>
        <w:t>retired</w:t>
      </w:r>
      <w:proofErr w:type="gramStart"/>
      <w:r w:rsidR="00A2363F" w:rsidRPr="00B01E6F">
        <w:rPr>
          <w:b w:val="0"/>
        </w:rPr>
        <w:t>)</w:t>
      </w:r>
      <w:proofErr w:type="gramEnd"/>
      <w:r w:rsidR="00A2363F" w:rsidRPr="00A2363F">
        <w:rPr>
          <w:b w:val="0"/>
          <w:i/>
        </w:rPr>
        <w:br/>
      </w:r>
      <w:r w:rsidR="00A2363F" w:rsidRPr="00A2363F">
        <w:rPr>
          <w:b w:val="0"/>
        </w:rPr>
        <w:t xml:space="preserve">USDA NRCS, Plant Materials Center, </w:t>
      </w:r>
      <w:r w:rsidR="00A2363F" w:rsidRPr="00A2363F">
        <w:rPr>
          <w:b w:val="0"/>
        </w:rPr>
        <w:br/>
        <w:t>Bismarck, North Dakota</w:t>
      </w:r>
    </w:p>
    <w:p w:rsidR="00F26813" w:rsidRPr="00C7570C" w:rsidRDefault="00F26813" w:rsidP="00026FBD">
      <w:pPr>
        <w:pStyle w:val="Heading3"/>
        <w:contextualSpacing w:val="0"/>
        <w:rPr>
          <w:i/>
          <w:iCs/>
        </w:rPr>
      </w:pPr>
      <w:r w:rsidRPr="00026FBD">
        <w:t>Citation</w:t>
      </w:r>
    </w:p>
    <w:p w:rsidR="00EE4060" w:rsidRPr="00C7570C" w:rsidRDefault="003A6E52" w:rsidP="001F6B39">
      <w:pPr>
        <w:pStyle w:val="BodytextNRCS"/>
      </w:pPr>
      <w:bookmarkStart w:id="2" w:name="OLE_LINK3"/>
      <w:bookmarkStart w:id="3" w:name="OLE_LINK4"/>
      <w:r>
        <w:t xml:space="preserve">Tober, D. 2013. </w:t>
      </w:r>
      <w:proofErr w:type="gramStart"/>
      <w:r>
        <w:t>Manchurian crabapple (</w:t>
      </w:r>
      <w:proofErr w:type="spellStart"/>
      <w:r w:rsidRPr="00906E93">
        <w:rPr>
          <w:i/>
        </w:rPr>
        <w:t>Malus</w:t>
      </w:r>
      <w:proofErr w:type="spellEnd"/>
      <w:r w:rsidRPr="00906E93">
        <w:rPr>
          <w:i/>
        </w:rPr>
        <w:t xml:space="preserve"> </w:t>
      </w:r>
      <w:proofErr w:type="spellStart"/>
      <w:r w:rsidRPr="00906E93">
        <w:rPr>
          <w:i/>
        </w:rPr>
        <w:t>mandshurica</w:t>
      </w:r>
      <w:proofErr w:type="spellEnd"/>
      <w:r>
        <w:t>)</w:t>
      </w:r>
      <w:r w:rsidR="00EE4060" w:rsidRPr="00C7570C">
        <w:t>.</w:t>
      </w:r>
      <w:proofErr w:type="gramEnd"/>
      <w:r w:rsidR="00EE4060" w:rsidRPr="00C7570C">
        <w:t xml:space="preserve"> </w:t>
      </w:r>
      <w:proofErr w:type="gramStart"/>
      <w:r w:rsidR="00EE4060" w:rsidRPr="00C7570C">
        <w:t>USDA-Natural Resources Conservation Service,</w:t>
      </w:r>
      <w:r w:rsidR="00906E93">
        <w:t xml:space="preserve"> </w:t>
      </w:r>
      <w:r>
        <w:t>Plant Materials Center</w:t>
      </w:r>
      <w:r w:rsidR="008A1897">
        <w:t>, Bismarck, ND</w:t>
      </w:r>
      <w:r w:rsidR="00EE4060" w:rsidRPr="00C7570C">
        <w:t>.</w:t>
      </w:r>
      <w:proofErr w:type="gramEnd"/>
    </w:p>
    <w:bookmarkEnd w:id="2"/>
    <w:bookmarkEnd w:id="3"/>
    <w:p w:rsidR="000E3166" w:rsidRPr="00C7570C" w:rsidRDefault="008A1897" w:rsidP="000E3166">
      <w:pPr>
        <w:pStyle w:val="NRCSBodyText"/>
        <w:spacing w:before="240"/>
        <w:rPr>
          <w:i/>
        </w:rPr>
      </w:pPr>
      <w:r>
        <w:t xml:space="preserve">Published </w:t>
      </w:r>
      <w:r w:rsidR="00B62D37">
        <w:t>June</w:t>
      </w:r>
      <w:r w:rsidR="00906E93">
        <w:t xml:space="preserve"> 2013</w:t>
      </w:r>
    </w:p>
    <w:p w:rsidR="008D400F" w:rsidRPr="00C7570C" w:rsidRDefault="008D400F" w:rsidP="000E3166">
      <w:pPr>
        <w:pStyle w:val="BodytextNRCS"/>
        <w:spacing w:before="240"/>
      </w:pPr>
      <w:r w:rsidRPr="00C7570C">
        <w:t xml:space="preserve">For more information about this and other plants, please contact your local NRCS field office or Conservation District </w:t>
      </w:r>
      <w:r w:rsidR="00E87D06" w:rsidRPr="00C7570C">
        <w:t xml:space="preserve">at </w:t>
      </w:r>
      <w:hyperlink r:id="rId15" w:tgtFrame="_blank" w:tooltip="USDA NRCS Web site" w:history="1">
        <w:r w:rsidR="00E87D06" w:rsidRPr="00C7570C">
          <w:rPr>
            <w:rStyle w:val="Hyperlink"/>
          </w:rPr>
          <w:t>http://www.nrcs.usda.gov/</w:t>
        </w:r>
      </w:hyperlink>
      <w:r w:rsidR="00E87D06" w:rsidRPr="00C7570C">
        <w:t xml:space="preserve"> and visit the PLANTS Web site at </w:t>
      </w:r>
      <w:hyperlink r:id="rId16" w:tgtFrame="_blank" w:tooltip="PLANTS Web site" w:history="1">
        <w:r w:rsidR="00E87D06" w:rsidRPr="00C7570C">
          <w:rPr>
            <w:rStyle w:val="Hyperlink"/>
          </w:rPr>
          <w:t>http://plants.usda.gov/</w:t>
        </w:r>
      </w:hyperlink>
      <w:r w:rsidR="00E87D06" w:rsidRPr="00C7570C">
        <w:t xml:space="preserve"> </w:t>
      </w:r>
      <w:r w:rsidRPr="00C7570C">
        <w:t>or the Plant Materials Program Web site</w:t>
      </w:r>
      <w:r w:rsidR="00721E96" w:rsidRPr="00C7570C">
        <w:t xml:space="preserve"> </w:t>
      </w:r>
      <w:hyperlink r:id="rId17" w:tgtFrame="_blank" w:tooltip="Plant Materials Program Web site" w:history="1">
        <w:r w:rsidR="00721E96" w:rsidRPr="00C7570C">
          <w:rPr>
            <w:rStyle w:val="Hyperlink"/>
          </w:rPr>
          <w:t>http://plant-materials.nrcs.usda.gov</w:t>
        </w:r>
      </w:hyperlink>
      <w:r w:rsidR="00721E96" w:rsidRPr="00C7570C">
        <w:t>.</w:t>
      </w:r>
    </w:p>
    <w:p w:rsidR="00721E96" w:rsidRPr="00C7570C" w:rsidRDefault="00721E96" w:rsidP="00DE7F41">
      <w:pPr>
        <w:pStyle w:val="BodytextNRCS"/>
        <w:spacing w:before="240"/>
      </w:pPr>
      <w:proofErr w:type="gramStart"/>
      <w:r w:rsidRPr="00C7570C">
        <w:t>PLANTS is</w:t>
      </w:r>
      <w:proofErr w:type="gramEnd"/>
      <w:r w:rsidRPr="00C7570C">
        <w:t xml:space="preserve">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364AF7" w:rsidRDefault="00364AF7" w:rsidP="0063641D">
      <w:pPr>
        <w:pStyle w:val="BodytextNRCS"/>
        <w:spacing w:before="240"/>
        <w:rPr>
          <w:b/>
          <w:color w:val="00A886"/>
        </w:rPr>
      </w:pPr>
    </w:p>
    <w:p w:rsidR="000C2C03" w:rsidRDefault="000C2C03" w:rsidP="0063641D">
      <w:pPr>
        <w:pStyle w:val="BodytextNRCS"/>
        <w:spacing w:before="240"/>
        <w:rPr>
          <w:b/>
          <w:color w:val="00A886"/>
        </w:rPr>
      </w:pPr>
    </w:p>
    <w:p w:rsidR="002F759E" w:rsidRDefault="002F759E" w:rsidP="0063641D">
      <w:pPr>
        <w:pStyle w:val="BodytextNRCS"/>
        <w:spacing w:before="240"/>
        <w:rPr>
          <w:b/>
          <w:color w:val="00A886"/>
        </w:rPr>
      </w:pPr>
    </w:p>
    <w:p w:rsidR="002F759E" w:rsidRDefault="002F759E" w:rsidP="0063641D">
      <w:pPr>
        <w:pStyle w:val="BodytextNRCS"/>
        <w:spacing w:before="240"/>
        <w:rPr>
          <w:b/>
          <w:color w:val="00A886"/>
        </w:rPr>
      </w:pPr>
    </w:p>
    <w:p w:rsidR="002F759E" w:rsidRDefault="002F759E" w:rsidP="0063641D">
      <w:pPr>
        <w:pStyle w:val="BodytextNRCS"/>
        <w:spacing w:before="240"/>
        <w:rPr>
          <w:b/>
          <w:color w:val="00A886"/>
        </w:rPr>
      </w:pPr>
    </w:p>
    <w:p w:rsidR="000C2C03" w:rsidRDefault="000C2C03" w:rsidP="0063641D">
      <w:pPr>
        <w:pStyle w:val="BodytextNRCS"/>
        <w:spacing w:before="240"/>
        <w:rPr>
          <w:b/>
          <w:color w:val="00A886"/>
        </w:rPr>
      </w:pPr>
    </w:p>
    <w:p w:rsidR="00B66F40" w:rsidRDefault="00B66F40" w:rsidP="0063641D">
      <w:pPr>
        <w:pStyle w:val="BodytextNRCS"/>
        <w:spacing w:before="240"/>
        <w:rPr>
          <w:b/>
          <w:color w:val="00A886"/>
        </w:rPr>
        <w:sectPr w:rsidR="00B66F40" w:rsidSect="002F4DFE">
          <w:headerReference w:type="default" r:id="rId18"/>
          <w:footerReference w:type="default" r:id="rId19"/>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1751" w:rsidRDefault="005A1751">
      <w:r>
        <w:separator/>
      </w:r>
    </w:p>
  </w:endnote>
  <w:endnote w:type="continuationSeparator" w:id="0">
    <w:p w:rsidR="005A1751" w:rsidRDefault="005A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yriad Pro">
    <w:altName w:val="Corbel"/>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F1F" w:rsidRPr="001F7210" w:rsidRDefault="00A25F1F" w:rsidP="001F7210">
    <w:pPr>
      <w:pStyle w:val="Header"/>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F1F" w:rsidRDefault="00A25F1F" w:rsidP="00C25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1751" w:rsidRDefault="005A1751">
      <w:r>
        <w:separator/>
      </w:r>
    </w:p>
  </w:footnote>
  <w:footnote w:type="continuationSeparator" w:id="0">
    <w:p w:rsidR="005A1751" w:rsidRDefault="005A17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F1F" w:rsidRPr="003749B3" w:rsidRDefault="00A25F1F" w:rsidP="00374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attachedTemplate r:id="rId1"/>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6385">
      <o:colormru v:ext="edit" colors="#0000b0,#0000c6,#06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DAA"/>
    <w:rsid w:val="00007042"/>
    <w:rsid w:val="000171EC"/>
    <w:rsid w:val="00017AAD"/>
    <w:rsid w:val="00024DE6"/>
    <w:rsid w:val="00026FBD"/>
    <w:rsid w:val="00034B57"/>
    <w:rsid w:val="0004080C"/>
    <w:rsid w:val="00044CEF"/>
    <w:rsid w:val="00047864"/>
    <w:rsid w:val="000578C2"/>
    <w:rsid w:val="000607FF"/>
    <w:rsid w:val="00061FD0"/>
    <w:rsid w:val="00064DD1"/>
    <w:rsid w:val="00065A64"/>
    <w:rsid w:val="00076424"/>
    <w:rsid w:val="00084839"/>
    <w:rsid w:val="000867C9"/>
    <w:rsid w:val="00092179"/>
    <w:rsid w:val="00094294"/>
    <w:rsid w:val="00095E67"/>
    <w:rsid w:val="000A1774"/>
    <w:rsid w:val="000A69A1"/>
    <w:rsid w:val="000B1AD0"/>
    <w:rsid w:val="000C04E7"/>
    <w:rsid w:val="000C2C03"/>
    <w:rsid w:val="000C5895"/>
    <w:rsid w:val="000D3A30"/>
    <w:rsid w:val="000E3166"/>
    <w:rsid w:val="000E35A0"/>
    <w:rsid w:val="000F019C"/>
    <w:rsid w:val="000F1970"/>
    <w:rsid w:val="000F4C63"/>
    <w:rsid w:val="00111F23"/>
    <w:rsid w:val="00136DA6"/>
    <w:rsid w:val="00143135"/>
    <w:rsid w:val="001478F1"/>
    <w:rsid w:val="00161F74"/>
    <w:rsid w:val="001719C7"/>
    <w:rsid w:val="00173092"/>
    <w:rsid w:val="00186361"/>
    <w:rsid w:val="001B0207"/>
    <w:rsid w:val="001B6C75"/>
    <w:rsid w:val="001C1898"/>
    <w:rsid w:val="001C4209"/>
    <w:rsid w:val="001D074C"/>
    <w:rsid w:val="001D3988"/>
    <w:rsid w:val="001D6A53"/>
    <w:rsid w:val="001E5DEE"/>
    <w:rsid w:val="001F694A"/>
    <w:rsid w:val="001F6B39"/>
    <w:rsid w:val="001F7210"/>
    <w:rsid w:val="00202A2B"/>
    <w:rsid w:val="002073CB"/>
    <w:rsid w:val="002127B5"/>
    <w:rsid w:val="002148DF"/>
    <w:rsid w:val="00222F37"/>
    <w:rsid w:val="00226C58"/>
    <w:rsid w:val="00232453"/>
    <w:rsid w:val="0023556E"/>
    <w:rsid w:val="002375B8"/>
    <w:rsid w:val="00237B9D"/>
    <w:rsid w:val="00243547"/>
    <w:rsid w:val="00244579"/>
    <w:rsid w:val="00245EBB"/>
    <w:rsid w:val="00252B73"/>
    <w:rsid w:val="002661E4"/>
    <w:rsid w:val="0026727E"/>
    <w:rsid w:val="00267937"/>
    <w:rsid w:val="00272129"/>
    <w:rsid w:val="0027648E"/>
    <w:rsid w:val="00280D6D"/>
    <w:rsid w:val="00280F13"/>
    <w:rsid w:val="002845C6"/>
    <w:rsid w:val="00293979"/>
    <w:rsid w:val="0029707F"/>
    <w:rsid w:val="002A1229"/>
    <w:rsid w:val="002A688B"/>
    <w:rsid w:val="002A6B97"/>
    <w:rsid w:val="002B5C39"/>
    <w:rsid w:val="002C3B5E"/>
    <w:rsid w:val="002C45BA"/>
    <w:rsid w:val="002E1E5D"/>
    <w:rsid w:val="002E4550"/>
    <w:rsid w:val="002E6B0C"/>
    <w:rsid w:val="002F4DFE"/>
    <w:rsid w:val="002F759E"/>
    <w:rsid w:val="00302C9A"/>
    <w:rsid w:val="00307324"/>
    <w:rsid w:val="0031050C"/>
    <w:rsid w:val="00313599"/>
    <w:rsid w:val="0032662A"/>
    <w:rsid w:val="00331B1C"/>
    <w:rsid w:val="00336AFE"/>
    <w:rsid w:val="00341F59"/>
    <w:rsid w:val="00354A89"/>
    <w:rsid w:val="003635DC"/>
    <w:rsid w:val="00364AF7"/>
    <w:rsid w:val="0036701D"/>
    <w:rsid w:val="00370527"/>
    <w:rsid w:val="003749B3"/>
    <w:rsid w:val="003759E1"/>
    <w:rsid w:val="00376137"/>
    <w:rsid w:val="00377934"/>
    <w:rsid w:val="00380D17"/>
    <w:rsid w:val="00381329"/>
    <w:rsid w:val="00391410"/>
    <w:rsid w:val="00394B49"/>
    <w:rsid w:val="00395D33"/>
    <w:rsid w:val="003A5407"/>
    <w:rsid w:val="003A6E52"/>
    <w:rsid w:val="003B0EC3"/>
    <w:rsid w:val="003C6BC8"/>
    <w:rsid w:val="003D0BA9"/>
    <w:rsid w:val="003D2C09"/>
    <w:rsid w:val="003D55DC"/>
    <w:rsid w:val="003E0C63"/>
    <w:rsid w:val="003E1E4D"/>
    <w:rsid w:val="003E66FA"/>
    <w:rsid w:val="004011BB"/>
    <w:rsid w:val="004016C9"/>
    <w:rsid w:val="004032F8"/>
    <w:rsid w:val="00403EF1"/>
    <w:rsid w:val="00404192"/>
    <w:rsid w:val="004052E3"/>
    <w:rsid w:val="004067A8"/>
    <w:rsid w:val="004143C9"/>
    <w:rsid w:val="00416D52"/>
    <w:rsid w:val="004226A2"/>
    <w:rsid w:val="004340C9"/>
    <w:rsid w:val="004364E5"/>
    <w:rsid w:val="00437F11"/>
    <w:rsid w:val="00441EB6"/>
    <w:rsid w:val="0044320D"/>
    <w:rsid w:val="00445D91"/>
    <w:rsid w:val="0044715E"/>
    <w:rsid w:val="00447BBB"/>
    <w:rsid w:val="004500D1"/>
    <w:rsid w:val="0046432F"/>
    <w:rsid w:val="00473E49"/>
    <w:rsid w:val="0048212B"/>
    <w:rsid w:val="00485D14"/>
    <w:rsid w:val="00486806"/>
    <w:rsid w:val="00497538"/>
    <w:rsid w:val="004A249A"/>
    <w:rsid w:val="004A3095"/>
    <w:rsid w:val="004A50AC"/>
    <w:rsid w:val="004A7E92"/>
    <w:rsid w:val="004E2BD6"/>
    <w:rsid w:val="004E4F33"/>
    <w:rsid w:val="004F2702"/>
    <w:rsid w:val="004F3179"/>
    <w:rsid w:val="004F74D1"/>
    <w:rsid w:val="004F75FB"/>
    <w:rsid w:val="004F78CE"/>
    <w:rsid w:val="005124C2"/>
    <w:rsid w:val="00520FAC"/>
    <w:rsid w:val="005366D7"/>
    <w:rsid w:val="00552FC3"/>
    <w:rsid w:val="00553AAE"/>
    <w:rsid w:val="00556486"/>
    <w:rsid w:val="00564F15"/>
    <w:rsid w:val="00592CFA"/>
    <w:rsid w:val="005950BD"/>
    <w:rsid w:val="005953F1"/>
    <w:rsid w:val="005A1751"/>
    <w:rsid w:val="005A2740"/>
    <w:rsid w:val="005C3611"/>
    <w:rsid w:val="005E5E2D"/>
    <w:rsid w:val="005F30F0"/>
    <w:rsid w:val="005F57D8"/>
    <w:rsid w:val="005F6574"/>
    <w:rsid w:val="005F6BC2"/>
    <w:rsid w:val="00604076"/>
    <w:rsid w:val="00605E63"/>
    <w:rsid w:val="00614036"/>
    <w:rsid w:val="0061608E"/>
    <w:rsid w:val="006278E0"/>
    <w:rsid w:val="006333FE"/>
    <w:rsid w:val="00634E80"/>
    <w:rsid w:val="0063641D"/>
    <w:rsid w:val="00666C7B"/>
    <w:rsid w:val="0067358C"/>
    <w:rsid w:val="0068523F"/>
    <w:rsid w:val="006A29CA"/>
    <w:rsid w:val="006A5195"/>
    <w:rsid w:val="006B4B3E"/>
    <w:rsid w:val="006B6DC0"/>
    <w:rsid w:val="006B716F"/>
    <w:rsid w:val="006C44A9"/>
    <w:rsid w:val="006D1492"/>
    <w:rsid w:val="006D7A42"/>
    <w:rsid w:val="006E3F62"/>
    <w:rsid w:val="006F4147"/>
    <w:rsid w:val="006F7A43"/>
    <w:rsid w:val="00704BA1"/>
    <w:rsid w:val="00707E48"/>
    <w:rsid w:val="00712AC4"/>
    <w:rsid w:val="007210A5"/>
    <w:rsid w:val="00721B7E"/>
    <w:rsid w:val="00721E96"/>
    <w:rsid w:val="00722A00"/>
    <w:rsid w:val="007267E8"/>
    <w:rsid w:val="00726F51"/>
    <w:rsid w:val="00732FEF"/>
    <w:rsid w:val="00733A92"/>
    <w:rsid w:val="00740FE4"/>
    <w:rsid w:val="00746715"/>
    <w:rsid w:val="007478EA"/>
    <w:rsid w:val="007526AD"/>
    <w:rsid w:val="0076018E"/>
    <w:rsid w:val="00763908"/>
    <w:rsid w:val="007649A5"/>
    <w:rsid w:val="00774168"/>
    <w:rsid w:val="00777D4B"/>
    <w:rsid w:val="007822CB"/>
    <w:rsid w:val="00783E73"/>
    <w:rsid w:val="007866F3"/>
    <w:rsid w:val="00793969"/>
    <w:rsid w:val="00797B30"/>
    <w:rsid w:val="007A3680"/>
    <w:rsid w:val="007B08BA"/>
    <w:rsid w:val="007B2B7A"/>
    <w:rsid w:val="007B2E0B"/>
    <w:rsid w:val="007B51E8"/>
    <w:rsid w:val="007C2D43"/>
    <w:rsid w:val="007D2B10"/>
    <w:rsid w:val="007D357D"/>
    <w:rsid w:val="007E67B5"/>
    <w:rsid w:val="007F3743"/>
    <w:rsid w:val="007F41E6"/>
    <w:rsid w:val="007F62D1"/>
    <w:rsid w:val="00811B47"/>
    <w:rsid w:val="0081582F"/>
    <w:rsid w:val="008174FE"/>
    <w:rsid w:val="008175C8"/>
    <w:rsid w:val="00821C46"/>
    <w:rsid w:val="00830F95"/>
    <w:rsid w:val="00843D8A"/>
    <w:rsid w:val="00846768"/>
    <w:rsid w:val="008517EF"/>
    <w:rsid w:val="00853A8A"/>
    <w:rsid w:val="00877873"/>
    <w:rsid w:val="00885146"/>
    <w:rsid w:val="0089154B"/>
    <w:rsid w:val="008A1897"/>
    <w:rsid w:val="008A4BFE"/>
    <w:rsid w:val="008A5292"/>
    <w:rsid w:val="008A72B4"/>
    <w:rsid w:val="008B3C33"/>
    <w:rsid w:val="008D400F"/>
    <w:rsid w:val="008E6018"/>
    <w:rsid w:val="008F3D5A"/>
    <w:rsid w:val="009027B9"/>
    <w:rsid w:val="00906E93"/>
    <w:rsid w:val="0090772D"/>
    <w:rsid w:val="00916BBA"/>
    <w:rsid w:val="0092016C"/>
    <w:rsid w:val="009214E9"/>
    <w:rsid w:val="0092467C"/>
    <w:rsid w:val="00924AD2"/>
    <w:rsid w:val="009322AB"/>
    <w:rsid w:val="009372DC"/>
    <w:rsid w:val="009467F1"/>
    <w:rsid w:val="00964586"/>
    <w:rsid w:val="00982214"/>
    <w:rsid w:val="0098449B"/>
    <w:rsid w:val="009A2DAA"/>
    <w:rsid w:val="009B0F5F"/>
    <w:rsid w:val="009C7AD6"/>
    <w:rsid w:val="009D54A8"/>
    <w:rsid w:val="009F2660"/>
    <w:rsid w:val="00A0258A"/>
    <w:rsid w:val="00A0283E"/>
    <w:rsid w:val="00A02A8E"/>
    <w:rsid w:val="00A06FE6"/>
    <w:rsid w:val="00A07598"/>
    <w:rsid w:val="00A11C8D"/>
    <w:rsid w:val="00A12175"/>
    <w:rsid w:val="00A168C8"/>
    <w:rsid w:val="00A17C3A"/>
    <w:rsid w:val="00A2363F"/>
    <w:rsid w:val="00A25F1F"/>
    <w:rsid w:val="00A27C54"/>
    <w:rsid w:val="00A339BF"/>
    <w:rsid w:val="00A34218"/>
    <w:rsid w:val="00A41356"/>
    <w:rsid w:val="00A56460"/>
    <w:rsid w:val="00A57E30"/>
    <w:rsid w:val="00A66325"/>
    <w:rsid w:val="00A67DAC"/>
    <w:rsid w:val="00A7589A"/>
    <w:rsid w:val="00A8423D"/>
    <w:rsid w:val="00A87BE1"/>
    <w:rsid w:val="00A90532"/>
    <w:rsid w:val="00A91BDE"/>
    <w:rsid w:val="00AA459F"/>
    <w:rsid w:val="00AB23B1"/>
    <w:rsid w:val="00AB6588"/>
    <w:rsid w:val="00AC201A"/>
    <w:rsid w:val="00AC2D89"/>
    <w:rsid w:val="00AD30BE"/>
    <w:rsid w:val="00AD4843"/>
    <w:rsid w:val="00AD4AFA"/>
    <w:rsid w:val="00AE5B2D"/>
    <w:rsid w:val="00AE7297"/>
    <w:rsid w:val="00AF371B"/>
    <w:rsid w:val="00AF5A1A"/>
    <w:rsid w:val="00AF79E3"/>
    <w:rsid w:val="00B01E6F"/>
    <w:rsid w:val="00B1076B"/>
    <w:rsid w:val="00B1136C"/>
    <w:rsid w:val="00B15B14"/>
    <w:rsid w:val="00B17589"/>
    <w:rsid w:val="00B31281"/>
    <w:rsid w:val="00B62D37"/>
    <w:rsid w:val="00B65C8B"/>
    <w:rsid w:val="00B66F40"/>
    <w:rsid w:val="00B67C76"/>
    <w:rsid w:val="00B74886"/>
    <w:rsid w:val="00B755F2"/>
    <w:rsid w:val="00B83602"/>
    <w:rsid w:val="00B841F9"/>
    <w:rsid w:val="00B8425D"/>
    <w:rsid w:val="00B93BEF"/>
    <w:rsid w:val="00BB1823"/>
    <w:rsid w:val="00BC08A9"/>
    <w:rsid w:val="00BC1F38"/>
    <w:rsid w:val="00BC6320"/>
    <w:rsid w:val="00BD616F"/>
    <w:rsid w:val="00BE198D"/>
    <w:rsid w:val="00BE43AE"/>
    <w:rsid w:val="00BE5356"/>
    <w:rsid w:val="00BE6387"/>
    <w:rsid w:val="00BE7725"/>
    <w:rsid w:val="00BF44A8"/>
    <w:rsid w:val="00BF6D7E"/>
    <w:rsid w:val="00C00A03"/>
    <w:rsid w:val="00C05427"/>
    <w:rsid w:val="00C2542E"/>
    <w:rsid w:val="00C37DE4"/>
    <w:rsid w:val="00C43295"/>
    <w:rsid w:val="00C55C16"/>
    <w:rsid w:val="00C71B7B"/>
    <w:rsid w:val="00C7570C"/>
    <w:rsid w:val="00C81773"/>
    <w:rsid w:val="00C92AA1"/>
    <w:rsid w:val="00C934E0"/>
    <w:rsid w:val="00CA2A5E"/>
    <w:rsid w:val="00CA6B4F"/>
    <w:rsid w:val="00CB7E2E"/>
    <w:rsid w:val="00CC0DFB"/>
    <w:rsid w:val="00CD268A"/>
    <w:rsid w:val="00CD49CC"/>
    <w:rsid w:val="00CE68A8"/>
    <w:rsid w:val="00CE7C18"/>
    <w:rsid w:val="00CF06F8"/>
    <w:rsid w:val="00CF1B3A"/>
    <w:rsid w:val="00CF7EC1"/>
    <w:rsid w:val="00D07BA3"/>
    <w:rsid w:val="00D5761B"/>
    <w:rsid w:val="00D62438"/>
    <w:rsid w:val="00D62818"/>
    <w:rsid w:val="00D64386"/>
    <w:rsid w:val="00D7175D"/>
    <w:rsid w:val="00D72352"/>
    <w:rsid w:val="00D90CA5"/>
    <w:rsid w:val="00D973B0"/>
    <w:rsid w:val="00DB063E"/>
    <w:rsid w:val="00DC0138"/>
    <w:rsid w:val="00DC12E5"/>
    <w:rsid w:val="00DD200B"/>
    <w:rsid w:val="00DD41E3"/>
    <w:rsid w:val="00DD7772"/>
    <w:rsid w:val="00DE677F"/>
    <w:rsid w:val="00DE7F41"/>
    <w:rsid w:val="00DF2459"/>
    <w:rsid w:val="00E16378"/>
    <w:rsid w:val="00E23C7F"/>
    <w:rsid w:val="00E2523E"/>
    <w:rsid w:val="00E522F3"/>
    <w:rsid w:val="00E62883"/>
    <w:rsid w:val="00E636E1"/>
    <w:rsid w:val="00E717F3"/>
    <w:rsid w:val="00E84230"/>
    <w:rsid w:val="00E87D06"/>
    <w:rsid w:val="00E90A43"/>
    <w:rsid w:val="00E9203C"/>
    <w:rsid w:val="00E93233"/>
    <w:rsid w:val="00E954DB"/>
    <w:rsid w:val="00E96F43"/>
    <w:rsid w:val="00EA6457"/>
    <w:rsid w:val="00ED012D"/>
    <w:rsid w:val="00ED1ACA"/>
    <w:rsid w:val="00ED233A"/>
    <w:rsid w:val="00ED3EA0"/>
    <w:rsid w:val="00ED671E"/>
    <w:rsid w:val="00EE3490"/>
    <w:rsid w:val="00EE4060"/>
    <w:rsid w:val="00F11469"/>
    <w:rsid w:val="00F1350F"/>
    <w:rsid w:val="00F206DA"/>
    <w:rsid w:val="00F24FCB"/>
    <w:rsid w:val="00F26813"/>
    <w:rsid w:val="00F26F3E"/>
    <w:rsid w:val="00F43617"/>
    <w:rsid w:val="00F43778"/>
    <w:rsid w:val="00F47874"/>
    <w:rsid w:val="00F47C9B"/>
    <w:rsid w:val="00F52BD1"/>
    <w:rsid w:val="00F55FD4"/>
    <w:rsid w:val="00F725B1"/>
    <w:rsid w:val="00F72ADF"/>
    <w:rsid w:val="00F76655"/>
    <w:rsid w:val="00F802DB"/>
    <w:rsid w:val="00F80CAE"/>
    <w:rsid w:val="00F8418F"/>
    <w:rsid w:val="00F84C8F"/>
    <w:rsid w:val="00F93DBF"/>
    <w:rsid w:val="00F9482A"/>
    <w:rsid w:val="00FA009D"/>
    <w:rsid w:val="00FA2D97"/>
    <w:rsid w:val="00FB030E"/>
    <w:rsid w:val="00FC6152"/>
    <w:rsid w:val="00FC6B62"/>
    <w:rsid w:val="00FD21C0"/>
    <w:rsid w:val="00FD2384"/>
    <w:rsid w:val="00FD5E60"/>
    <w:rsid w:val="00FE1F37"/>
    <w:rsid w:val="00FE4138"/>
    <w:rsid w:val="00FE605A"/>
    <w:rsid w:val="00FF0390"/>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colormru v:ext="edit" colors="#0000b0,#0000c6,#06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ED671E"/>
    <w:pPr>
      <w:spacing w:after="200"/>
    </w:pPr>
    <w:rPr>
      <w:b/>
      <w:bCs/>
      <w:color w:val="4F81BD" w:themeColor="accent1"/>
      <w:sz w:val="18"/>
      <w:szCs w:val="18"/>
    </w:rPr>
  </w:style>
  <w:style w:type="character" w:styleId="LineNumber">
    <w:name w:val="line number"/>
    <w:basedOn w:val="DefaultParagraphFont"/>
    <w:rsid w:val="009844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ED671E"/>
    <w:pPr>
      <w:spacing w:after="200"/>
    </w:pPr>
    <w:rPr>
      <w:b/>
      <w:bCs/>
      <w:color w:val="4F81BD" w:themeColor="accent1"/>
      <w:sz w:val="18"/>
      <w:szCs w:val="18"/>
    </w:rPr>
  </w:style>
  <w:style w:type="character" w:styleId="LineNumber">
    <w:name w:val="line number"/>
    <w:basedOn w:val="DefaultParagraphFont"/>
    <w:rsid w:val="00984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290214">
      <w:bodyDiv w:val="1"/>
      <w:marLeft w:val="0"/>
      <w:marRight w:val="0"/>
      <w:marTop w:val="0"/>
      <w:marBottom w:val="0"/>
      <w:divBdr>
        <w:top w:val="none" w:sz="0" w:space="0" w:color="auto"/>
        <w:left w:val="none" w:sz="0" w:space="0" w:color="auto"/>
        <w:bottom w:val="none" w:sz="0" w:space="0" w:color="auto"/>
        <w:right w:val="none" w:sz="0" w:space="0" w:color="auto"/>
      </w:divBdr>
    </w:div>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94669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plants.usda.gov/"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hyperlink" Target="http://plant-materials.nrcs.usda.gov" TargetMode="External"/><Relationship Id="rId2" Type="http://schemas.openxmlformats.org/officeDocument/2006/relationships/customXml" Target="../customXml/item2.xml"/><Relationship Id="rId16" Type="http://schemas.openxmlformats.org/officeDocument/2006/relationships/hyperlink" Target="http://plants.usda.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nrcs.usda.gov/" TargetMode="External"/><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wight.tober\Desktop\Midwest%20mc%20P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D27FE686-3093-46E7-963C-0988171A5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Midwest mc PG.dotx</Template>
  <TotalTime>257</TotalTime>
  <Pages>3</Pages>
  <Words>1308</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Manchurian crabapple Malus mandshurica (Maxim.) Kom. Plant Guide</vt:lpstr>
    </vt:vector>
  </TitlesOfParts>
  <Company>USDA NRCS National Plant Materials Center</Company>
  <LinksUpToDate>false</LinksUpToDate>
  <CharactersWithSpaces>9013</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Manchurian crabapple Malus mandshurica (Maxim.) Kom. Plant Guide</dc:title>
  <dc:subject>Manchurian crabapple is a small, non-suckering, bushy tree with many showy, white petals. Its small fruit is edible by wildlife. It can be used in ingle or multiple row windbreaks.</dc:subject>
  <dc:creator>Dwight Tober (retired), USDA NRCS Plant Materials Center, Bismarck, ND</dc:creator>
  <cp:keywords>Manchurian crabapple, Malus mandshurica , windbreak, small tree, wildlife plantings</cp:keywords>
  <cp:lastModifiedBy>rachel.bergsagel</cp:lastModifiedBy>
  <cp:revision>12</cp:revision>
  <cp:lastPrinted>2013-04-30T20:53:00Z</cp:lastPrinted>
  <dcterms:created xsi:type="dcterms:W3CDTF">2013-06-05T16:44:00Z</dcterms:created>
  <dcterms:modified xsi:type="dcterms:W3CDTF">2013-06-24T15:11:00Z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