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B233D" w:rsidP="000578C2">
            <w:pPr>
              <w:pStyle w:val="TitleHeader"/>
              <w:rPr>
                <w:i/>
              </w:rPr>
            </w:pPr>
            <w:r>
              <w:lastRenderedPageBreak/>
              <w:t>Rose Clover</w:t>
            </w:r>
          </w:p>
        </w:tc>
      </w:tr>
      <w:tr w:rsidR="00CD49CC">
        <w:tblPrEx>
          <w:tblCellMar>
            <w:top w:w="0" w:type="dxa"/>
            <w:bottom w:w="0" w:type="dxa"/>
          </w:tblCellMar>
        </w:tblPrEx>
        <w:tc>
          <w:tcPr>
            <w:tcW w:w="4410" w:type="dxa"/>
          </w:tcPr>
          <w:p w:rsidR="00CD49CC" w:rsidRPr="008F3D5A" w:rsidRDefault="001B233D" w:rsidP="008F3D5A">
            <w:pPr>
              <w:pStyle w:val="Titlesubheader1"/>
              <w:rPr>
                <w:i/>
              </w:rPr>
            </w:pPr>
            <w:r>
              <w:rPr>
                <w:i/>
              </w:rPr>
              <w:t>Trifolium hirtum</w:t>
            </w:r>
            <w:r w:rsidR="000F1970" w:rsidRPr="008F3D5A">
              <w:t xml:space="preserve"> </w:t>
            </w:r>
            <w:r w:rsidR="00CD49CC" w:rsidRPr="008F3D5A">
              <w:t>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B233D">
              <w:t>TRHI4</w:t>
            </w:r>
          </w:p>
        </w:tc>
      </w:tr>
    </w:tbl>
    <w:p w:rsidR="00D470C5" w:rsidRDefault="00D470C5" w:rsidP="00D470C5"/>
    <w:p w:rsidR="00D470C5" w:rsidRDefault="00D470C5" w:rsidP="00D470C5">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California</w:t>
        </w:r>
      </w:smartTag>
      <w:r>
        <w:t xml:space="preserve"> </w:t>
      </w:r>
      <w:smartTag w:uri="urn:schemas-microsoft-com:office:smarttags" w:element="PlaceType">
        <w:r>
          <w:t>State</w:t>
        </w:r>
      </w:smartTag>
      <w:r>
        <w:t xml:space="preserve"> Office and </w:t>
      </w:r>
      <w:smartTag w:uri="urn:schemas-microsoft-com:office:smarttags" w:element="place">
        <w:smartTag w:uri="urn:schemas-microsoft-com:office:smarttags" w:element="City">
          <w:r>
            <w:t>Lockeford Plant Materials Center</w:t>
          </w:r>
        </w:smartTag>
        <w:r>
          <w:t xml:space="preserve">, </w:t>
        </w:r>
        <w:smartTag w:uri="urn:schemas-microsoft-com:office:smarttags" w:element="State">
          <w:r>
            <w:t>California</w:t>
          </w:r>
        </w:smartTag>
      </w:smartTag>
    </w:p>
    <w:p w:rsidR="00D470C5" w:rsidRDefault="00D470C5" w:rsidP="00D470C5">
      <w:pPr>
        <w:pStyle w:val="Header2"/>
        <w:rPr>
          <w:i w:val="0"/>
        </w:rPr>
      </w:pPr>
      <w:r>
        <w:rPr>
          <w:i w:val="0"/>
          <w:noProof/>
        </w:rPr>
      </w:r>
      <w:r w:rsidRPr="00A745B5">
        <w:rPr>
          <w:i w:val="0"/>
        </w:rPr>
        <w:pict>
          <v:shapetype id="_x0000_t202" coordsize="21600,21600" o:spt="202" path="m,l,21600r21600,l21600,xe">
            <v:stroke joinstyle="miter"/>
            <v:path gradientshapeok="t" o:connecttype="rect"/>
          </v:shapetype>
          <v:shape id="_x0000_s1062" type="#_x0000_t202" alt="Text Box:  Color image of Trifolium hirtum.&#10;Reina O’Beck&#10;USDA NRCS California State Office&#10;" style="width:3in;height:173.25pt;mso-position-horizontal-relative:char;mso-position-vertical-relative:line" stroked="f">
            <v:textbox>
              <w:txbxContent>
                <w:p w:rsidR="00D470C5" w:rsidRDefault="00EF6563" w:rsidP="00D470C5">
                  <w:pPr>
                    <w:jc w:val="left"/>
                  </w:pPr>
                  <w:r>
                    <w:rPr>
                      <w:noProof/>
                    </w:rPr>
                    <w:drawing>
                      <wp:inline distT="0" distB="0" distL="0" distR="0">
                        <wp:extent cx="2562225" cy="1885950"/>
                        <wp:effectExtent l="19050" t="0" r="9525" b="0"/>
                        <wp:docPr id="6" name="Picture 6" descr="Trifolium hirtum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folium hirtum A"/>
                                <pic:cNvPicPr>
                                  <a:picLocks noChangeAspect="1" noChangeArrowheads="1"/>
                                </pic:cNvPicPr>
                              </pic:nvPicPr>
                              <pic:blipFill>
                                <a:blip r:embed="rId7"/>
                                <a:srcRect/>
                                <a:stretch>
                                  <a:fillRect/>
                                </a:stretch>
                              </pic:blipFill>
                              <pic:spPr bwMode="auto">
                                <a:xfrm>
                                  <a:off x="0" y="0"/>
                                  <a:ext cx="2562225" cy="1885950"/>
                                </a:xfrm>
                                <a:prstGeom prst="rect">
                                  <a:avLst/>
                                </a:prstGeom>
                                <a:noFill/>
                                <a:ln w="9525">
                                  <a:noFill/>
                                  <a:miter lim="800000"/>
                                  <a:headEnd/>
                                  <a:tailEnd/>
                                </a:ln>
                              </pic:spPr>
                            </pic:pic>
                          </a:graphicData>
                        </a:graphic>
                      </wp:inline>
                    </w:drawing>
                  </w:r>
                </w:p>
                <w:p w:rsidR="00D470C5" w:rsidRDefault="00D470C5" w:rsidP="00D470C5">
                  <w:pPr>
                    <w:jc w:val="right"/>
                    <w:rPr>
                      <w:sz w:val="16"/>
                      <w:szCs w:val="16"/>
                    </w:rPr>
                  </w:pPr>
                  <w:r>
                    <w:rPr>
                      <w:sz w:val="16"/>
                      <w:szCs w:val="16"/>
                    </w:rPr>
                    <w:t>@ Oklahoma Forages</w:t>
                  </w:r>
                </w:p>
                <w:p w:rsidR="00D470C5" w:rsidRPr="00A745B5" w:rsidRDefault="00D470C5" w:rsidP="00D470C5">
                  <w:pPr>
                    <w:jc w:val="right"/>
                    <w:rPr>
                      <w:sz w:val="16"/>
                      <w:szCs w:val="16"/>
                    </w:rPr>
                  </w:pPr>
                  <w:smartTag w:uri="urn:schemas-microsoft-com:office:smarttags" w:element="place">
                    <w:smartTag w:uri="urn:schemas-microsoft-com:office:smarttags" w:element="PlaceName">
                      <w:r>
                        <w:rPr>
                          <w:sz w:val="16"/>
                          <w:szCs w:val="16"/>
                        </w:rPr>
                        <w:t>Oklahoma</w:t>
                      </w:r>
                    </w:smartTag>
                    <w:r>
                      <w:rPr>
                        <w:sz w:val="16"/>
                        <w:szCs w:val="16"/>
                      </w:rPr>
                      <w:t xml:space="preserve"> </w:t>
                    </w:r>
                    <w:smartTag w:uri="urn:schemas-microsoft-com:office:smarttags" w:element="PlaceType">
                      <w:r>
                        <w:rPr>
                          <w:sz w:val="16"/>
                          <w:szCs w:val="16"/>
                        </w:rPr>
                        <w:t>State</w:t>
                      </w:r>
                    </w:smartTag>
                    <w:r>
                      <w:rPr>
                        <w:sz w:val="16"/>
                        <w:szCs w:val="16"/>
                      </w:rPr>
                      <w:t xml:space="preserve"> </w:t>
                    </w:r>
                    <w:smartTag w:uri="urn:schemas-microsoft-com:office:smarttags" w:element="PlaceType">
                      <w:r>
                        <w:rPr>
                          <w:sz w:val="16"/>
                          <w:szCs w:val="16"/>
                        </w:rPr>
                        <w:t>University</w:t>
                      </w:r>
                    </w:smartTag>
                  </w:smartTag>
                </w:p>
              </w:txbxContent>
            </v:textbox>
            <w10:anchorlock/>
          </v:shape>
        </w:pict>
      </w:r>
    </w:p>
    <w:p w:rsidR="00D470C5" w:rsidRDefault="00D470C5" w:rsidP="00D470C5">
      <w:pPr>
        <w:pStyle w:val="Header3"/>
      </w:pPr>
      <w:r>
        <w:t>Alternate Names</w:t>
      </w:r>
    </w:p>
    <w:p w:rsidR="00D470C5" w:rsidRPr="00F96BF7" w:rsidRDefault="00D470C5" w:rsidP="00D470C5">
      <w:pPr>
        <w:pStyle w:val="Header3"/>
        <w:rPr>
          <w:b w:val="0"/>
        </w:rPr>
      </w:pPr>
      <w:r>
        <w:rPr>
          <w:b w:val="0"/>
        </w:rPr>
        <w:t>Trebol rosa</w:t>
      </w:r>
    </w:p>
    <w:p w:rsidR="00D470C5" w:rsidRPr="00F96BF7" w:rsidRDefault="00D470C5" w:rsidP="00D470C5">
      <w:pPr>
        <w:pStyle w:val="Header3"/>
        <w:rPr>
          <w:b w:val="0"/>
        </w:rPr>
      </w:pPr>
    </w:p>
    <w:p w:rsidR="00D470C5" w:rsidRDefault="00D470C5" w:rsidP="00D470C5">
      <w:pPr>
        <w:pStyle w:val="Header3"/>
      </w:pPr>
      <w:r>
        <w:t>Uses</w:t>
      </w:r>
    </w:p>
    <w:p w:rsidR="00D470C5" w:rsidRPr="004F78CA" w:rsidRDefault="00D470C5" w:rsidP="00D470C5">
      <w:pPr>
        <w:pStyle w:val="Bodytext0"/>
      </w:pPr>
      <w:r w:rsidRPr="00A745B5">
        <w:rPr>
          <w:i/>
        </w:rPr>
        <w:t>Range Improvement</w:t>
      </w:r>
      <w:r w:rsidRPr="004F78CA">
        <w:t xml:space="preserve">: The principal use of rose clover in </w:t>
      </w:r>
      <w:smartTag w:uri="urn:schemas-microsoft-com:office:smarttags" w:element="place">
        <w:smartTag w:uri="urn:schemas-microsoft-com:office:smarttags" w:element="State">
          <w:r w:rsidRPr="004F78CA">
            <w:t>California</w:t>
          </w:r>
        </w:smartTag>
      </w:smartTag>
      <w:r w:rsidRPr="004F78CA">
        <w:t xml:space="preserve"> is for dryland pasture seedings.</w:t>
      </w:r>
      <w:r>
        <w:t xml:space="preserve"> </w:t>
      </w:r>
      <w:r w:rsidRPr="004F78CA">
        <w:t xml:space="preserve"> Low producing annual range overseeded with rose clover or other annual legumes improves the quantity and quality of low producing annual range sites and increases the protein content of harvested forage. </w:t>
      </w:r>
      <w:r>
        <w:t xml:space="preserve"> </w:t>
      </w:r>
      <w:r w:rsidRPr="004F78CA">
        <w:t xml:space="preserve">Annual legumes also supply nitrogen to stimulate annual grasses. </w:t>
      </w:r>
      <w:r>
        <w:t xml:space="preserve"> </w:t>
      </w:r>
      <w:r w:rsidRPr="004F78CA">
        <w:t xml:space="preserve">The protein content of rose clover is equal to other annual legumes and is superior to non-legume forage. </w:t>
      </w:r>
    </w:p>
    <w:p w:rsidR="00D470C5" w:rsidRPr="004F78CA" w:rsidRDefault="00D470C5" w:rsidP="00D470C5">
      <w:pPr>
        <w:pStyle w:val="Bodytext0"/>
      </w:pPr>
    </w:p>
    <w:p w:rsidR="00D470C5" w:rsidRPr="004F78CA" w:rsidRDefault="00D470C5" w:rsidP="00D470C5">
      <w:pPr>
        <w:pStyle w:val="Bodytext0"/>
      </w:pPr>
      <w:r w:rsidRPr="00A745B5">
        <w:rPr>
          <w:i/>
        </w:rPr>
        <w:t>Cover Crop</w:t>
      </w:r>
      <w:r>
        <w:t>: Rose c</w:t>
      </w:r>
      <w:r w:rsidRPr="004F78CA">
        <w:t xml:space="preserve">lover is used in vineyards as a winter cover crop where a low-growing, low-volume, self-perpetuating legume is needed. </w:t>
      </w:r>
      <w:r>
        <w:t xml:space="preserve"> </w:t>
      </w:r>
      <w:r w:rsidRPr="004F78CA">
        <w:t>For this use</w:t>
      </w:r>
      <w:r>
        <w:t>,</w:t>
      </w:r>
      <w:r w:rsidRPr="004F78CA">
        <w:t xml:space="preserve"> it is inferior to subclover.</w:t>
      </w:r>
    </w:p>
    <w:p w:rsidR="00D470C5" w:rsidRPr="004F78CA" w:rsidRDefault="00D470C5" w:rsidP="00D470C5">
      <w:pPr>
        <w:pStyle w:val="Bodytext0"/>
      </w:pPr>
    </w:p>
    <w:p w:rsidR="00D470C5" w:rsidRPr="004F78CA" w:rsidRDefault="00D470C5" w:rsidP="00D470C5">
      <w:pPr>
        <w:pStyle w:val="Bodytext0"/>
      </w:pPr>
      <w:r w:rsidRPr="00A745B5">
        <w:rPr>
          <w:i/>
        </w:rPr>
        <w:t>Wildlife</w:t>
      </w:r>
      <w:r w:rsidRPr="004F78CA">
        <w:t xml:space="preserve">: </w:t>
      </w:r>
      <w:smartTag w:uri="urn:schemas-microsoft-com:office:smarttags" w:element="place">
        <w:r w:rsidRPr="004F78CA">
          <w:t>Upland</w:t>
        </w:r>
      </w:smartTag>
      <w:r w:rsidRPr="004F78CA">
        <w:t xml:space="preserve"> game and deer use the nutritious rose clover forage in mid-winter and early spring. </w:t>
      </w:r>
      <w:r>
        <w:t xml:space="preserve"> </w:t>
      </w:r>
      <w:r w:rsidRPr="004F78CA">
        <w:t xml:space="preserve">Various birds eat the seed. </w:t>
      </w:r>
    </w:p>
    <w:p w:rsidR="00D470C5" w:rsidRDefault="00D470C5" w:rsidP="00D470C5">
      <w:pPr>
        <w:pStyle w:val="Header3"/>
      </w:pPr>
    </w:p>
    <w:p w:rsidR="00D470C5" w:rsidRDefault="00D470C5" w:rsidP="00D470C5">
      <w:pPr>
        <w:pStyle w:val="Header3"/>
      </w:pPr>
      <w:r>
        <w:t>Status</w:t>
      </w:r>
    </w:p>
    <w:p w:rsidR="00D470C5" w:rsidRDefault="00D470C5" w:rsidP="00D470C5">
      <w:pPr>
        <w:pStyle w:val="Bodytext0"/>
      </w:pPr>
      <w:r>
        <w:t>Please consult the PLANTS Web site and your State Department of Natural Resources for this plant’s current status (e.g. threatened or endangered species, state noxious status, and wetland indicator values).</w:t>
      </w:r>
    </w:p>
    <w:p w:rsidR="00D470C5" w:rsidRDefault="00D470C5" w:rsidP="00D470C5">
      <w:pPr>
        <w:tabs>
          <w:tab w:val="left" w:pos="2430"/>
        </w:tabs>
        <w:rPr>
          <w:b/>
        </w:rPr>
      </w:pPr>
    </w:p>
    <w:p w:rsidR="00D470C5" w:rsidRDefault="00D470C5" w:rsidP="00D470C5">
      <w:pPr>
        <w:pStyle w:val="Header3"/>
      </w:pPr>
      <w:r>
        <w:lastRenderedPageBreak/>
        <w:t>Weediness</w:t>
      </w:r>
    </w:p>
    <w:p w:rsidR="00D470C5" w:rsidRDefault="00D470C5" w:rsidP="00D470C5">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website.</w:t>
      </w:r>
    </w:p>
    <w:p w:rsidR="00D470C5" w:rsidRDefault="00D470C5" w:rsidP="00D470C5">
      <w:pPr>
        <w:tabs>
          <w:tab w:val="left" w:pos="2430"/>
        </w:tabs>
        <w:rPr>
          <w:b/>
        </w:rPr>
      </w:pPr>
    </w:p>
    <w:p w:rsidR="00D470C5" w:rsidRDefault="00D470C5" w:rsidP="00D470C5">
      <w:pPr>
        <w:pStyle w:val="Header3"/>
      </w:pPr>
      <w:r>
        <w:t>Description</w:t>
      </w:r>
    </w:p>
    <w:p w:rsidR="00D470C5" w:rsidRDefault="00D470C5" w:rsidP="00D470C5">
      <w:pPr>
        <w:pStyle w:val="Bodytext0"/>
      </w:pPr>
      <w:r w:rsidRPr="00A745B5">
        <w:t xml:space="preserve">Rose Family (Rosaceae).  </w:t>
      </w:r>
      <w:r>
        <w:t xml:space="preserve">Rose clover, a freely-branching, introduced, winter growing annual legume is three to twenty-four inches tall.  The branches are covered with short, stiff hairs and the rest of the plant is less hairy.  The wedge-shaped leaflets are alternate, about ½ to ¾ inches long.  Petioles are 1 to 4 times as long as the leaflet.  Stipules are membraneous, ovate to lanceolate and terminate in a fine hair-like point.  The globular, ¾ inch diameter flowers are stalkless and sheathed at the base by the two utmost leaves.  There are 20-30 flowers in each head.  Seeds are ovoid, yellow and weigh about 3.0 grams per one thousand.  Rose clover was introduced from </w:t>
      </w:r>
      <w:smartTag w:uri="urn:schemas-microsoft-com:office:smarttags" w:element="place">
        <w:smartTag w:uri="urn:schemas-microsoft-com:office:smarttags" w:element="country-region">
          <w:r>
            <w:t>Turkey</w:t>
          </w:r>
        </w:smartTag>
      </w:smartTag>
      <w:r>
        <w:t xml:space="preserve"> in 1944. </w:t>
      </w:r>
    </w:p>
    <w:p w:rsidR="00D470C5" w:rsidRDefault="00D470C5" w:rsidP="00D470C5">
      <w:pPr>
        <w:pStyle w:val="Bodytext0"/>
      </w:pPr>
    </w:p>
    <w:p w:rsidR="00D470C5" w:rsidRPr="008D4701" w:rsidRDefault="00D470C5" w:rsidP="00D470C5">
      <w:pPr>
        <w:pStyle w:val="Bodytext0"/>
        <w:rPr>
          <w:b/>
        </w:rPr>
      </w:pPr>
      <w:r w:rsidRPr="008D4701">
        <w:rPr>
          <w:b/>
        </w:rPr>
        <w:t>Distribution</w:t>
      </w:r>
    </w:p>
    <w:p w:rsidR="00D470C5" w:rsidRPr="00570DDE" w:rsidRDefault="00D470C5" w:rsidP="00D470C5">
      <w:pPr>
        <w:pStyle w:val="Bodytext0"/>
      </w:pPr>
      <w:r>
        <w:t>Rose c</w:t>
      </w:r>
      <w:r w:rsidRPr="00570DDE">
        <w:t xml:space="preserve">lover is found in the </w:t>
      </w:r>
      <w:smartTag w:uri="urn:schemas-microsoft-com:office:smarttags" w:element="PlaceName">
        <w:r w:rsidRPr="00570DDE">
          <w:t>California</w:t>
        </w:r>
      </w:smartTag>
      <w:r w:rsidRPr="00570DDE">
        <w:t xml:space="preserve"> </w:t>
      </w:r>
      <w:smartTag w:uri="urn:schemas-microsoft-com:office:smarttags" w:element="PlaceName">
        <w:r w:rsidRPr="00570DDE">
          <w:t>Floristic</w:t>
        </w:r>
      </w:smartTag>
      <w:r w:rsidRPr="00570DDE">
        <w:t xml:space="preserve"> </w:t>
      </w:r>
      <w:smartTag w:uri="urn:schemas-microsoft-com:office:smarttags" w:element="PlaceType">
        <w:r w:rsidRPr="00570DDE">
          <w:t>Province</w:t>
        </w:r>
      </w:smartTag>
      <w:r w:rsidRPr="00570DDE">
        <w:t xml:space="preserve">, but is also sporadically located in the eastern </w:t>
      </w:r>
      <w:smartTag w:uri="urn:schemas-microsoft-com:office:smarttags" w:element="place">
        <w:smartTag w:uri="urn:schemas-microsoft-com:office:smarttags" w:element="country-region">
          <w:r w:rsidRPr="00570DDE">
            <w:t>United States</w:t>
          </w:r>
        </w:smartTag>
      </w:smartTag>
      <w:r w:rsidRPr="00570DDE">
        <w:t>.</w:t>
      </w:r>
      <w:r>
        <w:t xml:space="preserve"> </w:t>
      </w:r>
      <w:r w:rsidRPr="00570DDE">
        <w:t xml:space="preserve"> It is usually found in disturbed areas and roadsides. </w:t>
      </w:r>
      <w:r>
        <w:t xml:space="preserve"> </w:t>
      </w:r>
      <w:bookmarkStart w:id="0" w:name="OLE_LINK2"/>
      <w:r>
        <w:t>For current distribution, please consult the Plant Profile page for this species on the PLANTS Web site.</w:t>
      </w:r>
      <w:bookmarkEnd w:id="0"/>
    </w:p>
    <w:p w:rsidR="00D470C5" w:rsidRPr="000B01B2" w:rsidRDefault="00D470C5" w:rsidP="00D470C5">
      <w:pPr>
        <w:pStyle w:val="Bodytext0"/>
        <w:rPr>
          <w:b/>
        </w:rPr>
      </w:pPr>
    </w:p>
    <w:p w:rsidR="00D470C5" w:rsidRPr="008D4701" w:rsidRDefault="00D470C5" w:rsidP="00D470C5">
      <w:pPr>
        <w:pStyle w:val="Bodytext0"/>
        <w:rPr>
          <w:b/>
        </w:rPr>
      </w:pPr>
      <w:r w:rsidRPr="008D4701">
        <w:rPr>
          <w:b/>
        </w:rPr>
        <w:t>Adaptation</w:t>
      </w:r>
    </w:p>
    <w:p w:rsidR="00D470C5" w:rsidRPr="00570DDE" w:rsidRDefault="00D470C5" w:rsidP="00D470C5">
      <w:pPr>
        <w:pStyle w:val="Bodytext0"/>
      </w:pPr>
      <w:r>
        <w:t xml:space="preserve">In </w:t>
      </w:r>
      <w:smartTag w:uri="urn:schemas-microsoft-com:office:smarttags" w:element="place">
        <w:smartTag w:uri="urn:schemas-microsoft-com:office:smarttags" w:element="State">
          <w:r>
            <w:t>California</w:t>
          </w:r>
        </w:smartTag>
      </w:smartTag>
      <w:r>
        <w:t>, rose c</w:t>
      </w:r>
      <w:r w:rsidRPr="008D4701">
        <w:t>lover is widely adapted to climates below 6000 feet elevation except the coastal fog belt and areas receiving less than 10 inches of rain.</w:t>
      </w:r>
      <w:r>
        <w:t xml:space="preserve"> </w:t>
      </w:r>
      <w:r w:rsidRPr="008D4701">
        <w:t xml:space="preserve"> It is adapted to well-drained soils.</w:t>
      </w:r>
      <w:r>
        <w:t xml:space="preserve"> </w:t>
      </w:r>
      <w:r w:rsidRPr="008D4701">
        <w:t xml:space="preserve"> It does well on strongly acidic to moderately alkaline soils, but does best if </w:t>
      </w:r>
      <w:r>
        <w:t xml:space="preserve">the </w:t>
      </w:r>
      <w:r w:rsidRPr="008D4701">
        <w:t xml:space="preserve">pH ranges between 6 and 7. </w:t>
      </w:r>
      <w:r>
        <w:t xml:space="preserve"> </w:t>
      </w:r>
      <w:r w:rsidRPr="008D4701">
        <w:t>It germinates as well as other legumes in the cold, fall weather, but not as well as annual grasses.</w:t>
      </w:r>
      <w:r>
        <w:t xml:space="preserve"> </w:t>
      </w:r>
      <w:r w:rsidRPr="008D4701">
        <w:t xml:space="preserve"> It performs best when fall rains occur while the weather is still relatively warm, enabling it to compete favorably with grasses. </w:t>
      </w:r>
      <w:r>
        <w:t xml:space="preserve"> </w:t>
      </w:r>
      <w:r w:rsidRPr="008D4701">
        <w:t xml:space="preserve">It is less tolerant to low pH, but tolerates drier conditions than subclover. </w:t>
      </w:r>
    </w:p>
    <w:p w:rsidR="00D470C5" w:rsidRDefault="00D470C5" w:rsidP="00D470C5">
      <w:pPr>
        <w:tabs>
          <w:tab w:val="left" w:pos="2430"/>
        </w:tabs>
      </w:pPr>
    </w:p>
    <w:p w:rsidR="00D470C5" w:rsidRDefault="00D470C5" w:rsidP="00D470C5">
      <w:pPr>
        <w:pStyle w:val="Header3"/>
      </w:pPr>
      <w:r>
        <w:t>Establishment</w:t>
      </w:r>
    </w:p>
    <w:p w:rsidR="00D470C5" w:rsidRDefault="00D470C5" w:rsidP="00D470C5">
      <w:pPr>
        <w:pStyle w:val="Header3"/>
        <w:rPr>
          <w:b w:val="0"/>
        </w:rPr>
      </w:pPr>
      <w:r>
        <w:rPr>
          <w:b w:val="0"/>
        </w:rPr>
        <w:t xml:space="preserve">Rose clover establishment is improved with some type of seedbed preparation.  Several methods have been used successfully.  The conventional system of plowing and disking in the spring prior to </w:t>
      </w:r>
      <w:r>
        <w:rPr>
          <w:b w:val="0"/>
        </w:rPr>
        <w:lastRenderedPageBreak/>
        <w:t xml:space="preserve">establishment and before native annual species set seed is highly successful.  The site is then fallowed during the summer.  After the first effective fall rains when native vegetation is at least one-inch high, rework the site, prepare a firm seedbed and drill or broadcast pellet inoculated clover.  If broadcasting, cover the seed lightly.  Rose clover germinates best in warmer weather.  For this reason, it may be advisable to plant before fall rains, but weed problems may be more severe.  On many </w:t>
      </w:r>
      <w:smartTag w:uri="urn:schemas-microsoft-com:office:smarttags" w:element="place">
        <w:smartTag w:uri="urn:schemas-microsoft-com:office:smarttags" w:element="State">
          <w:r>
            <w:rPr>
              <w:b w:val="0"/>
            </w:rPr>
            <w:t>California</w:t>
          </w:r>
        </w:smartTag>
      </w:smartTag>
      <w:r>
        <w:rPr>
          <w:b w:val="0"/>
        </w:rPr>
        <w:t xml:space="preserve"> foothill soils, a trashy seedbed helps prevent serious frost heaving damage.  Light summer disking of cereal hay or grain stubble makes an ideal seedbed with phosphate applied before disking.  Rose clover’s seed is broadcast just before the fall rains and covered with a ring roller or harrow.</w:t>
      </w:r>
    </w:p>
    <w:p w:rsidR="00D470C5" w:rsidRPr="00E16D09" w:rsidRDefault="00D470C5" w:rsidP="00D470C5">
      <w:pPr>
        <w:tabs>
          <w:tab w:val="left" w:pos="2430"/>
        </w:tabs>
        <w:jc w:val="both"/>
        <w:rPr>
          <w:sz w:val="20"/>
        </w:rPr>
      </w:pPr>
    </w:p>
    <w:p w:rsidR="00D470C5" w:rsidRPr="00E16D09" w:rsidRDefault="00D470C5" w:rsidP="00D470C5">
      <w:pPr>
        <w:pStyle w:val="Header3"/>
        <w:rPr>
          <w:rFonts w:ascii="Arial" w:hAnsi="Arial"/>
          <w:i/>
        </w:rPr>
      </w:pPr>
      <w:r w:rsidRPr="00E16D09">
        <w:rPr>
          <w:i/>
        </w:rPr>
        <w:t>Management</w:t>
      </w:r>
    </w:p>
    <w:p w:rsidR="00D470C5" w:rsidRDefault="00D470C5" w:rsidP="00D470C5">
      <w:pPr>
        <w:pStyle w:val="Header3"/>
        <w:rPr>
          <w:b w:val="0"/>
          <w:bCs w:val="0"/>
        </w:rPr>
      </w:pPr>
      <w:r w:rsidRPr="00E16D09">
        <w:rPr>
          <w:b w:val="0"/>
          <w:bCs w:val="0"/>
          <w:i/>
        </w:rPr>
        <w:t>Range Improvement</w:t>
      </w:r>
      <w:r>
        <w:rPr>
          <w:b w:val="0"/>
          <w:bCs w:val="0"/>
        </w:rPr>
        <w:t xml:space="preserve">: In </w:t>
      </w:r>
      <w:smartTag w:uri="urn:schemas-microsoft-com:office:smarttags" w:element="place">
        <w:smartTag w:uri="urn:schemas-microsoft-com:office:smarttags" w:element="State">
          <w:r>
            <w:rPr>
              <w:b w:val="0"/>
              <w:bCs w:val="0"/>
            </w:rPr>
            <w:t>California</w:t>
          </w:r>
        </w:smartTag>
      </w:smartTag>
      <w:r>
        <w:rPr>
          <w:b w:val="0"/>
          <w:bCs w:val="0"/>
        </w:rPr>
        <w:t>, graze newly planted areas as soon as annual grasses and forbs are 6 to 8 inches and graze to 3 inches for a one-month period.  Continue grazing, but remove stock before last spring rains to allow for seed set.  Graze again before fall rains to trample seed into soil.  Long-term rotation grazing should be practiced and tailored to the range conditions.  Re-fertilize every two to three years with superphosphate and sulfur as needed.</w:t>
      </w:r>
    </w:p>
    <w:p w:rsidR="00D470C5" w:rsidRDefault="00D470C5" w:rsidP="00D470C5">
      <w:pPr>
        <w:pStyle w:val="Header3"/>
        <w:rPr>
          <w:b w:val="0"/>
          <w:bCs w:val="0"/>
        </w:rPr>
      </w:pPr>
    </w:p>
    <w:p w:rsidR="00D470C5" w:rsidRDefault="00D470C5" w:rsidP="00D470C5">
      <w:pPr>
        <w:pStyle w:val="Header3"/>
        <w:rPr>
          <w:b w:val="0"/>
          <w:bCs w:val="0"/>
        </w:rPr>
      </w:pPr>
      <w:r w:rsidRPr="00E16D09">
        <w:rPr>
          <w:b w:val="0"/>
          <w:bCs w:val="0"/>
          <w:i/>
        </w:rPr>
        <w:t>Cover Crop</w:t>
      </w:r>
      <w:r>
        <w:rPr>
          <w:b w:val="0"/>
          <w:bCs w:val="0"/>
        </w:rPr>
        <w:t xml:space="preserve">: Rose clover requires very little management in vineyards, except for infrequent mowing and additional fertilizer.  Usually one mowing in early spring is all that is needed.  In raisin vineyards, the cover is usually turned under after seed set. </w:t>
      </w:r>
    </w:p>
    <w:p w:rsidR="00D470C5" w:rsidRDefault="00D470C5" w:rsidP="00D470C5">
      <w:pPr>
        <w:pStyle w:val="Header3"/>
        <w:rPr>
          <w:b w:val="0"/>
          <w:bCs w:val="0"/>
        </w:rPr>
      </w:pPr>
    </w:p>
    <w:p w:rsidR="00D470C5" w:rsidRPr="000B01B2" w:rsidRDefault="00D470C5" w:rsidP="00D470C5">
      <w:pPr>
        <w:pStyle w:val="Bodytext0"/>
      </w:pPr>
      <w:r w:rsidRPr="000B01B2">
        <w:rPr>
          <w:b/>
        </w:rPr>
        <w:t>Seeds and Plant Production</w:t>
      </w:r>
    </w:p>
    <w:p w:rsidR="00D470C5" w:rsidRDefault="00D470C5" w:rsidP="00D470C5">
      <w:pPr>
        <w:jc w:val="left"/>
        <w:rPr>
          <w:sz w:val="20"/>
        </w:rPr>
      </w:pPr>
      <w:r>
        <w:rPr>
          <w:sz w:val="20"/>
        </w:rPr>
        <w:t xml:space="preserve">To prepare seedbeds in </w:t>
      </w:r>
      <w:smartTag w:uri="urn:schemas-microsoft-com:office:smarttags" w:element="place">
        <w:smartTag w:uri="urn:schemas-microsoft-com:office:smarttags" w:element="State">
          <w:r>
            <w:rPr>
              <w:sz w:val="20"/>
            </w:rPr>
            <w:t>California</w:t>
          </w:r>
        </w:smartTag>
      </w:smartTag>
      <w:r>
        <w:rPr>
          <w:sz w:val="20"/>
        </w:rPr>
        <w:t>, disk or chisel the site in the early fall and broadcast by mid-October without additional preparation.  Use 200-300 pounds per acre of superphosphate on most soils.  Tests have shown that most soils planted to rose clover benefit from an application of sulfur if the 12 percent in superphosphate is inadequate.  Additional gypsum will correct this deficiency.  Rose clover must be pellet inoculated with the improved strain of bacteria to ensure good germination.  Rose clover can be seeded alone at 8 pounds per acre, but is usually seeded at 3 pounds per acre in a mixture with subterranean clover (</w:t>
      </w:r>
      <w:r w:rsidRPr="0078305D">
        <w:rPr>
          <w:i/>
          <w:sz w:val="20"/>
        </w:rPr>
        <w:t>Trifolium subterraneum</w:t>
      </w:r>
      <w:r>
        <w:rPr>
          <w:sz w:val="20"/>
        </w:rPr>
        <w:t>) at 4 pounds per acre and crimson clover (</w:t>
      </w:r>
      <w:r w:rsidRPr="0094578B">
        <w:rPr>
          <w:i/>
          <w:sz w:val="20"/>
        </w:rPr>
        <w:t>Trifolium incarnatum)</w:t>
      </w:r>
      <w:r>
        <w:rPr>
          <w:sz w:val="20"/>
        </w:rPr>
        <w:t xml:space="preserve"> at 3 pounds per acre.  When used as a cover crop, broadcast seed rose clover at 8 pounds per acre and drill the seed at 5 pounds per acre with the recommended superphosphate application.  Sow on moist pre-irrigated seedbed or dry seedbed and irrigate for establishment.  Plant in the early fall. </w:t>
      </w:r>
    </w:p>
    <w:p w:rsidR="00D470C5" w:rsidRPr="00A05F82" w:rsidRDefault="00D470C5" w:rsidP="00D470C5">
      <w:pPr>
        <w:jc w:val="both"/>
        <w:rPr>
          <w:sz w:val="20"/>
        </w:rPr>
      </w:pPr>
    </w:p>
    <w:p w:rsidR="00D470C5" w:rsidRDefault="00D470C5" w:rsidP="00D470C5">
      <w:pPr>
        <w:pStyle w:val="Header3"/>
      </w:pPr>
      <w:r>
        <w:t>Cultivars, Improved, and Selected Materials (and area of origin)</w:t>
      </w:r>
    </w:p>
    <w:p w:rsidR="00D470C5" w:rsidRPr="00A720F7" w:rsidRDefault="00D470C5" w:rsidP="00D470C5">
      <w:pPr>
        <w:widowControl w:val="0"/>
        <w:autoSpaceDE w:val="0"/>
        <w:autoSpaceDN w:val="0"/>
        <w:adjustRightInd w:val="0"/>
        <w:jc w:val="left"/>
        <w:rPr>
          <w:sz w:val="20"/>
        </w:rPr>
      </w:pPr>
      <w:r w:rsidRPr="00A720F7">
        <w:rPr>
          <w:sz w:val="20"/>
        </w:rPr>
        <w:t>‘</w:t>
      </w:r>
      <w:smartTag w:uri="urn:schemas-microsoft-com:office:smarttags" w:element="City">
        <w:r w:rsidRPr="00A720F7">
          <w:rPr>
            <w:sz w:val="20"/>
          </w:rPr>
          <w:t>Wilton</w:t>
        </w:r>
      </w:smartTag>
      <w:r>
        <w:rPr>
          <w:sz w:val="20"/>
        </w:rPr>
        <w:t>’ Cultivar:</w:t>
      </w:r>
      <w:r w:rsidRPr="00A720F7">
        <w:rPr>
          <w:sz w:val="20"/>
        </w:rPr>
        <w:t xml:space="preserve"> In 1949</w:t>
      </w:r>
      <w:r>
        <w:rPr>
          <w:sz w:val="20"/>
        </w:rPr>
        <w:t>,</w:t>
      </w:r>
      <w:r w:rsidRPr="00A720F7">
        <w:rPr>
          <w:sz w:val="20"/>
        </w:rPr>
        <w:t xml:space="preserve"> the </w:t>
      </w:r>
      <w:smartTag w:uri="urn:schemas-microsoft-com:office:smarttags" w:element="PlaceType">
        <w:r w:rsidRPr="00A720F7">
          <w:rPr>
            <w:sz w:val="20"/>
          </w:rPr>
          <w:t>University</w:t>
        </w:r>
      </w:smartTag>
      <w:r w:rsidRPr="00A720F7">
        <w:rPr>
          <w:sz w:val="20"/>
        </w:rPr>
        <w:t xml:space="preserve"> of </w:t>
      </w:r>
      <w:smartTag w:uri="urn:schemas-microsoft-com:office:smarttags" w:element="PlaceName">
        <w:r w:rsidRPr="00A720F7">
          <w:rPr>
            <w:sz w:val="20"/>
          </w:rPr>
          <w:t>California</w:t>
        </w:r>
      </w:smartTag>
      <w:r w:rsidRPr="00A720F7">
        <w:rPr>
          <w:sz w:val="20"/>
        </w:rPr>
        <w:t xml:space="preserve"> and the Natural Resources Conservation Service release </w:t>
      </w:r>
      <w:smartTag w:uri="urn:schemas-microsoft-com:office:smarttags" w:element="place">
        <w:smartTag w:uri="urn:schemas-microsoft-com:office:smarttags" w:element="City">
          <w:r w:rsidRPr="00A720F7">
            <w:rPr>
              <w:sz w:val="20"/>
            </w:rPr>
            <w:t>Wilton</w:t>
          </w:r>
        </w:smartTag>
      </w:smartTag>
      <w:r w:rsidRPr="00A720F7">
        <w:rPr>
          <w:sz w:val="20"/>
        </w:rPr>
        <w:t xml:space="preserve">, an upright variety with adaptation and good seed production. </w:t>
      </w:r>
      <w:r>
        <w:rPr>
          <w:sz w:val="20"/>
        </w:rPr>
        <w:t xml:space="preserve"> </w:t>
      </w:r>
      <w:smartTag w:uri="urn:schemas-microsoft-com:office:smarttags" w:element="place">
        <w:smartTag w:uri="urn:schemas-microsoft-com:office:smarttags" w:element="City">
          <w:r w:rsidRPr="00A720F7">
            <w:rPr>
              <w:sz w:val="20"/>
            </w:rPr>
            <w:t>W</w:t>
          </w:r>
          <w:r w:rsidRPr="008B4BF8">
            <w:rPr>
              <w:color w:val="000000"/>
              <w:sz w:val="20"/>
            </w:rPr>
            <w:t>ilton</w:t>
          </w:r>
        </w:smartTag>
      </w:smartTag>
      <w:r w:rsidRPr="008B4BF8">
        <w:rPr>
          <w:color w:val="000000"/>
          <w:sz w:val="20"/>
        </w:rPr>
        <w:t xml:space="preserve"> is adapted to lower elevations below 3000</w:t>
      </w:r>
      <w:r>
        <w:rPr>
          <w:color w:val="000000"/>
          <w:sz w:val="20"/>
        </w:rPr>
        <w:t xml:space="preserve"> feet</w:t>
      </w:r>
      <w:r w:rsidRPr="008B4BF8">
        <w:rPr>
          <w:color w:val="000000"/>
          <w:sz w:val="20"/>
        </w:rPr>
        <w:t>.</w:t>
      </w:r>
    </w:p>
    <w:p w:rsidR="00D470C5" w:rsidRPr="00A720F7" w:rsidRDefault="00D470C5" w:rsidP="00D470C5">
      <w:pPr>
        <w:widowControl w:val="0"/>
        <w:autoSpaceDE w:val="0"/>
        <w:autoSpaceDN w:val="0"/>
        <w:adjustRightInd w:val="0"/>
        <w:jc w:val="left"/>
        <w:rPr>
          <w:sz w:val="20"/>
        </w:rPr>
      </w:pPr>
    </w:p>
    <w:p w:rsidR="00D470C5" w:rsidRPr="00A720F7" w:rsidRDefault="00D470C5" w:rsidP="00D470C5">
      <w:pPr>
        <w:widowControl w:val="0"/>
        <w:autoSpaceDE w:val="0"/>
        <w:autoSpaceDN w:val="0"/>
        <w:adjustRightInd w:val="0"/>
        <w:jc w:val="left"/>
        <w:rPr>
          <w:sz w:val="20"/>
        </w:rPr>
      </w:pPr>
      <w:r>
        <w:rPr>
          <w:sz w:val="20"/>
        </w:rPr>
        <w:t>‘Monte Frio’ Cultivar:</w:t>
      </w:r>
      <w:r w:rsidRPr="00A720F7">
        <w:rPr>
          <w:sz w:val="20"/>
        </w:rPr>
        <w:t xml:space="preserve"> This cultivar is comprised of equal composites of seed collected from naturalized stands of rose clover in Hornbrook</w:t>
      </w:r>
      <w:r>
        <w:rPr>
          <w:sz w:val="20"/>
        </w:rPr>
        <w:t xml:space="preserve">, </w:t>
      </w:r>
      <w:r w:rsidRPr="00A720F7">
        <w:rPr>
          <w:sz w:val="20"/>
        </w:rPr>
        <w:t>Siskiyou County; Covello</w:t>
      </w:r>
      <w:r>
        <w:rPr>
          <w:sz w:val="20"/>
        </w:rPr>
        <w:t xml:space="preserve">, </w:t>
      </w:r>
      <w:r w:rsidRPr="00A720F7">
        <w:rPr>
          <w:sz w:val="20"/>
        </w:rPr>
        <w:t>Mendocino County and Viola</w:t>
      </w:r>
      <w:r>
        <w:rPr>
          <w:sz w:val="20"/>
        </w:rPr>
        <w:t xml:space="preserve">, </w:t>
      </w:r>
      <w:r w:rsidRPr="00A720F7">
        <w:rPr>
          <w:sz w:val="20"/>
        </w:rPr>
        <w:t>Shasta County</w:t>
      </w:r>
      <w:r>
        <w:rPr>
          <w:sz w:val="20"/>
        </w:rPr>
        <w:t>, California</w:t>
      </w:r>
      <w:r w:rsidRPr="00A720F7">
        <w:rPr>
          <w:sz w:val="20"/>
        </w:rPr>
        <w:t xml:space="preserve">. </w:t>
      </w:r>
      <w:r>
        <w:rPr>
          <w:sz w:val="20"/>
        </w:rPr>
        <w:t xml:space="preserve"> </w:t>
      </w:r>
      <w:r w:rsidRPr="00A720F7">
        <w:rPr>
          <w:sz w:val="20"/>
        </w:rPr>
        <w:t xml:space="preserve">Each site is located at elevations of 3,000 to 6,500 feet and naturalized stands have persisted for a minimum of 10 years. </w:t>
      </w:r>
      <w:r>
        <w:rPr>
          <w:sz w:val="20"/>
        </w:rPr>
        <w:t xml:space="preserve"> </w:t>
      </w:r>
      <w:r w:rsidRPr="00A720F7">
        <w:rPr>
          <w:sz w:val="20"/>
        </w:rPr>
        <w:t>Selection has been made on the basis of survival, growth</w:t>
      </w:r>
      <w:r>
        <w:rPr>
          <w:sz w:val="20"/>
        </w:rPr>
        <w:t>,</w:t>
      </w:r>
      <w:r w:rsidRPr="00A720F7">
        <w:rPr>
          <w:sz w:val="20"/>
        </w:rPr>
        <w:t xml:space="preserve"> and reproduction at six major trial sites in </w:t>
      </w:r>
      <w:smartTag w:uri="urn:schemas-microsoft-com:office:smarttags" w:element="place">
        <w:smartTag w:uri="urn:schemas-microsoft-com:office:smarttags" w:element="State">
          <w:r w:rsidRPr="00A720F7">
            <w:rPr>
              <w:sz w:val="20"/>
            </w:rPr>
            <w:t>California</w:t>
          </w:r>
        </w:smartTag>
      </w:smartTag>
      <w:r w:rsidRPr="00A720F7">
        <w:rPr>
          <w:sz w:val="20"/>
        </w:rPr>
        <w:t>.</w:t>
      </w:r>
      <w:r>
        <w:rPr>
          <w:sz w:val="20"/>
        </w:rPr>
        <w:t xml:space="preserve"> </w:t>
      </w:r>
      <w:r w:rsidRPr="00A720F7">
        <w:rPr>
          <w:sz w:val="20"/>
        </w:rPr>
        <w:t xml:space="preserve"> It was compared to over 26 different commercial and experimental strains </w:t>
      </w:r>
      <w:r>
        <w:rPr>
          <w:sz w:val="20"/>
        </w:rPr>
        <w:t>o</w:t>
      </w:r>
      <w:r w:rsidRPr="00A720F7">
        <w:rPr>
          <w:sz w:val="20"/>
        </w:rPr>
        <w:t>f sub</w:t>
      </w:r>
      <w:r>
        <w:rPr>
          <w:sz w:val="20"/>
        </w:rPr>
        <w:t xml:space="preserve">terranean </w:t>
      </w:r>
      <w:r w:rsidRPr="00A720F7">
        <w:rPr>
          <w:sz w:val="20"/>
        </w:rPr>
        <w:t>clover, rose clover, barrel medic</w:t>
      </w:r>
      <w:r>
        <w:rPr>
          <w:sz w:val="20"/>
        </w:rPr>
        <w:t xml:space="preserve"> (</w:t>
      </w:r>
      <w:r w:rsidRPr="0078305D">
        <w:rPr>
          <w:i/>
          <w:sz w:val="20"/>
        </w:rPr>
        <w:t>Medicago truncatula</w:t>
      </w:r>
      <w:r>
        <w:rPr>
          <w:sz w:val="20"/>
        </w:rPr>
        <w:t>)</w:t>
      </w:r>
      <w:r w:rsidRPr="00A720F7">
        <w:rPr>
          <w:sz w:val="20"/>
        </w:rPr>
        <w:t>, cupped clover</w:t>
      </w:r>
      <w:r>
        <w:rPr>
          <w:sz w:val="20"/>
        </w:rPr>
        <w:t xml:space="preserve"> (</w:t>
      </w:r>
      <w:r w:rsidRPr="0078305D">
        <w:rPr>
          <w:i/>
          <w:sz w:val="20"/>
        </w:rPr>
        <w:t>Trifolium cyathiferum</w:t>
      </w:r>
      <w:r>
        <w:rPr>
          <w:sz w:val="20"/>
        </w:rPr>
        <w:t>)</w:t>
      </w:r>
      <w:r w:rsidRPr="00A720F7">
        <w:rPr>
          <w:sz w:val="20"/>
        </w:rPr>
        <w:t>, arrowleaf clover</w:t>
      </w:r>
      <w:r>
        <w:rPr>
          <w:sz w:val="20"/>
        </w:rPr>
        <w:t xml:space="preserve"> (</w:t>
      </w:r>
      <w:r w:rsidRPr="0078305D">
        <w:rPr>
          <w:i/>
          <w:sz w:val="20"/>
        </w:rPr>
        <w:t>Trifolium vesiculosum</w:t>
      </w:r>
      <w:r>
        <w:rPr>
          <w:sz w:val="20"/>
        </w:rPr>
        <w:t>),</w:t>
      </w:r>
      <w:r w:rsidRPr="00A720F7">
        <w:rPr>
          <w:sz w:val="20"/>
        </w:rPr>
        <w:t xml:space="preserve"> and ‘Spreader’ alfalfa </w:t>
      </w:r>
      <w:r>
        <w:rPr>
          <w:sz w:val="20"/>
        </w:rPr>
        <w:t>(</w:t>
      </w:r>
      <w:r w:rsidRPr="0078305D">
        <w:rPr>
          <w:i/>
          <w:sz w:val="20"/>
        </w:rPr>
        <w:t>Medicago sativa</w:t>
      </w:r>
      <w:r>
        <w:rPr>
          <w:sz w:val="20"/>
        </w:rPr>
        <w:t>).  It</w:t>
      </w:r>
      <w:r w:rsidRPr="00A720F7">
        <w:rPr>
          <w:sz w:val="20"/>
        </w:rPr>
        <w:t xml:space="preserve"> proved superior in withstanding the cold and dry conditions and was more persistent than the sub</w:t>
      </w:r>
      <w:r>
        <w:rPr>
          <w:sz w:val="20"/>
        </w:rPr>
        <w:t xml:space="preserve">terranean </w:t>
      </w:r>
      <w:r w:rsidRPr="00A720F7">
        <w:rPr>
          <w:sz w:val="20"/>
        </w:rPr>
        <w:t xml:space="preserve">clovers. </w:t>
      </w:r>
    </w:p>
    <w:p w:rsidR="00D470C5" w:rsidRPr="00A720F7" w:rsidRDefault="00D470C5" w:rsidP="00D470C5">
      <w:pPr>
        <w:widowControl w:val="0"/>
        <w:autoSpaceDE w:val="0"/>
        <w:autoSpaceDN w:val="0"/>
        <w:adjustRightInd w:val="0"/>
        <w:jc w:val="left"/>
        <w:rPr>
          <w:sz w:val="20"/>
        </w:rPr>
      </w:pPr>
    </w:p>
    <w:p w:rsidR="00D470C5" w:rsidRPr="00A720F7" w:rsidRDefault="00D470C5" w:rsidP="00D470C5">
      <w:pPr>
        <w:widowControl w:val="0"/>
        <w:autoSpaceDE w:val="0"/>
        <w:autoSpaceDN w:val="0"/>
        <w:adjustRightInd w:val="0"/>
        <w:jc w:val="left"/>
        <w:rPr>
          <w:sz w:val="20"/>
        </w:rPr>
      </w:pPr>
      <w:r w:rsidRPr="00A720F7">
        <w:rPr>
          <w:sz w:val="20"/>
        </w:rPr>
        <w:t>‘Kondinin’ Cultivar</w:t>
      </w:r>
      <w:r>
        <w:rPr>
          <w:sz w:val="20"/>
        </w:rPr>
        <w:t>:</w:t>
      </w:r>
      <w:r w:rsidRPr="00A720F7">
        <w:rPr>
          <w:sz w:val="20"/>
        </w:rPr>
        <w:t xml:space="preserve"> </w:t>
      </w:r>
      <w:r>
        <w:rPr>
          <w:sz w:val="20"/>
        </w:rPr>
        <w:t>A</w:t>
      </w:r>
      <w:r w:rsidRPr="00A720F7">
        <w:rPr>
          <w:sz w:val="20"/>
        </w:rPr>
        <w:t xml:space="preserve">n early to mid-season maturing variety with a semi-erect growth. </w:t>
      </w:r>
    </w:p>
    <w:p w:rsidR="00D470C5" w:rsidRPr="00A720F7" w:rsidRDefault="00D470C5" w:rsidP="00D470C5">
      <w:pPr>
        <w:widowControl w:val="0"/>
        <w:autoSpaceDE w:val="0"/>
        <w:autoSpaceDN w:val="0"/>
        <w:adjustRightInd w:val="0"/>
        <w:jc w:val="left"/>
        <w:rPr>
          <w:sz w:val="20"/>
        </w:rPr>
      </w:pPr>
    </w:p>
    <w:p w:rsidR="00D470C5" w:rsidRPr="00EE62D3" w:rsidRDefault="00D470C5" w:rsidP="00D470C5">
      <w:pPr>
        <w:jc w:val="left"/>
        <w:rPr>
          <w:sz w:val="20"/>
        </w:rPr>
      </w:pPr>
      <w:r w:rsidRPr="00EE62D3">
        <w:rPr>
          <w:sz w:val="20"/>
        </w:rPr>
        <w:t>‘Hykon’ Cultivar</w:t>
      </w:r>
      <w:r>
        <w:rPr>
          <w:sz w:val="20"/>
        </w:rPr>
        <w:t>:</w:t>
      </w:r>
      <w:r w:rsidRPr="00EE62D3">
        <w:rPr>
          <w:sz w:val="20"/>
        </w:rPr>
        <w:t xml:space="preserve"> </w:t>
      </w:r>
      <w:r>
        <w:rPr>
          <w:sz w:val="20"/>
        </w:rPr>
        <w:t>This cultivar h</w:t>
      </w:r>
      <w:r w:rsidRPr="00EE62D3">
        <w:rPr>
          <w:sz w:val="20"/>
        </w:rPr>
        <w:t>as an e</w:t>
      </w:r>
      <w:r w:rsidRPr="00EE62D3">
        <w:rPr>
          <w:sz w:val="20"/>
          <w:szCs w:val="24"/>
        </w:rPr>
        <w:t>arly season maturity with vigorous spring growth, is well adapted to poor fertility and acidic soils, grows slowly in cold districts</w:t>
      </w:r>
      <w:r>
        <w:rPr>
          <w:sz w:val="20"/>
          <w:szCs w:val="24"/>
        </w:rPr>
        <w:t>,</w:t>
      </w:r>
      <w:r w:rsidRPr="00EE62D3">
        <w:rPr>
          <w:sz w:val="20"/>
          <w:szCs w:val="24"/>
        </w:rPr>
        <w:t xml:space="preserve"> but is tolerant to frosts, </w:t>
      </w:r>
      <w:r>
        <w:rPr>
          <w:sz w:val="20"/>
          <w:szCs w:val="24"/>
        </w:rPr>
        <w:t xml:space="preserve">is </w:t>
      </w:r>
      <w:r w:rsidRPr="00EE62D3">
        <w:rPr>
          <w:sz w:val="20"/>
          <w:szCs w:val="24"/>
        </w:rPr>
        <w:t xml:space="preserve">always very palatable, </w:t>
      </w:r>
      <w:r>
        <w:rPr>
          <w:sz w:val="20"/>
          <w:szCs w:val="24"/>
        </w:rPr>
        <w:t xml:space="preserve">and </w:t>
      </w:r>
      <w:r w:rsidRPr="00EE62D3">
        <w:rPr>
          <w:sz w:val="20"/>
          <w:szCs w:val="24"/>
        </w:rPr>
        <w:t>not suited to waterlogged soils.</w:t>
      </w:r>
      <w:r w:rsidRPr="00EE62D3">
        <w:rPr>
          <w:color w:val="000000"/>
          <w:sz w:val="20"/>
        </w:rPr>
        <w:t xml:space="preserve"> </w:t>
      </w:r>
      <w:r>
        <w:rPr>
          <w:color w:val="000000"/>
          <w:sz w:val="20"/>
        </w:rPr>
        <w:t xml:space="preserve"> </w:t>
      </w:r>
      <w:r w:rsidRPr="00EE62D3">
        <w:rPr>
          <w:color w:val="000000"/>
          <w:sz w:val="20"/>
        </w:rPr>
        <w:t>This cultivar is a heavy re</w:t>
      </w:r>
      <w:r>
        <w:rPr>
          <w:color w:val="000000"/>
          <w:sz w:val="20"/>
        </w:rPr>
        <w:t>-</w:t>
      </w:r>
      <w:r w:rsidRPr="00EE62D3">
        <w:rPr>
          <w:color w:val="000000"/>
          <w:sz w:val="20"/>
        </w:rPr>
        <w:t xml:space="preserve">seeder with slow establishment. </w:t>
      </w:r>
      <w:r>
        <w:rPr>
          <w:color w:val="000000"/>
          <w:sz w:val="20"/>
        </w:rPr>
        <w:t xml:space="preserve"> </w:t>
      </w:r>
      <w:r w:rsidRPr="00EE62D3">
        <w:rPr>
          <w:color w:val="000000"/>
          <w:sz w:val="20"/>
        </w:rPr>
        <w:t>Hykon is adapted to elevations below 3</w:t>
      </w:r>
      <w:r>
        <w:rPr>
          <w:color w:val="000000"/>
          <w:sz w:val="20"/>
        </w:rPr>
        <w:t>,</w:t>
      </w:r>
      <w:r w:rsidRPr="00EE62D3">
        <w:rPr>
          <w:color w:val="000000"/>
          <w:sz w:val="20"/>
        </w:rPr>
        <w:t>000</w:t>
      </w:r>
      <w:r>
        <w:rPr>
          <w:color w:val="000000"/>
          <w:sz w:val="20"/>
        </w:rPr>
        <w:t xml:space="preserve"> feet</w:t>
      </w:r>
      <w:r w:rsidRPr="00EE62D3">
        <w:rPr>
          <w:color w:val="000000"/>
          <w:sz w:val="20"/>
        </w:rPr>
        <w:t>.</w:t>
      </w:r>
    </w:p>
    <w:p w:rsidR="00D470C5" w:rsidRDefault="00D470C5" w:rsidP="00D470C5">
      <w:pPr>
        <w:pStyle w:val="Header3"/>
      </w:pPr>
    </w:p>
    <w:p w:rsidR="00D470C5" w:rsidRDefault="00D470C5" w:rsidP="00D470C5">
      <w:pPr>
        <w:pStyle w:val="Header3"/>
      </w:pPr>
      <w:r>
        <w:t>Control</w:t>
      </w:r>
    </w:p>
    <w:p w:rsidR="00D470C5" w:rsidRDefault="00D470C5" w:rsidP="00D470C5">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D470C5" w:rsidRPr="0078305D" w:rsidRDefault="00D470C5" w:rsidP="00D470C5">
      <w:pPr>
        <w:tabs>
          <w:tab w:val="left" w:pos="2430"/>
        </w:tabs>
        <w:jc w:val="left"/>
        <w:rPr>
          <w:sz w:val="20"/>
        </w:rPr>
      </w:pPr>
    </w:p>
    <w:p w:rsidR="00D470C5" w:rsidRDefault="00D470C5" w:rsidP="00D470C5">
      <w:pPr>
        <w:pStyle w:val="Header3"/>
      </w:pPr>
      <w:r>
        <w:t>References</w:t>
      </w:r>
    </w:p>
    <w:p w:rsidR="00D470C5" w:rsidRPr="00B362AD" w:rsidRDefault="00D470C5" w:rsidP="00D470C5">
      <w:pPr>
        <w:pStyle w:val="Header3"/>
        <w:keepNext w:val="0"/>
        <w:rPr>
          <w:b w:val="0"/>
        </w:rPr>
      </w:pPr>
      <w:r w:rsidRPr="00B362AD">
        <w:rPr>
          <w:b w:val="0"/>
        </w:rPr>
        <w:t>Hickman, J</w:t>
      </w:r>
      <w:r>
        <w:rPr>
          <w:b w:val="0"/>
        </w:rPr>
        <w:t>.</w:t>
      </w:r>
      <w:r w:rsidRPr="00B362AD">
        <w:rPr>
          <w:b w:val="0"/>
        </w:rPr>
        <w:t>C.</w:t>
      </w:r>
      <w:r>
        <w:rPr>
          <w:b w:val="0"/>
        </w:rPr>
        <w:t xml:space="preserve"> 1993.</w:t>
      </w:r>
      <w:r w:rsidRPr="00B362AD">
        <w:rPr>
          <w:b w:val="0"/>
        </w:rPr>
        <w:t xml:space="preserve"> </w:t>
      </w:r>
      <w:r>
        <w:rPr>
          <w:b w:val="0"/>
          <w:i/>
        </w:rPr>
        <w:t>The Jepson manual. Higher p</w:t>
      </w:r>
      <w:r w:rsidRPr="00A720F7">
        <w:rPr>
          <w:b w:val="0"/>
          <w:i/>
        </w:rPr>
        <w:t>lants of California</w:t>
      </w:r>
      <w:r w:rsidRPr="00B362AD">
        <w:rPr>
          <w:b w:val="0"/>
        </w:rPr>
        <w:t xml:space="preserve">. </w:t>
      </w:r>
      <w:smartTag w:uri="urn:schemas-microsoft-com:office:smarttags" w:element="place">
        <w:smartTag w:uri="urn:schemas-microsoft-com:office:smarttags" w:element="PlaceType">
          <w:r w:rsidRPr="00B362AD">
            <w:rPr>
              <w:b w:val="0"/>
            </w:rPr>
            <w:t>University</w:t>
          </w:r>
        </w:smartTag>
        <w:r w:rsidRPr="00B362AD">
          <w:rPr>
            <w:b w:val="0"/>
          </w:rPr>
          <w:t xml:space="preserve"> of </w:t>
        </w:r>
        <w:smartTag w:uri="urn:schemas-microsoft-com:office:smarttags" w:element="PlaceName">
          <w:r w:rsidRPr="00B362AD">
            <w:rPr>
              <w:b w:val="0"/>
            </w:rPr>
            <w:t>California</w:t>
          </w:r>
        </w:smartTag>
      </w:smartTag>
      <w:r w:rsidRPr="00B362AD">
        <w:rPr>
          <w:b w:val="0"/>
        </w:rPr>
        <w:t xml:space="preserve"> Press.  </w:t>
      </w:r>
      <w:smartTag w:uri="urn:schemas-microsoft-com:office:smarttags" w:element="City">
        <w:r w:rsidRPr="00B362AD">
          <w:rPr>
            <w:b w:val="0"/>
          </w:rPr>
          <w:t>Berkeley</w:t>
        </w:r>
      </w:smartTag>
      <w:r w:rsidRPr="00B362AD">
        <w:rPr>
          <w:b w:val="0"/>
        </w:rPr>
        <w:t xml:space="preserve"> and </w:t>
      </w:r>
      <w:smartTag w:uri="urn:schemas-microsoft-com:office:smarttags" w:element="place">
        <w:smartTag w:uri="urn:schemas-microsoft-com:office:smarttags" w:element="City">
          <w:r w:rsidRPr="00B362AD">
            <w:rPr>
              <w:b w:val="0"/>
            </w:rPr>
            <w:t>Los Angeles</w:t>
          </w:r>
        </w:smartTag>
      </w:smartTag>
      <w:r>
        <w:rPr>
          <w:b w:val="0"/>
        </w:rPr>
        <w:t>.</w:t>
      </w:r>
    </w:p>
    <w:p w:rsidR="00D470C5" w:rsidRPr="00B362AD" w:rsidRDefault="00D470C5" w:rsidP="00D470C5">
      <w:pPr>
        <w:pStyle w:val="Header3"/>
        <w:rPr>
          <w:b w:val="0"/>
        </w:rPr>
      </w:pPr>
    </w:p>
    <w:p w:rsidR="00D470C5" w:rsidRPr="00EE62D3" w:rsidRDefault="00D470C5" w:rsidP="00D470C5">
      <w:pPr>
        <w:pStyle w:val="Header3"/>
        <w:rPr>
          <w:b w:val="0"/>
        </w:rPr>
      </w:pPr>
      <w:r w:rsidRPr="00EE62D3">
        <w:rPr>
          <w:b w:val="0"/>
        </w:rPr>
        <w:t xml:space="preserve">PlantTech.com. 2005. </w:t>
      </w:r>
      <w:r w:rsidRPr="00EE62D3">
        <w:rPr>
          <w:b w:val="0"/>
          <w:i/>
        </w:rPr>
        <w:t>Hykon</w:t>
      </w:r>
      <w:r w:rsidRPr="00EE62D3">
        <w:rPr>
          <w:b w:val="0"/>
        </w:rPr>
        <w:t xml:space="preserve">. </w:t>
      </w:r>
      <w:r>
        <w:rPr>
          <w:b w:val="0"/>
        </w:rPr>
        <w:t xml:space="preserve">Accessed: </w:t>
      </w:r>
      <w:smartTag w:uri="urn:schemas-microsoft-com:office:smarttags" w:element="date">
        <w:smartTagPr>
          <w:attr w:name="Year" w:val="2005"/>
          <w:attr w:name="Day" w:val="22"/>
          <w:attr w:name="Month" w:val="8"/>
        </w:smartTagPr>
        <w:r w:rsidRPr="00EE62D3">
          <w:rPr>
            <w:b w:val="0"/>
          </w:rPr>
          <w:t>August 22, 2005</w:t>
        </w:r>
      </w:smartTag>
      <w:r w:rsidRPr="00EE62D3">
        <w:rPr>
          <w:b w:val="0"/>
        </w:rPr>
        <w:t>.</w:t>
      </w:r>
      <w:r>
        <w:rPr>
          <w:b w:val="0"/>
        </w:rPr>
        <w:t xml:space="preserve"> </w:t>
      </w:r>
      <w:r w:rsidRPr="00EE62D3">
        <w:rPr>
          <w:b w:val="0"/>
        </w:rPr>
        <w:t>http://www.planttech.com.au/variety.php?id=55</w:t>
      </w:r>
    </w:p>
    <w:p w:rsidR="00D470C5" w:rsidRPr="00EE62D3" w:rsidRDefault="00D470C5" w:rsidP="00D470C5">
      <w:pPr>
        <w:pStyle w:val="Header3"/>
        <w:rPr>
          <w:b w:val="0"/>
        </w:rPr>
      </w:pPr>
    </w:p>
    <w:p w:rsidR="00D470C5" w:rsidRPr="00EE62D3" w:rsidRDefault="00D470C5" w:rsidP="00D470C5">
      <w:pPr>
        <w:pStyle w:val="Header3"/>
        <w:rPr>
          <w:b w:val="0"/>
        </w:rPr>
      </w:pPr>
      <w:r w:rsidRPr="00EE62D3">
        <w:rPr>
          <w:b w:val="0"/>
        </w:rPr>
        <w:t xml:space="preserve">Stoverseed.com. 2005. </w:t>
      </w:r>
      <w:smartTag w:uri="urn:schemas-microsoft-com:office:smarttags" w:element="place">
        <w:smartTag w:uri="urn:schemas-microsoft-com:office:smarttags" w:element="State">
          <w:r w:rsidRPr="00EE62D3">
            <w:rPr>
              <w:b w:val="0"/>
              <w:i/>
            </w:rPr>
            <w:t>California</w:t>
          </w:r>
        </w:smartTag>
      </w:smartTag>
      <w:r w:rsidRPr="00EE62D3">
        <w:rPr>
          <w:b w:val="0"/>
          <w:i/>
        </w:rPr>
        <w:t xml:space="preserve"> </w:t>
      </w:r>
      <w:r>
        <w:rPr>
          <w:b w:val="0"/>
          <w:i/>
        </w:rPr>
        <w:t>g</w:t>
      </w:r>
      <w:r w:rsidRPr="00EE62D3">
        <w:rPr>
          <w:b w:val="0"/>
          <w:i/>
        </w:rPr>
        <w:t xml:space="preserve">uide to </w:t>
      </w:r>
      <w:r>
        <w:rPr>
          <w:b w:val="0"/>
          <w:i/>
        </w:rPr>
        <w:t>g</w:t>
      </w:r>
      <w:r w:rsidRPr="00EE62D3">
        <w:rPr>
          <w:b w:val="0"/>
          <w:i/>
        </w:rPr>
        <w:t>rasses</w:t>
      </w:r>
      <w:r w:rsidRPr="00EE62D3">
        <w:rPr>
          <w:b w:val="0"/>
        </w:rPr>
        <w:t xml:space="preserve">. </w:t>
      </w:r>
      <w:r>
        <w:rPr>
          <w:b w:val="0"/>
        </w:rPr>
        <w:t xml:space="preserve">Accessed: </w:t>
      </w:r>
      <w:smartTag w:uri="urn:schemas-microsoft-com:office:smarttags" w:element="date">
        <w:smartTagPr>
          <w:attr w:name="Year" w:val="2005"/>
          <w:attr w:name="Day" w:val="22"/>
          <w:attr w:name="Month" w:val="8"/>
        </w:smartTagPr>
        <w:r w:rsidRPr="00EE62D3">
          <w:rPr>
            <w:b w:val="0"/>
          </w:rPr>
          <w:t>August 22, 2005</w:t>
        </w:r>
      </w:smartTag>
      <w:r w:rsidRPr="00EE62D3">
        <w:rPr>
          <w:b w:val="0"/>
        </w:rPr>
        <w:t>. http://www.stoverseed.com/guidesoil.html</w:t>
      </w:r>
    </w:p>
    <w:p w:rsidR="00D470C5" w:rsidRPr="00B362AD" w:rsidRDefault="00D470C5" w:rsidP="00D470C5">
      <w:pPr>
        <w:pStyle w:val="Header3"/>
        <w:rPr>
          <w:b w:val="0"/>
        </w:rPr>
      </w:pPr>
    </w:p>
    <w:p w:rsidR="00D470C5" w:rsidRPr="00B362AD" w:rsidRDefault="00D470C5" w:rsidP="00D470C5">
      <w:pPr>
        <w:pStyle w:val="Header3"/>
        <w:rPr>
          <w:b w:val="0"/>
        </w:rPr>
      </w:pPr>
      <w:r w:rsidRPr="00A05F82">
        <w:rPr>
          <w:b w:val="0"/>
        </w:rPr>
        <w:t>USDA</w:t>
      </w:r>
      <w:r>
        <w:rPr>
          <w:b w:val="0"/>
        </w:rPr>
        <w:t xml:space="preserve"> </w:t>
      </w:r>
      <w:r w:rsidRPr="00A05F82">
        <w:rPr>
          <w:b w:val="0"/>
        </w:rPr>
        <w:t>NRCS</w:t>
      </w:r>
      <w:r>
        <w:rPr>
          <w:b w:val="0"/>
        </w:rPr>
        <w:t>. 1976.</w:t>
      </w:r>
      <w:r w:rsidRPr="00B362AD">
        <w:rPr>
          <w:b w:val="0"/>
        </w:rPr>
        <w:t xml:space="preserve"> </w:t>
      </w:r>
      <w:r w:rsidRPr="001562B7">
        <w:rPr>
          <w:b w:val="0"/>
          <w:i/>
        </w:rPr>
        <w:t>Management and uses of rose clover</w:t>
      </w:r>
      <w:r>
        <w:rPr>
          <w:b w:val="0"/>
        </w:rPr>
        <w:t xml:space="preserve">. </w:t>
      </w:r>
      <w:smartTag w:uri="urn:schemas-microsoft-com:office:smarttags" w:element="place">
        <w:smartTag w:uri="urn:schemas-microsoft-com:office:smarttags" w:element="City">
          <w:r>
            <w:rPr>
              <w:b w:val="0"/>
            </w:rPr>
            <w:t>Davis</w:t>
          </w:r>
        </w:smartTag>
        <w:r>
          <w:rPr>
            <w:b w:val="0"/>
          </w:rPr>
          <w:t xml:space="preserve">, </w:t>
        </w:r>
        <w:smartTag w:uri="urn:schemas-microsoft-com:office:smarttags" w:element="State">
          <w:r>
            <w:rPr>
              <w:b w:val="0"/>
            </w:rPr>
            <w:t>California</w:t>
          </w:r>
        </w:smartTag>
      </w:smartTag>
      <w:r w:rsidRPr="00B362AD">
        <w:rPr>
          <w:b w:val="0"/>
        </w:rPr>
        <w:t xml:space="preserve">. </w:t>
      </w:r>
    </w:p>
    <w:p w:rsidR="00D470C5" w:rsidRPr="00B362AD" w:rsidRDefault="00D470C5" w:rsidP="00D470C5">
      <w:pPr>
        <w:pStyle w:val="Header3"/>
        <w:rPr>
          <w:b w:val="0"/>
        </w:rPr>
      </w:pPr>
    </w:p>
    <w:p w:rsidR="00D470C5" w:rsidRPr="00EE62D3" w:rsidRDefault="00D470C5" w:rsidP="00D470C5">
      <w:pPr>
        <w:pStyle w:val="Header3"/>
        <w:rPr>
          <w:b w:val="0"/>
        </w:rPr>
      </w:pPr>
      <w:r w:rsidRPr="00EE62D3">
        <w:rPr>
          <w:b w:val="0"/>
        </w:rPr>
        <w:t>USDA</w:t>
      </w:r>
      <w:r>
        <w:rPr>
          <w:b w:val="0"/>
        </w:rPr>
        <w:t xml:space="preserve"> </w:t>
      </w:r>
      <w:r w:rsidRPr="00EE62D3">
        <w:rPr>
          <w:b w:val="0"/>
        </w:rPr>
        <w:t>NRCS</w:t>
      </w:r>
      <w:r w:rsidRPr="00B362AD">
        <w:rPr>
          <w:b w:val="0"/>
        </w:rPr>
        <w:t>.</w:t>
      </w:r>
      <w:r>
        <w:rPr>
          <w:b w:val="0"/>
        </w:rPr>
        <w:t xml:space="preserve"> 1991.</w:t>
      </w:r>
      <w:r w:rsidRPr="00B362AD">
        <w:rPr>
          <w:b w:val="0"/>
        </w:rPr>
        <w:t xml:space="preserve"> </w:t>
      </w:r>
      <w:r>
        <w:rPr>
          <w:b w:val="0"/>
          <w:i/>
        </w:rPr>
        <w:t xml:space="preserve">Notice of release of ‘Monte </w:t>
      </w:r>
      <w:smartTag w:uri="urn:schemas-microsoft-com:office:smarttags" w:element="place">
        <w:r>
          <w:rPr>
            <w:b w:val="0"/>
            <w:i/>
          </w:rPr>
          <w:t>Frio</w:t>
        </w:r>
      </w:smartTag>
      <w:r>
        <w:rPr>
          <w:b w:val="0"/>
          <w:i/>
        </w:rPr>
        <w:t>’ r</w:t>
      </w:r>
      <w:r w:rsidRPr="00EE62D3">
        <w:rPr>
          <w:b w:val="0"/>
          <w:i/>
        </w:rPr>
        <w:t xml:space="preserve">ose </w:t>
      </w:r>
      <w:r>
        <w:rPr>
          <w:b w:val="0"/>
          <w:i/>
        </w:rPr>
        <w:t>c</w:t>
      </w:r>
      <w:r w:rsidRPr="00EE62D3">
        <w:rPr>
          <w:b w:val="0"/>
          <w:i/>
        </w:rPr>
        <w:t xml:space="preserve">lover. </w:t>
      </w:r>
      <w:r w:rsidRPr="00EE62D3">
        <w:rPr>
          <w:b w:val="0"/>
        </w:rPr>
        <w:t>USDA</w:t>
      </w:r>
      <w:r>
        <w:rPr>
          <w:b w:val="0"/>
        </w:rPr>
        <w:t xml:space="preserve"> </w:t>
      </w:r>
      <w:r w:rsidRPr="00EE62D3">
        <w:rPr>
          <w:b w:val="0"/>
        </w:rPr>
        <w:t xml:space="preserve">NRCS Ecological Sciences Division, </w:t>
      </w:r>
      <w:smartTag w:uri="urn:schemas-microsoft-com:office:smarttags" w:element="City">
        <w:r w:rsidRPr="00EE62D3">
          <w:rPr>
            <w:b w:val="0"/>
          </w:rPr>
          <w:t>Washington</w:t>
        </w:r>
      </w:smartTag>
      <w:r w:rsidRPr="00EE62D3">
        <w:rPr>
          <w:b w:val="0"/>
        </w:rPr>
        <w:t xml:space="preserve"> </w:t>
      </w:r>
      <w:smartTag w:uri="urn:schemas-microsoft-com:office:smarttags" w:element="State">
        <w:r w:rsidRPr="00EE62D3">
          <w:rPr>
            <w:b w:val="0"/>
          </w:rPr>
          <w:t>D.C.</w:t>
        </w:r>
      </w:smartTag>
      <w:r w:rsidRPr="00EE62D3">
        <w:rPr>
          <w:b w:val="0"/>
        </w:rPr>
        <w:t xml:space="preserve"> and the </w:t>
      </w:r>
      <w:smartTag w:uri="urn:schemas-microsoft-com:office:smarttags" w:element="State">
        <w:r w:rsidRPr="00EE62D3">
          <w:rPr>
            <w:b w:val="0"/>
          </w:rPr>
          <w:t>California</w:t>
        </w:r>
      </w:smartTag>
      <w:r w:rsidRPr="00EE62D3">
        <w:rPr>
          <w:b w:val="0"/>
        </w:rPr>
        <w:t xml:space="preserve"> Agricutlural Experiment Station, </w:t>
      </w:r>
      <w:smartTag w:uri="urn:schemas-microsoft-com:office:smarttags" w:element="PlaceType">
        <w:r w:rsidRPr="00EE62D3">
          <w:rPr>
            <w:b w:val="0"/>
          </w:rPr>
          <w:t>University</w:t>
        </w:r>
      </w:smartTag>
      <w:r w:rsidRPr="00EE62D3">
        <w:rPr>
          <w:b w:val="0"/>
        </w:rPr>
        <w:t xml:space="preserve"> of </w:t>
      </w:r>
      <w:smartTag w:uri="urn:schemas-microsoft-com:office:smarttags" w:element="PlaceName">
        <w:r w:rsidRPr="00EE62D3">
          <w:rPr>
            <w:b w:val="0"/>
          </w:rPr>
          <w:t>California</w:t>
        </w:r>
      </w:smartTag>
      <w:r w:rsidRPr="00EE62D3">
        <w:rPr>
          <w:b w:val="0"/>
        </w:rPr>
        <w:t xml:space="preserve"> </w:t>
      </w:r>
      <w:smartTag w:uri="urn:schemas-microsoft-com:office:smarttags" w:element="place">
        <w:smartTag w:uri="urn:schemas-microsoft-com:office:smarttags" w:element="City">
          <w:r w:rsidRPr="00EE62D3">
            <w:rPr>
              <w:b w:val="0"/>
            </w:rPr>
            <w:t>Davis</w:t>
          </w:r>
        </w:smartTag>
        <w:r w:rsidRPr="00EE62D3">
          <w:rPr>
            <w:b w:val="0"/>
          </w:rPr>
          <w:t xml:space="preserve">, </w:t>
        </w:r>
        <w:smartTag w:uri="urn:schemas-microsoft-com:office:smarttags" w:element="State">
          <w:r w:rsidRPr="00EE62D3">
            <w:rPr>
              <w:b w:val="0"/>
            </w:rPr>
            <w:t>California</w:t>
          </w:r>
        </w:smartTag>
      </w:smartTag>
      <w:r>
        <w:rPr>
          <w:b w:val="0"/>
        </w:rPr>
        <w:t>.</w:t>
      </w:r>
    </w:p>
    <w:p w:rsidR="00D470C5" w:rsidRDefault="00D470C5" w:rsidP="00D470C5">
      <w:pPr>
        <w:pStyle w:val="Header3"/>
        <w:rPr>
          <w:b w:val="0"/>
        </w:rPr>
      </w:pPr>
    </w:p>
    <w:p w:rsidR="00D470C5" w:rsidRPr="008828F4" w:rsidRDefault="00D470C5" w:rsidP="00D470C5">
      <w:pPr>
        <w:pStyle w:val="Header3"/>
        <w:rPr>
          <w:b w:val="0"/>
        </w:rPr>
      </w:pPr>
      <w:smartTag w:uri="urn:schemas-microsoft-com:office:smarttags" w:element="place">
        <w:smartTag w:uri="urn:schemas-microsoft-com:office:smarttags" w:element="PlaceName">
          <w:r>
            <w:rPr>
              <w:b w:val="0"/>
            </w:rPr>
            <w:t>Oklahoma</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smartTag>
      <w:r>
        <w:rPr>
          <w:b w:val="0"/>
        </w:rPr>
        <w:t xml:space="preserve">. 2005. </w:t>
      </w:r>
      <w:smartTag w:uri="urn:schemas-microsoft-com:office:smarttags" w:element="place">
        <w:smartTag w:uri="urn:schemas-microsoft-com:office:smarttags" w:element="State">
          <w:r w:rsidRPr="008828F4">
            <w:rPr>
              <w:b w:val="0"/>
              <w:i/>
            </w:rPr>
            <w:t>Oklahoma</w:t>
          </w:r>
        </w:smartTag>
      </w:smartTag>
      <w:r w:rsidRPr="008828F4">
        <w:rPr>
          <w:b w:val="0"/>
          <w:i/>
        </w:rPr>
        <w:t xml:space="preserve"> forages web site</w:t>
      </w:r>
      <w:r>
        <w:rPr>
          <w:b w:val="0"/>
        </w:rPr>
        <w:t xml:space="preserve">.  </w:t>
      </w:r>
      <w:smartTag w:uri="urn:schemas-microsoft-com:office:smarttags" w:element="place">
        <w:smartTag w:uri="urn:schemas-microsoft-com:office:smarttags" w:element="City">
          <w:r>
            <w:rPr>
              <w:b w:val="0"/>
            </w:rPr>
            <w:t>Stillwater</w:t>
          </w:r>
        </w:smartTag>
        <w:r>
          <w:rPr>
            <w:b w:val="0"/>
          </w:rPr>
          <w:t xml:space="preserve">, </w:t>
        </w:r>
        <w:smartTag w:uri="urn:schemas-microsoft-com:office:smarttags" w:element="State">
          <w:r>
            <w:rPr>
              <w:b w:val="0"/>
            </w:rPr>
            <w:t>Oklahoma</w:t>
          </w:r>
        </w:smartTag>
      </w:smartTag>
      <w:r>
        <w:rPr>
          <w:b w:val="0"/>
        </w:rPr>
        <w:t xml:space="preserve">. Accessed: 050927.  </w:t>
      </w:r>
      <w:r w:rsidRPr="008828F4">
        <w:rPr>
          <w:b w:val="0"/>
        </w:rPr>
        <w:t>http://forage.okstate.edu/images/cloverjpg's/rose/roseclover.htm</w:t>
      </w:r>
    </w:p>
    <w:p w:rsidR="00D470C5" w:rsidRPr="00EE62D3" w:rsidRDefault="00D470C5" w:rsidP="00D470C5">
      <w:pPr>
        <w:pStyle w:val="Header3"/>
        <w:rPr>
          <w:b w:val="0"/>
        </w:rPr>
      </w:pPr>
    </w:p>
    <w:p w:rsidR="00D470C5" w:rsidRDefault="00D470C5" w:rsidP="00D470C5">
      <w:pPr>
        <w:pStyle w:val="Header3"/>
      </w:pPr>
      <w:r>
        <w:t xml:space="preserve">Prepared By: </w:t>
      </w:r>
    </w:p>
    <w:p w:rsidR="00D470C5" w:rsidRDefault="00D470C5" w:rsidP="00D470C5">
      <w:pPr>
        <w:pStyle w:val="Bodytext0"/>
      </w:pPr>
      <w:r>
        <w:t xml:space="preserve">Dave Dyer,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Lockeford, and </w:t>
      </w:r>
      <w:smartTag w:uri="urn:schemas-microsoft-com:office:smarttags" w:element="City">
        <w:r>
          <w:t>Reina O’Beck</w:t>
        </w:r>
      </w:smartTag>
      <w:r>
        <w:t xml:space="preserve">, </w:t>
      </w:r>
      <w:smartTag w:uri="urn:schemas-microsoft-com:office:smarttags" w:element="State">
        <w:r>
          <w:t>California</w:t>
        </w:r>
      </w:smartTag>
      <w:r>
        <w:t xml:space="preserve"> State Office,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r>
        <w:t>.</w:t>
      </w:r>
    </w:p>
    <w:p w:rsidR="00D470C5" w:rsidRDefault="00D470C5" w:rsidP="00D470C5"/>
    <w:p w:rsidR="00D470C5" w:rsidRDefault="00D470C5" w:rsidP="00D470C5">
      <w:pPr>
        <w:pStyle w:val="Header3"/>
      </w:pPr>
      <w:r>
        <w:t xml:space="preserve">Species Coordinator: </w:t>
      </w:r>
    </w:p>
    <w:p w:rsidR="00D470C5" w:rsidRPr="00570DDE" w:rsidRDefault="00D470C5" w:rsidP="00D470C5">
      <w:pPr>
        <w:pStyle w:val="Header3"/>
        <w:rPr>
          <w:b w:val="0"/>
        </w:rPr>
      </w:pPr>
      <w:r w:rsidRPr="00570DDE">
        <w:rPr>
          <w:b w:val="0"/>
        </w:rPr>
        <w:t xml:space="preserve">Dave Dyer, </w:t>
      </w:r>
      <w:smartTag w:uri="urn:schemas-microsoft-com:office:smarttags" w:element="place">
        <w:smartTag w:uri="urn:schemas-microsoft-com:office:smarttags" w:element="City">
          <w:r>
            <w:rPr>
              <w:b w:val="0"/>
            </w:rPr>
            <w:t xml:space="preserve">USDA NRCS </w:t>
          </w:r>
          <w:r w:rsidRPr="00570DDE">
            <w:rPr>
              <w:b w:val="0"/>
            </w:rPr>
            <w:t>Lockeford Plant Materials Center</w:t>
          </w:r>
        </w:smartTag>
        <w:r w:rsidRPr="00570DDE">
          <w:rPr>
            <w:b w:val="0"/>
          </w:rPr>
          <w:t xml:space="preserve">, </w:t>
        </w:r>
        <w:smartTag w:uri="urn:schemas-microsoft-com:office:smarttags" w:element="State">
          <w:r w:rsidRPr="00570DDE">
            <w:rPr>
              <w:b w:val="0"/>
            </w:rPr>
            <w:t>California</w:t>
          </w:r>
        </w:smartTag>
      </w:smartTag>
      <w:r w:rsidRPr="00570DDE">
        <w:rPr>
          <w:b w:val="0"/>
        </w:rPr>
        <w:t>.</w:t>
      </w:r>
    </w:p>
    <w:p w:rsidR="00D470C5" w:rsidRDefault="00D470C5" w:rsidP="00D470C5"/>
    <w:p w:rsidR="00D470C5" w:rsidRDefault="00D470C5" w:rsidP="00D470C5">
      <w:pPr>
        <w:pStyle w:val="Header4"/>
      </w:pPr>
      <w:r>
        <w:t xml:space="preserve">Edited: </w:t>
      </w:r>
      <w:smartTag w:uri="urn:schemas-microsoft-com:office:smarttags" w:element="date">
        <w:smartTagPr>
          <w:attr w:name="Year" w:val="2005"/>
          <w:attr w:name="Day" w:val="11"/>
          <w:attr w:name="Month" w:val="7"/>
        </w:smartTagPr>
        <w:r>
          <w:t>11Jul2005</w:t>
        </w:r>
      </w:smartTag>
      <w:r>
        <w:t xml:space="preserve">  ro; 23sep05 jsp</w:t>
      </w:r>
    </w:p>
    <w:p w:rsidR="00CD49CC" w:rsidRDefault="00CD49CC"/>
    <w:p w:rsidR="00CD49CC" w:rsidRPr="00BE5356" w:rsidRDefault="00CD49CC" w:rsidP="00BE5356">
      <w:pPr>
        <w:pStyle w:val="Footer1Italic"/>
      </w:pPr>
    </w:p>
    <w:p w:rsidR="00F72ADF" w:rsidRPr="00BE5356" w:rsidRDefault="00F72ADF" w:rsidP="00F72ADF">
      <w:pPr>
        <w:pStyle w:val="BodyText"/>
        <w:jc w:val="left"/>
        <w:rPr>
          <w:rStyle w:val="Footer1Char"/>
        </w:rPr>
      </w:pPr>
      <w:r w:rsidRPr="00BE5356">
        <w:rPr>
          <w:rStyle w:val="Footer1Char"/>
        </w:rPr>
        <w:t>For more information about this and other plants, please contact your local NRCS field office or Conservation District, and visit the PLANTS Web site&lt;</w:t>
      </w:r>
      <w:hyperlink r:id="rId8" w:history="1">
        <w:r>
          <w:rPr>
            <w:rStyle w:val="Hyperlink"/>
            <w:color w:val="008000"/>
            <w:sz w:val="16"/>
          </w:rPr>
          <w:t>http://plants.usda.gov</w:t>
        </w:r>
      </w:hyperlink>
      <w:r w:rsidRPr="00BE5356">
        <w:rPr>
          <w:rStyle w:val="Footer1Char"/>
        </w:rPr>
        <w:t>&gt; or the Plant Materials Program Web site &lt;</w:t>
      </w:r>
      <w:hyperlink r:id="rId9" w:history="1">
        <w:r>
          <w:rPr>
            <w:rStyle w:val="Hyperlink"/>
            <w:color w:val="008000"/>
            <w:sz w:val="16"/>
          </w:rPr>
          <w:t>http://Plant-Materials.nrcs.usda.gov</w:t>
        </w:r>
      </w:hyperlink>
      <w:r w:rsidRPr="00BE5356">
        <w:rPr>
          <w:rStyle w:val="Footer1Char"/>
        </w:rPr>
        <w:t>&gt;</w:t>
      </w:r>
    </w:p>
    <w:p w:rsidR="00F72ADF" w:rsidRDefault="00F72ADF" w:rsidP="00F72ADF">
      <w:pPr>
        <w:pStyle w:val="Footer"/>
        <w:rPr>
          <w:rStyle w:val="PageNumber"/>
          <w:sz w:val="16"/>
        </w:rPr>
      </w:pPr>
    </w:p>
    <w:p w:rsidR="00F72ADF" w:rsidRPr="00BE5356" w:rsidRDefault="00F72ADF" w:rsidP="00F72ADF">
      <w:pPr>
        <w:pStyle w:val="Footer1Italic"/>
      </w:pPr>
      <w:r w:rsidRPr="00BE5356">
        <w:t xml:space="preserve">The </w:t>
      </w:r>
      <w:smartTag w:uri="urn:schemas-microsoft-com:office:smarttags" w:element="place">
        <w:smartTag w:uri="urn:schemas-microsoft-com:office:smarttags" w:element="country-region">
          <w:r w:rsidRPr="00BE5356">
            <w:t>U.S.</w:t>
          </w:r>
        </w:smartTag>
      </w:smartTag>
      <w:r w:rsidRPr="00BE5356">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F72ADF" w:rsidRDefault="00F72ADF" w:rsidP="00F72ADF">
      <w:pPr>
        <w:rPr>
          <w:i/>
          <w:color w:val="0000FF"/>
          <w:sz w:val="16"/>
        </w:rPr>
      </w:pPr>
    </w:p>
    <w:p w:rsidR="00F72ADF" w:rsidRPr="00BE5356" w:rsidRDefault="00F72ADF" w:rsidP="00F72ADF">
      <w:pPr>
        <w:pStyle w:val="Footer1Italic"/>
      </w:pPr>
      <w:r w:rsidRPr="00BE5356">
        <w:t xml:space="preserve">To file a complaint of discrimination, write USDA, Director, Office of Civil Rights, Room 326W, </w:t>
      </w:r>
      <w:smartTag w:uri="urn:schemas-microsoft-com:office:smarttags" w:element="place">
        <w:smartTag w:uri="urn:schemas-microsoft-com:office:smarttags" w:element="PlaceName">
          <w:r w:rsidRPr="00BE5356">
            <w:t>Whitten</w:t>
          </w:r>
        </w:smartTag>
        <w:r w:rsidRPr="00BE5356">
          <w:t xml:space="preserve"> </w:t>
        </w:r>
        <w:smartTag w:uri="urn:schemas-microsoft-com:office:smarttags" w:element="PlaceType">
          <w:r w:rsidRPr="00BE5356">
            <w:t>Building</w:t>
          </w:r>
        </w:smartTag>
      </w:smartTag>
      <w:r w:rsidRPr="00BE5356">
        <w:t xml:space="preserve">, 14th and </w:t>
      </w:r>
      <w:smartTag w:uri="urn:schemas-microsoft-com:office:smarttags" w:element="address">
        <w:smartTag w:uri="urn:schemas-microsoft-com:office:smarttags" w:element="Street">
          <w:r w:rsidRPr="00BE5356">
            <w:t>Independence Avenue, SW</w:t>
          </w:r>
        </w:smartTag>
        <w:r w:rsidRPr="00BE5356">
          <w:t xml:space="preserve">, </w:t>
        </w:r>
        <w:smartTag w:uri="urn:schemas-microsoft-com:office:smarttags" w:element="City">
          <w:r w:rsidRPr="00BE5356">
            <w:t>Washington</w:t>
          </w:r>
        </w:smartTag>
        <w:r w:rsidRPr="00BE5356">
          <w:t xml:space="preserve">, </w:t>
        </w:r>
        <w:smartTag w:uri="urn:schemas-microsoft-com:office:smarttags" w:element="State">
          <w:r w:rsidRPr="00BE5356">
            <w:t>DC</w:t>
          </w:r>
        </w:smartTag>
        <w:r w:rsidRPr="00BE5356">
          <w:t xml:space="preserve"> </w:t>
        </w:r>
        <w:smartTag w:uri="urn:schemas-microsoft-com:office:smarttags" w:element="PostalCode">
          <w:r w:rsidRPr="00BE5356">
            <w:t>20250-9410</w:t>
          </w:r>
        </w:smartTag>
      </w:smartTag>
      <w:r w:rsidRPr="00BE5356">
        <w:t xml:space="preserve"> or call (202) 720-5964 (voice or TDD). USDA is an equal opportunity provider and employer.</w:t>
      </w:r>
    </w:p>
    <w:p w:rsidR="00F72ADF" w:rsidRDefault="00F72ADF" w:rsidP="00F72ADF">
      <w:pPr>
        <w:pStyle w:val="Footer"/>
      </w:pPr>
    </w:p>
    <w:sectPr w:rsidR="00F72ADF">
      <w:headerReference w:type="default" r:id="rId10"/>
      <w:footerReference w:type="default" r:id="rId11"/>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924" w:rsidRDefault="00B43924">
      <w:r>
        <w:separator/>
      </w:r>
    </w:p>
  </w:endnote>
  <w:endnote w:type="continuationSeparator" w:id="0">
    <w:p w:rsidR="00B43924" w:rsidRDefault="00B439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F72A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924" w:rsidRDefault="00B43924">
      <w:r>
        <w:separator/>
      </w:r>
    </w:p>
  </w:footnote>
  <w:footnote w:type="continuationSeparator" w:id="0">
    <w:p w:rsidR="00B43924" w:rsidRDefault="00B439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520FAC">
    <w:pPr>
      <w:pStyle w:val="Header"/>
      <w:jc w:val="both"/>
    </w:pPr>
    <w:r>
      <w:pict>
        <v:line id="_x0000_s2109" style="position:absolute;left:0;text-align:left;z-index:251657728" from="-4.95pt,45.2pt" to="472.05pt,45.2pt" strokecolor="navy" strokeweight="3pt"/>
      </w:pict>
    </w:r>
    <w:r w:rsidR="00EF6563">
      <w:rPr>
        <w:noProof/>
      </w:rPr>
      <w:drawing>
        <wp:inline distT="0" distB="0" distL="0" distR="0">
          <wp:extent cx="619125" cy="4286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EF6563">
      <w:rPr>
        <w:noProof/>
      </w:rPr>
      <w:drawing>
        <wp:inline distT="0" distB="0" distL="0" distR="0">
          <wp:extent cx="1409700" cy="4286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Pr>
        <w:color w:val="000080"/>
        <w:sz w:val="64"/>
        <w:szCs w:val="64"/>
      </w:rPr>
      <w:t xml:space="preserve">Plant Guide    </w:t>
    </w:r>
    <w:r w:rsidR="00EF6563">
      <w:rPr>
        <w:noProof/>
        <w:color w:val="000080"/>
        <w:sz w:val="64"/>
        <w:szCs w:val="64"/>
      </w:rPr>
      <w:drawing>
        <wp:inline distT="0" distB="0" distL="0" distR="0">
          <wp:extent cx="495300" cy="485775"/>
          <wp:effectExtent l="19050" t="0" r="0" b="0"/>
          <wp:docPr id="4" name="Picture 4"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EF6563">
      <w:rPr>
        <w:noProof/>
        <w:color w:val="000080"/>
        <w:sz w:val="64"/>
        <w:szCs w:val="64"/>
      </w:rPr>
      <w:drawing>
        <wp:inline distT="0" distB="0" distL="0" distR="0">
          <wp:extent cx="438150" cy="457200"/>
          <wp:effectExtent l="19050" t="0" r="0" b="0"/>
          <wp:docPr id="5" name="Picture 5"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Default="00D628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578C2"/>
    <w:rsid w:val="000867C9"/>
    <w:rsid w:val="000A1774"/>
    <w:rsid w:val="000F1970"/>
    <w:rsid w:val="001B233D"/>
    <w:rsid w:val="002148DF"/>
    <w:rsid w:val="002375B8"/>
    <w:rsid w:val="0026727E"/>
    <w:rsid w:val="00377934"/>
    <w:rsid w:val="004052E3"/>
    <w:rsid w:val="00416D52"/>
    <w:rsid w:val="00420BF6"/>
    <w:rsid w:val="004340C9"/>
    <w:rsid w:val="00437F11"/>
    <w:rsid w:val="00520FAC"/>
    <w:rsid w:val="00592CFA"/>
    <w:rsid w:val="006B4B3E"/>
    <w:rsid w:val="00712AC4"/>
    <w:rsid w:val="008B3C33"/>
    <w:rsid w:val="008F3D5A"/>
    <w:rsid w:val="009837CD"/>
    <w:rsid w:val="00B43924"/>
    <w:rsid w:val="00B8425D"/>
    <w:rsid w:val="00BE5356"/>
    <w:rsid w:val="00BF44A8"/>
    <w:rsid w:val="00C71B7B"/>
    <w:rsid w:val="00CD49CC"/>
    <w:rsid w:val="00CF7EC1"/>
    <w:rsid w:val="00D470C5"/>
    <w:rsid w:val="00D62818"/>
    <w:rsid w:val="00E93233"/>
    <w:rsid w:val="00EC369D"/>
    <w:rsid w:val="00EF6563"/>
    <w:rsid w:val="00F725B1"/>
    <w:rsid w:val="00F72ADF"/>
    <w:rsid w:val="00F802DB"/>
    <w:rsid w:val="00F9482A"/>
    <w:rsid w:val="00FA0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date"/>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5.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ROSE CLOVER</vt:lpstr>
    </vt:vector>
  </TitlesOfParts>
  <Company>USDA NRCS</Company>
  <LinksUpToDate>false</LinksUpToDate>
  <CharactersWithSpaces>10299</CharactersWithSpaces>
  <SharedDoc>false</SharedDoc>
  <HLinks>
    <vt:vector size="12" baseType="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 CLOVER</dc:title>
  <dc:subject>Trifolium hirtum A</dc:subject>
  <dc:creator>John Englert</dc:creator>
  <cp:keywords/>
  <cp:lastModifiedBy>William Farrell</cp:lastModifiedBy>
  <cp:revision>2</cp:revision>
  <cp:lastPrinted>2003-06-09T21:39:00Z</cp:lastPrinted>
  <dcterms:created xsi:type="dcterms:W3CDTF">2011-01-25T22:53:00Z</dcterms:created>
  <dcterms:modified xsi:type="dcterms:W3CDTF">2011-01-25T22:53:00Z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