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C1B87" w:rsidP="000578C2">
            <w:pPr>
              <w:pStyle w:val="TitleHeader"/>
              <w:rPr>
                <w:i/>
              </w:rPr>
            </w:pPr>
            <w:r>
              <w:lastRenderedPageBreak/>
              <w:t>saguaro cactus</w:t>
            </w:r>
          </w:p>
        </w:tc>
      </w:tr>
      <w:tr w:rsidR="00CD49CC">
        <w:tblPrEx>
          <w:tblCellMar>
            <w:top w:w="0" w:type="dxa"/>
            <w:bottom w:w="0" w:type="dxa"/>
          </w:tblCellMar>
        </w:tblPrEx>
        <w:tc>
          <w:tcPr>
            <w:tcW w:w="4410" w:type="dxa"/>
          </w:tcPr>
          <w:p w:rsidR="00CD49CC" w:rsidRPr="008F3D5A" w:rsidRDefault="003C1B87" w:rsidP="008F3D5A">
            <w:pPr>
              <w:pStyle w:val="Titlesubheader1"/>
              <w:rPr>
                <w:i/>
              </w:rPr>
            </w:pPr>
            <w:r>
              <w:rPr>
                <w:i/>
              </w:rPr>
              <w:t>Carnegiea gigantea</w:t>
            </w:r>
            <w:r w:rsidR="000F1970" w:rsidRPr="008F3D5A">
              <w:t xml:space="preserve"> </w:t>
            </w:r>
            <w:r>
              <w:t>(Engelm.) Britt. &amp; Rose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46C9E">
              <w:t>CAGI7</w:t>
            </w:r>
          </w:p>
        </w:tc>
      </w:tr>
    </w:tbl>
    <w:p w:rsidR="00CD49CC" w:rsidRPr="004A50AC" w:rsidRDefault="00CD49CC" w:rsidP="004A50AC">
      <w:pPr>
        <w:jc w:val="left"/>
        <w:rPr>
          <w:sz w:val="20"/>
        </w:rPr>
      </w:pPr>
    </w:p>
    <w:p w:rsidR="009C0B03" w:rsidRPr="009C0B03" w:rsidRDefault="009C0B03" w:rsidP="009C0B03">
      <w:pPr>
        <w:pStyle w:val="Heading9"/>
        <w:spacing w:before="0" w:after="0"/>
        <w:jc w:val="left"/>
        <w:rPr>
          <w:rFonts w:ascii="Times New Roman" w:hAnsi="Times New Roman" w:cs="Times New Roman"/>
          <w:sz w:val="20"/>
          <w:szCs w:val="20"/>
        </w:rPr>
      </w:pPr>
      <w:r w:rsidRPr="009C0B03">
        <w:rPr>
          <w:rFonts w:ascii="Times New Roman" w:hAnsi="Times New Roman" w:cs="Times New Roman"/>
          <w:sz w:val="20"/>
          <w:szCs w:val="20"/>
        </w:rPr>
        <w:t xml:space="preserve">Contributed By: </w:t>
      </w:r>
      <w:smartTag w:uri="urn:schemas-microsoft-com:office:smarttags" w:element="place">
        <w:smartTag w:uri="urn:schemas-microsoft-com:office:smarttags" w:element="PlaceName">
          <w:r w:rsidRPr="009C0B03">
            <w:rPr>
              <w:rFonts w:ascii="Times New Roman" w:hAnsi="Times New Roman" w:cs="Times New Roman"/>
              <w:sz w:val="20"/>
              <w:szCs w:val="20"/>
            </w:rPr>
            <w:t>USDA</w:t>
          </w:r>
        </w:smartTag>
        <w:r w:rsidRPr="009C0B03">
          <w:rPr>
            <w:rFonts w:ascii="Times New Roman" w:hAnsi="Times New Roman" w:cs="Times New Roman"/>
            <w:sz w:val="20"/>
            <w:szCs w:val="20"/>
          </w:rPr>
          <w:t xml:space="preserve"> </w:t>
        </w:r>
        <w:smartTag w:uri="urn:schemas-microsoft-com:office:smarttags" w:element="PlaceName">
          <w:r w:rsidRPr="009C0B03">
            <w:rPr>
              <w:rFonts w:ascii="Times New Roman" w:hAnsi="Times New Roman" w:cs="Times New Roman"/>
              <w:sz w:val="20"/>
              <w:szCs w:val="20"/>
            </w:rPr>
            <w:t>NRCS</w:t>
          </w:r>
        </w:smartTag>
        <w:r w:rsidRPr="009C0B03">
          <w:rPr>
            <w:rFonts w:ascii="Times New Roman" w:hAnsi="Times New Roman" w:cs="Times New Roman"/>
            <w:sz w:val="20"/>
            <w:szCs w:val="20"/>
          </w:rPr>
          <w:t xml:space="preserve"> </w:t>
        </w:r>
        <w:smartTag w:uri="urn:schemas-microsoft-com:office:smarttags" w:element="PlaceName">
          <w:r w:rsidRPr="009C0B03">
            <w:rPr>
              <w:rFonts w:ascii="Times New Roman" w:hAnsi="Times New Roman" w:cs="Times New Roman"/>
              <w:sz w:val="20"/>
              <w:szCs w:val="20"/>
            </w:rPr>
            <w:t>National</w:t>
          </w:r>
        </w:smartTag>
        <w:r w:rsidRPr="009C0B03">
          <w:rPr>
            <w:rFonts w:ascii="Times New Roman" w:hAnsi="Times New Roman" w:cs="Times New Roman"/>
            <w:sz w:val="20"/>
            <w:szCs w:val="20"/>
          </w:rPr>
          <w:t xml:space="preserve"> </w:t>
        </w:r>
        <w:smartTag w:uri="urn:schemas-microsoft-com:office:smarttags" w:element="PlaceName">
          <w:r w:rsidRPr="009C0B03">
            <w:rPr>
              <w:rFonts w:ascii="Times New Roman" w:hAnsi="Times New Roman" w:cs="Times New Roman"/>
              <w:sz w:val="20"/>
              <w:szCs w:val="20"/>
            </w:rPr>
            <w:t>Plant</w:t>
          </w:r>
        </w:smartTag>
        <w:r w:rsidRPr="009C0B03">
          <w:rPr>
            <w:rFonts w:ascii="Times New Roman" w:hAnsi="Times New Roman" w:cs="Times New Roman"/>
            <w:sz w:val="20"/>
            <w:szCs w:val="20"/>
          </w:rPr>
          <w:t xml:space="preserve"> </w:t>
        </w:r>
        <w:smartTag w:uri="urn:schemas-microsoft-com:office:smarttags" w:element="PlaceName">
          <w:r w:rsidRPr="009C0B03">
            <w:rPr>
              <w:rFonts w:ascii="Times New Roman" w:hAnsi="Times New Roman" w:cs="Times New Roman"/>
              <w:sz w:val="20"/>
              <w:szCs w:val="20"/>
            </w:rPr>
            <w:t>Data</w:t>
          </w:r>
        </w:smartTag>
        <w:r w:rsidRPr="009C0B03">
          <w:rPr>
            <w:rFonts w:ascii="Times New Roman" w:hAnsi="Times New Roman" w:cs="Times New Roman"/>
            <w:sz w:val="20"/>
            <w:szCs w:val="20"/>
          </w:rPr>
          <w:t xml:space="preserve"> </w:t>
        </w:r>
        <w:smartTag w:uri="urn:schemas-microsoft-com:office:smarttags" w:element="PlaceType">
          <w:r w:rsidRPr="009C0B03">
            <w:rPr>
              <w:rFonts w:ascii="Times New Roman" w:hAnsi="Times New Roman" w:cs="Times New Roman"/>
              <w:sz w:val="20"/>
              <w:szCs w:val="20"/>
            </w:rPr>
            <w:t>Center</w:t>
          </w:r>
        </w:smartTag>
      </w:smartTag>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Alternative Names</w:t>
      </w:r>
    </w:p>
    <w:p w:rsidR="009C0B03" w:rsidRPr="009C0B03" w:rsidRDefault="009C0B03" w:rsidP="009C0B03">
      <w:pPr>
        <w:pStyle w:val="PlainText"/>
        <w:rPr>
          <w:rFonts w:ascii="Times New Roman" w:hAnsi="Times New Roman"/>
        </w:rPr>
      </w:pPr>
      <w:r w:rsidRPr="009C0B03">
        <w:rPr>
          <w:rFonts w:ascii="Times New Roman" w:hAnsi="Times New Roman"/>
        </w:rPr>
        <w:t>giant cactus</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Uses</w:t>
      </w:r>
    </w:p>
    <w:p w:rsidR="009C0B03" w:rsidRPr="009C0B03" w:rsidRDefault="009C0B03" w:rsidP="009C0B03">
      <w:pPr>
        <w:pStyle w:val="PlainText"/>
        <w:rPr>
          <w:rFonts w:ascii="Times New Roman" w:hAnsi="Times New Roman"/>
        </w:rPr>
      </w:pPr>
      <w:r w:rsidRPr="009C0B03">
        <w:rPr>
          <w:rFonts w:ascii="Times New Roman" w:hAnsi="Times New Roman"/>
          <w:i/>
        </w:rPr>
        <w:t>Ethnobotanic</w:t>
      </w:r>
      <w:r w:rsidRPr="009C0B03">
        <w:rPr>
          <w:rFonts w:ascii="Times New Roman" w:hAnsi="Times New Roman"/>
        </w:rPr>
        <w:t xml:space="preserve">: The fruits and the seeds of the saguaro were extensively utilized for food by the Papago, Akimel and Tohono O'odham (also known as Pima), and Seri of Arizona and </w:t>
      </w:r>
      <w:smartTag w:uri="urn:schemas-microsoft-com:office:smarttags" w:element="country-region">
        <w:smartTag w:uri="urn:schemas-microsoft-com:office:smarttags" w:element="place">
          <w:r w:rsidRPr="009C0B03">
            <w:rPr>
              <w:rFonts w:ascii="Times New Roman" w:hAnsi="Times New Roman"/>
            </w:rPr>
            <w:t>Mexico</w:t>
          </w:r>
        </w:smartTag>
      </w:smartTag>
      <w:r w:rsidRPr="009C0B03">
        <w:rPr>
          <w:rFonts w:ascii="Times New Roman" w:hAnsi="Times New Roman"/>
        </w:rPr>
        <w:t xml:space="preserve">.  In fact, families established camps in specific cactus areas and in both the Papago and Pima calendars, the saguaro harvest marked the beginning of the new year.  The fruits were harvested with a special pole, often made of saguaro ribs with a small crosspiece.  Some families still harvest the fruits today.  A gruel was traditionally made from the saguaro fruits and used as a medicine by the Pima to make a mother's milk flow after childbirth.  The seeds were roasted and ground on a metate and made into a mush.  Other parts of the saguaro also were useful.  The dead saguaro ribs </w:t>
      </w:r>
      <w:r w:rsidRPr="009C0B03">
        <w:rPr>
          <w:rFonts w:ascii="Times New Roman" w:hAnsi="Times New Roman"/>
        </w:rPr>
        <w:lastRenderedPageBreak/>
        <w:t xml:space="preserve">were used by the Pima as splints to bind injured limbs and as cross pieces in the manufacture of </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babies' cradles.  The Seri in </w:t>
      </w:r>
      <w:smartTag w:uri="urn:schemas-microsoft-com:office:smarttags" w:element="country-region">
        <w:smartTag w:uri="urn:schemas-microsoft-com:office:smarttags" w:element="place">
          <w:r w:rsidRPr="009C0B03">
            <w:rPr>
              <w:rFonts w:ascii="Times New Roman" w:hAnsi="Times New Roman"/>
            </w:rPr>
            <w:t>Mexico</w:t>
          </w:r>
        </w:smartTag>
      </w:smartTag>
      <w:r w:rsidRPr="009C0B03">
        <w:rPr>
          <w:rFonts w:ascii="Times New Roman" w:hAnsi="Times New Roman"/>
        </w:rPr>
        <w:t xml:space="preserve"> used a piece of the saguaro rib to make the mainshaft or handle of a compound drill stick used in fire making.  The ribs also were used as walking canes and in the making of wattle and daub house walls.</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b/>
          <w:noProof/>
        </w:rPr>
        <w:pict>
          <v:shapetype id="_x0000_t202" coordsize="21600,21600" o:spt="202" path="m,l,21600r21600,l21600,xe">
            <v:stroke joinstyle="miter"/>
            <v:path gradientshapeok="t" o:connecttype="rect"/>
          </v:shapetype>
          <v:shape id="_x0000_s1063" type="#_x0000_t202" style="position:absolute;margin-left:22.05pt;margin-top:-326.85pt;width:165.6pt;height:259.2pt;z-index:251657728" stroked="f">
            <v:textbox>
              <w:txbxContent>
                <w:p w:rsidR="009C0B03" w:rsidRDefault="00B55190" w:rsidP="009C0B03">
                  <w:pPr>
                    <w:rPr>
                      <w:sz w:val="14"/>
                    </w:rPr>
                  </w:pPr>
                  <w:r>
                    <w:rPr>
                      <w:noProof/>
                      <w:sz w:val="14"/>
                    </w:rPr>
                    <w:drawing>
                      <wp:inline distT="0" distB="0" distL="0" distR="0">
                        <wp:extent cx="1924050" cy="2876550"/>
                        <wp:effectExtent l="19050" t="0" r="0" b="0"/>
                        <wp:docPr id="2" name="Picture 2" descr="Image of Saguaro cactus (Carnegiea gigan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aguaro cactus (Carnegiea gigantea)"/>
                                <pic:cNvPicPr>
                                  <a:picLocks noChangeAspect="1" noChangeArrowheads="1"/>
                                </pic:cNvPicPr>
                              </pic:nvPicPr>
                              <pic:blipFill>
                                <a:blip r:embed="rId8"/>
                                <a:srcRect/>
                                <a:stretch>
                                  <a:fillRect/>
                                </a:stretch>
                              </pic:blipFill>
                              <pic:spPr bwMode="auto">
                                <a:xfrm>
                                  <a:off x="0" y="0"/>
                                  <a:ext cx="1924050" cy="2876550"/>
                                </a:xfrm>
                                <a:prstGeom prst="rect">
                                  <a:avLst/>
                                </a:prstGeom>
                                <a:noFill/>
                                <a:ln w="9525">
                                  <a:noFill/>
                                  <a:miter lim="800000"/>
                                  <a:headEnd/>
                                  <a:tailEnd/>
                                </a:ln>
                              </pic:spPr>
                            </pic:pic>
                          </a:graphicData>
                        </a:graphic>
                      </wp:inline>
                    </w:drawing>
                  </w:r>
                </w:p>
                <w:p w:rsidR="009C0B03" w:rsidRDefault="009C0B03" w:rsidP="009C0B03">
                  <w:pPr>
                    <w:jc w:val="right"/>
                    <w:rPr>
                      <w:sz w:val="14"/>
                    </w:rPr>
                  </w:pPr>
                  <w:r>
                    <w:rPr>
                      <w:sz w:val="14"/>
                    </w:rPr>
                    <w:t>Plant Herbarium</w:t>
                  </w:r>
                </w:p>
                <w:p w:rsidR="009C0B03" w:rsidRPr="009C0B03" w:rsidRDefault="009C0B03" w:rsidP="009C0B03">
                  <w:pPr>
                    <w:pStyle w:val="BodyText"/>
                    <w:jc w:val="right"/>
                    <w:rPr>
                      <w:color w:val="auto"/>
                    </w:rPr>
                  </w:pPr>
                  <w:r w:rsidRPr="009C0B03">
                    <w:rPr>
                      <w:color w:val="auto"/>
                    </w:rPr>
                    <w:t>© Arizona State University</w:t>
                  </w:r>
                </w:p>
                <w:p w:rsidR="009C0B03" w:rsidRPr="009C0B03" w:rsidRDefault="009C0B03" w:rsidP="009C0B03">
                  <w:pPr>
                    <w:pStyle w:val="BodyText"/>
                    <w:jc w:val="right"/>
                    <w:rPr>
                      <w:color w:val="auto"/>
                    </w:rPr>
                  </w:pPr>
                  <w:r w:rsidRPr="009C0B03">
                    <w:rPr>
                      <w:color w:val="auto"/>
                    </w:rPr>
                    <w:t xml:space="preserve">@ </w:t>
                  </w:r>
                  <w:smartTag w:uri="urn:schemas-microsoft-com:office:smarttags" w:element="State">
                    <w:smartTag w:uri="urn:schemas-microsoft-com:office:smarttags" w:element="place">
                      <w:r w:rsidRPr="009C0B03">
                        <w:rPr>
                          <w:color w:val="auto"/>
                        </w:rPr>
                        <w:t>Arizona</w:t>
                      </w:r>
                    </w:smartTag>
                  </w:smartTag>
                  <w:r w:rsidRPr="009C0B03">
                    <w:rPr>
                      <w:color w:val="auto"/>
                    </w:rPr>
                    <w:t xml:space="preserve"> Trees and Shrubs</w:t>
                  </w:r>
                </w:p>
                <w:p w:rsidR="009C0B03" w:rsidRDefault="009C0B03" w:rsidP="009C0B03">
                  <w:pPr>
                    <w:rPr>
                      <w:sz w:val="14"/>
                    </w:rPr>
                  </w:pPr>
                </w:p>
              </w:txbxContent>
            </v:textbox>
            <w10:wrap type="topAndBottom" side="left"/>
          </v:shape>
        </w:pict>
      </w:r>
      <w:r w:rsidRPr="009C0B03">
        <w:rPr>
          <w:rFonts w:ascii="Times New Roman" w:hAnsi="Times New Roman"/>
          <w:i/>
        </w:rPr>
        <w:t>Wildlife</w:t>
      </w:r>
      <w:r w:rsidRPr="009C0B03">
        <w:rPr>
          <w:rFonts w:ascii="Times New Roman" w:hAnsi="Times New Roman"/>
        </w:rPr>
        <w:t>: The white-wing dove feeds on saguaro seeds during the fruiting season.  Gila woodpeckers and gilded flickers make holes in the trunks and use them as nests.  After these are abandoned, they are inhabited by elf owls and starlings.</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Status</w:t>
      </w:r>
    </w:p>
    <w:p w:rsidR="009C0B03" w:rsidRPr="009C0B03" w:rsidRDefault="009C0B03" w:rsidP="009C0B03">
      <w:pPr>
        <w:jc w:val="left"/>
        <w:rPr>
          <w:sz w:val="20"/>
        </w:rPr>
      </w:pPr>
      <w:r w:rsidRPr="009C0B03">
        <w:rPr>
          <w:sz w:val="20"/>
        </w:rPr>
        <w:t>Please consult the PLANTS Web site and your State Department of Natural Resources for this plant’s current status and wetland indicator values.</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Description</w:t>
      </w:r>
    </w:p>
    <w:p w:rsidR="009C0B03" w:rsidRPr="009C0B03" w:rsidRDefault="009C0B03" w:rsidP="009C0B03">
      <w:pPr>
        <w:pStyle w:val="PlainText"/>
        <w:rPr>
          <w:rFonts w:ascii="Times New Roman" w:hAnsi="Times New Roman"/>
        </w:rPr>
      </w:pPr>
      <w:r w:rsidRPr="009C0B03">
        <w:rPr>
          <w:rFonts w:ascii="Times New Roman" w:hAnsi="Times New Roman"/>
          <w:i/>
        </w:rPr>
        <w:t>General</w:t>
      </w:r>
      <w:r w:rsidRPr="009C0B03">
        <w:rPr>
          <w:rFonts w:ascii="Times New Roman" w:hAnsi="Times New Roman"/>
        </w:rPr>
        <w:t>: Cactus Family (Cactaceae).  This cactus has an erect, branched stem 3-16 m tall and 30-75 cm in diameter.  The arms sometimes number as many as 50.  The ribs are prominent and number from 12 to 30.  Gray spines densely cover the stem.  The funnelform-campanulate flowers are 8.5-12.5 cm and the outer parts are green with lighter borders and the inner parts are petal-like and white.  The nocturnal flowers appear singly at the uppermost areoles and they smell like ripe melons.  When open, each flower is filled with many white stamens.  The fruit is scaly, 25-45 mm in diameter and obovoid with a dark red interior and black seeds that are about 0.75 in diameter.</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Distribution</w:t>
      </w:r>
    </w:p>
    <w:p w:rsidR="009C0B03" w:rsidRPr="009C0B03" w:rsidRDefault="009C0B03" w:rsidP="009C0B03">
      <w:pPr>
        <w:pStyle w:val="PlainText"/>
        <w:rPr>
          <w:rFonts w:ascii="Times New Roman" w:hAnsi="Times New Roman"/>
        </w:rPr>
      </w:pPr>
      <w:r w:rsidRPr="009C0B03">
        <w:rPr>
          <w:rFonts w:ascii="Times New Roman" w:hAnsi="Times New Roman"/>
        </w:rPr>
        <w:t xml:space="preserve">For current distribution, please consult the Plant Profile page for this species on the PLANTS Web site.  This cactus is found on gravelly slopes, rocky ridges and outwash fans below 1500 m in the Lower Sonoran Zone, from northern </w:t>
      </w:r>
      <w:smartTag w:uri="urn:schemas-microsoft-com:office:smarttags" w:element="State">
        <w:r w:rsidRPr="009C0B03">
          <w:rPr>
            <w:rFonts w:ascii="Times New Roman" w:hAnsi="Times New Roman"/>
          </w:rPr>
          <w:t>Arizona</w:t>
        </w:r>
      </w:smartTag>
      <w:r w:rsidRPr="009C0B03">
        <w:rPr>
          <w:rFonts w:ascii="Times New Roman" w:hAnsi="Times New Roman"/>
        </w:rPr>
        <w:t xml:space="preserve"> and along the Colorado River in </w:t>
      </w:r>
      <w:smartTag w:uri="urn:schemas-microsoft-com:office:smarttags" w:element="City">
        <w:r w:rsidRPr="009C0B03">
          <w:rPr>
            <w:rFonts w:ascii="Times New Roman" w:hAnsi="Times New Roman"/>
          </w:rPr>
          <w:t>Riverside</w:t>
        </w:r>
      </w:smartTag>
      <w:r w:rsidRPr="009C0B03">
        <w:rPr>
          <w:rFonts w:ascii="Times New Roman" w:hAnsi="Times New Roman"/>
        </w:rPr>
        <w:t xml:space="preserve"> and </w:t>
      </w:r>
      <w:smartTag w:uri="urn:schemas-microsoft-com:office:smarttags" w:element="City">
        <w:r w:rsidRPr="009C0B03">
          <w:rPr>
            <w:rFonts w:ascii="Times New Roman" w:hAnsi="Times New Roman"/>
          </w:rPr>
          <w:t>Imperial Counties</w:t>
        </w:r>
      </w:smartTag>
      <w:r w:rsidRPr="009C0B03">
        <w:rPr>
          <w:rFonts w:ascii="Times New Roman" w:hAnsi="Times New Roman"/>
        </w:rPr>
        <w:t xml:space="preserve">, </w:t>
      </w:r>
      <w:smartTag w:uri="urn:schemas-microsoft-com:office:smarttags" w:element="State">
        <w:r w:rsidRPr="009C0B03">
          <w:rPr>
            <w:rFonts w:ascii="Times New Roman" w:hAnsi="Times New Roman"/>
          </w:rPr>
          <w:t>California</w:t>
        </w:r>
      </w:smartTag>
      <w:r w:rsidRPr="009C0B03">
        <w:rPr>
          <w:rFonts w:ascii="Times New Roman" w:hAnsi="Times New Roman"/>
        </w:rPr>
        <w:t xml:space="preserve">, to northern </w:t>
      </w:r>
      <w:smartTag w:uri="urn:schemas-microsoft-com:office:smarttags" w:element="place">
        <w:smartTag w:uri="urn:schemas-microsoft-com:office:smarttags" w:element="City">
          <w:r w:rsidRPr="009C0B03">
            <w:rPr>
              <w:rFonts w:ascii="Times New Roman" w:hAnsi="Times New Roman"/>
            </w:rPr>
            <w:t>Sonora</w:t>
          </w:r>
        </w:smartTag>
        <w:r w:rsidRPr="009C0B03">
          <w:rPr>
            <w:rFonts w:ascii="Times New Roman" w:hAnsi="Times New Roman"/>
          </w:rPr>
          <w:t xml:space="preserve">, </w:t>
        </w:r>
        <w:smartTag w:uri="urn:schemas-microsoft-com:office:smarttags" w:element="country-region">
          <w:r w:rsidRPr="009C0B03">
            <w:rPr>
              <w:rFonts w:ascii="Times New Roman" w:hAnsi="Times New Roman"/>
            </w:rPr>
            <w:t>Mexico</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Establishment</w:t>
      </w:r>
    </w:p>
    <w:p w:rsidR="009C0B03" w:rsidRPr="009C0B03" w:rsidRDefault="009C0B03" w:rsidP="009C0B03">
      <w:pPr>
        <w:pStyle w:val="PlainText"/>
        <w:rPr>
          <w:rFonts w:ascii="Times New Roman" w:hAnsi="Times New Roman"/>
        </w:rPr>
      </w:pPr>
      <w:r w:rsidRPr="009C0B03">
        <w:rPr>
          <w:rFonts w:ascii="Times New Roman" w:hAnsi="Times New Roman"/>
        </w:rPr>
        <w:t xml:space="preserve">Saguaro cacti need well-drained soil and full sunlight for optimal development.  They also cannot withstand prolonged temperatures below freezing.  Since saguaros grow so slowly, it is best to obtain nursery-grown plants.  Plant saguaros in the ground in October, being sure that the area selected is </w:t>
      </w:r>
      <w:r w:rsidRPr="009C0B03">
        <w:rPr>
          <w:rFonts w:ascii="Times New Roman" w:hAnsi="Times New Roman"/>
        </w:rPr>
        <w:lastRenderedPageBreak/>
        <w:t xml:space="preserve">sheltered from full sun with a shade cloth or by other means through the first summer.  Plants should be planted away from compacted areas that receive foot travel or heavy equipment.  Young plants can be watered once a month during extended drought, but established plants can survive solely upon natural rainfall.  </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Cultivars, Improved and Selected Materials (and area of origin)</w:t>
      </w:r>
    </w:p>
    <w:p w:rsidR="009C0B03" w:rsidRPr="009C0B03" w:rsidRDefault="009C0B03" w:rsidP="009C0B03">
      <w:pPr>
        <w:jc w:val="left"/>
        <w:rPr>
          <w:sz w:val="20"/>
        </w:rPr>
      </w:pPr>
      <w:r w:rsidRPr="009C0B03">
        <w:rPr>
          <w:sz w:val="20"/>
        </w:rPr>
        <w:t>CAGI7 is somewhat available through native plant nurseries and seed companies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9C0B03" w:rsidRPr="009C0B03" w:rsidRDefault="009C0B03" w:rsidP="009C0B03">
      <w:pPr>
        <w:jc w:val="left"/>
        <w:rPr>
          <w:sz w:val="20"/>
        </w:rPr>
      </w:pPr>
    </w:p>
    <w:p w:rsidR="009C0B03" w:rsidRPr="009C0B03" w:rsidRDefault="009C0B03" w:rsidP="009C0B03">
      <w:pPr>
        <w:pStyle w:val="Heading4"/>
        <w:jc w:val="left"/>
        <w:rPr>
          <w:sz w:val="20"/>
        </w:rPr>
      </w:pPr>
      <w:r w:rsidRPr="009C0B03">
        <w:rPr>
          <w:sz w:val="20"/>
        </w:rPr>
        <w:t>References</w:t>
      </w:r>
    </w:p>
    <w:p w:rsidR="009C0B03" w:rsidRPr="009C0B03" w:rsidRDefault="009C0B03" w:rsidP="009C0B03">
      <w:pPr>
        <w:pStyle w:val="PlainText"/>
        <w:rPr>
          <w:rFonts w:ascii="Times New Roman" w:hAnsi="Times New Roman"/>
        </w:rPr>
      </w:pPr>
      <w:smartTag w:uri="urn:schemas-microsoft-com:office:smarttags" w:element="City">
        <w:smartTag w:uri="urn:schemas-microsoft-com:office:smarttags" w:element="place">
          <w:r w:rsidRPr="009C0B03">
            <w:rPr>
              <w:rFonts w:ascii="Times New Roman" w:hAnsi="Times New Roman"/>
            </w:rPr>
            <w:t>Anderson</w:t>
          </w:r>
        </w:smartTag>
      </w:smartTag>
      <w:r w:rsidRPr="009C0B03">
        <w:rPr>
          <w:rFonts w:ascii="Times New Roman" w:hAnsi="Times New Roman"/>
        </w:rPr>
        <w:t xml:space="preserve">, E.F. 1993.  Cactaceae.  Pp. 450-458 IN: </w:t>
      </w:r>
      <w:r w:rsidRPr="009C0B03">
        <w:rPr>
          <w:rFonts w:ascii="Times New Roman" w:hAnsi="Times New Roman"/>
          <w:i/>
        </w:rPr>
        <w:t xml:space="preserve">The Jepson manual higher plants of </w:t>
      </w:r>
      <w:smartTag w:uri="urn:schemas-microsoft-com:office:smarttags" w:element="State">
        <w:smartTag w:uri="urn:schemas-microsoft-com:office:smarttags" w:element="place">
          <w:r w:rsidRPr="009C0B03">
            <w:rPr>
              <w:rFonts w:ascii="Times New Roman" w:hAnsi="Times New Roman"/>
              <w:i/>
            </w:rPr>
            <w:t>California</w:t>
          </w:r>
        </w:smartTag>
      </w:smartTag>
      <w:r w:rsidRPr="009C0B03">
        <w:rPr>
          <w:rFonts w:ascii="Times New Roman" w:hAnsi="Times New Roman"/>
        </w:rPr>
        <w:t xml:space="preserve">.  J.C. Hickman (ed).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California</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Berkeley</w:t>
          </w:r>
        </w:smartTag>
        <w:r w:rsidRPr="009C0B03">
          <w:rPr>
            <w:rFonts w:ascii="Times New Roman" w:hAnsi="Times New Roman"/>
          </w:rPr>
          <w:t xml:space="preserve">, </w:t>
        </w:r>
        <w:smartTag w:uri="urn:schemas-microsoft-com:office:smarttags" w:element="State">
          <w:r w:rsidRPr="009C0B03">
            <w:rPr>
              <w:rFonts w:ascii="Times New Roman" w:hAnsi="Times New Roman"/>
            </w:rPr>
            <w:t>California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smartTag w:uri="urn:schemas-microsoft-com:office:smarttags" w:element="place">
        <w:smartTag w:uri="urn:schemas-microsoft-com:office:smarttags" w:element="PlaceName">
          <w:r w:rsidRPr="009C0B03">
            <w:rPr>
              <w:rFonts w:ascii="Times New Roman" w:hAnsi="Times New Roman"/>
            </w:rPr>
            <w:t>Arizona</w:t>
          </w:r>
        </w:smartTag>
        <w:r w:rsidRPr="009C0B03">
          <w:rPr>
            <w:rFonts w:ascii="Times New Roman" w:hAnsi="Times New Roman"/>
          </w:rPr>
          <w:t xml:space="preserve"> </w:t>
        </w:r>
        <w:smartTag w:uri="urn:schemas-microsoft-com:office:smarttags" w:element="PlaceType">
          <w:r w:rsidRPr="009C0B03">
            <w:rPr>
              <w:rFonts w:ascii="Times New Roman" w:hAnsi="Times New Roman"/>
            </w:rPr>
            <w:t>State</w:t>
          </w:r>
        </w:smartTag>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smartTag>
      <w:r w:rsidRPr="009C0B03">
        <w:rPr>
          <w:rFonts w:ascii="Times New Roman" w:hAnsi="Times New Roman"/>
        </w:rPr>
        <w:t xml:space="preserve"> Plant Herbarium 2000.  </w:t>
      </w:r>
      <w:smartTag w:uri="urn:schemas-microsoft-com:office:smarttags" w:element="place">
        <w:smartTag w:uri="urn:schemas-microsoft-com:office:smarttags" w:element="State">
          <w:r w:rsidRPr="009C0B03">
            <w:rPr>
              <w:rFonts w:ascii="Times New Roman" w:hAnsi="Times New Roman"/>
              <w:i/>
            </w:rPr>
            <w:t>Arizona</w:t>
          </w:r>
        </w:smartTag>
      </w:smartTag>
      <w:r w:rsidRPr="009C0B03">
        <w:rPr>
          <w:rFonts w:ascii="Times New Roman" w:hAnsi="Times New Roman"/>
          <w:i/>
        </w:rPr>
        <w:t xml:space="preserve"> trees and shrubs</w:t>
      </w:r>
      <w:r w:rsidRPr="009C0B03">
        <w:rPr>
          <w:rFonts w:ascii="Times New Roman" w:hAnsi="Times New Roman"/>
        </w:rPr>
        <w:t xml:space="preserve">.  Version: 000228.  &lt;http://ls.la.asu.edu/herbarium/treeshrub/pages/plants/cargig.html&gt;.  ASU Life Sciences, </w:t>
      </w:r>
      <w:smartTag w:uri="urn:schemas-microsoft-com:office:smarttags" w:element="place">
        <w:smartTag w:uri="urn:schemas-microsoft-com:office:smarttags" w:element="City">
          <w:r w:rsidRPr="009C0B03">
            <w:rPr>
              <w:rFonts w:ascii="Times New Roman" w:hAnsi="Times New Roman"/>
            </w:rPr>
            <w:t>Tucson</w:t>
          </w:r>
        </w:smartTag>
        <w:r w:rsidRPr="009C0B03">
          <w:rPr>
            <w:rFonts w:ascii="Times New Roman" w:hAnsi="Times New Roman"/>
          </w:rPr>
          <w:t xml:space="preserve">, </w:t>
        </w:r>
        <w:smartTag w:uri="urn:schemas-microsoft-com:office:smarttags" w:element="State">
          <w:r w:rsidRPr="009C0B03">
            <w:rPr>
              <w:rFonts w:ascii="Times New Roman" w:hAnsi="Times New Roman"/>
            </w:rPr>
            <w:t>Arizona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Castetter, E.F. &amp; W.H. Bell 1942.  </w:t>
      </w:r>
      <w:r w:rsidRPr="009C0B03">
        <w:rPr>
          <w:rFonts w:ascii="Times New Roman" w:hAnsi="Times New Roman"/>
          <w:i/>
        </w:rPr>
        <w:t>Pima and Papago Indian agriculture</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New Mexico</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Albuquerque</w:t>
          </w:r>
        </w:smartTag>
        <w:r w:rsidRPr="009C0B03">
          <w:rPr>
            <w:rFonts w:ascii="Times New Roman" w:hAnsi="Times New Roman"/>
          </w:rPr>
          <w:t xml:space="preserve">, </w:t>
        </w:r>
        <w:smartTag w:uri="urn:schemas-microsoft-com:office:smarttags" w:element="State">
          <w:r w:rsidRPr="009C0B03">
            <w:rPr>
              <w:rFonts w:ascii="Times New Roman" w:hAnsi="Times New Roman"/>
            </w:rPr>
            <w:t>New Mexico</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Curtin, L.S.M. 1984.  </w:t>
      </w:r>
      <w:r w:rsidRPr="009C0B03">
        <w:rPr>
          <w:rFonts w:ascii="Times New Roman" w:hAnsi="Times New Roman"/>
          <w:i/>
        </w:rPr>
        <w:t>By the prophet of the earth ethnobotany of the Pima</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Arizona</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Tucson</w:t>
          </w:r>
        </w:smartTag>
        <w:r w:rsidRPr="009C0B03">
          <w:rPr>
            <w:rFonts w:ascii="Times New Roman" w:hAnsi="Times New Roman"/>
          </w:rPr>
          <w:t xml:space="preserve">, </w:t>
        </w:r>
        <w:smartTag w:uri="urn:schemas-microsoft-com:office:smarttags" w:element="State">
          <w:r w:rsidRPr="009C0B03">
            <w:rPr>
              <w:rFonts w:ascii="Times New Roman" w:hAnsi="Times New Roman"/>
            </w:rPr>
            <w:t>Arizona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Felger, R.S. &amp; M.B. Moser 1985.  </w:t>
      </w:r>
      <w:r w:rsidRPr="009C0B03">
        <w:rPr>
          <w:rFonts w:ascii="Times New Roman" w:hAnsi="Times New Roman"/>
          <w:i/>
        </w:rPr>
        <w:t>People of the desert and sea ethnobotany of the Seri Indians</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Arizona</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Tucson</w:t>
          </w:r>
        </w:smartTag>
        <w:r w:rsidRPr="009C0B03">
          <w:rPr>
            <w:rFonts w:ascii="Times New Roman" w:hAnsi="Times New Roman"/>
          </w:rPr>
          <w:t xml:space="preserve">, </w:t>
        </w:r>
        <w:smartTag w:uri="urn:schemas-microsoft-com:office:smarttags" w:element="State">
          <w:r w:rsidRPr="009C0B03">
            <w:rPr>
              <w:rFonts w:ascii="Times New Roman" w:hAnsi="Times New Roman"/>
            </w:rPr>
            <w:t>Arizona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smartTag w:uri="urn:schemas-microsoft-com:office:smarttags" w:element="place">
        <w:smartTag w:uri="urn:schemas-microsoft-com:office:smarttags" w:element="City">
          <w:r w:rsidRPr="009C0B03">
            <w:rPr>
              <w:rFonts w:ascii="Times New Roman" w:hAnsi="Times New Roman"/>
            </w:rPr>
            <w:t>Kearney</w:t>
          </w:r>
        </w:smartTag>
      </w:smartTag>
      <w:r w:rsidRPr="009C0B03">
        <w:rPr>
          <w:rFonts w:ascii="Times New Roman" w:hAnsi="Times New Roman"/>
        </w:rPr>
        <w:t xml:space="preserve">, T.H. &amp; R.H. Peebles 1960.  </w:t>
      </w:r>
      <w:smartTag w:uri="urn:schemas-microsoft-com:office:smarttags" w:element="place">
        <w:smartTag w:uri="urn:schemas-microsoft-com:office:smarttags" w:element="State">
          <w:r w:rsidRPr="009C0B03">
            <w:rPr>
              <w:rFonts w:ascii="Times New Roman" w:hAnsi="Times New Roman"/>
              <w:i/>
            </w:rPr>
            <w:t>Arizona</w:t>
          </w:r>
        </w:smartTag>
      </w:smartTag>
      <w:r w:rsidRPr="009C0B03">
        <w:rPr>
          <w:rFonts w:ascii="Times New Roman" w:hAnsi="Times New Roman"/>
          <w:i/>
        </w:rPr>
        <w:t xml:space="preserve"> flora</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California</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Berkeley</w:t>
          </w:r>
        </w:smartTag>
        <w:r w:rsidRPr="009C0B03">
          <w:rPr>
            <w:rFonts w:ascii="Times New Roman" w:hAnsi="Times New Roman"/>
          </w:rPr>
          <w:t xml:space="preserve">, </w:t>
        </w:r>
        <w:smartTag w:uri="urn:schemas-microsoft-com:office:smarttags" w:element="State">
          <w:r w:rsidRPr="009C0B03">
            <w:rPr>
              <w:rFonts w:ascii="Times New Roman" w:hAnsi="Times New Roman"/>
            </w:rPr>
            <w:t>California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Mielke, J. 1993.  </w:t>
      </w:r>
      <w:r w:rsidRPr="009C0B03">
        <w:rPr>
          <w:rFonts w:ascii="Times New Roman" w:hAnsi="Times New Roman"/>
          <w:i/>
        </w:rPr>
        <w:t>Native plants of southwestern landscapes</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Texas</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Austin</w:t>
          </w:r>
        </w:smartTag>
        <w:r w:rsidRPr="009C0B03">
          <w:rPr>
            <w:rFonts w:ascii="Times New Roman" w:hAnsi="Times New Roman"/>
          </w:rPr>
          <w:t xml:space="preserve">, </w:t>
        </w:r>
        <w:smartTag w:uri="urn:schemas-microsoft-com:office:smarttags" w:element="State">
          <w:r w:rsidRPr="009C0B03">
            <w:rPr>
              <w:rFonts w:ascii="Times New Roman" w:hAnsi="Times New Roman"/>
            </w:rPr>
            <w:t>Texas</w:t>
          </w:r>
        </w:smartTag>
      </w:smartTag>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Rea, A.M. 1997.  </w:t>
      </w:r>
      <w:r w:rsidRPr="009C0B03">
        <w:rPr>
          <w:rFonts w:ascii="Times New Roman" w:hAnsi="Times New Roman"/>
          <w:i/>
        </w:rPr>
        <w:t>At the desert's green edge an ethnobotany of the Gila River Pima</w:t>
      </w:r>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Arizona</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Tucson</w:t>
          </w:r>
        </w:smartTag>
        <w:r w:rsidRPr="009C0B03">
          <w:rPr>
            <w:rFonts w:ascii="Times New Roman" w:hAnsi="Times New Roman"/>
          </w:rPr>
          <w:t xml:space="preserve">, </w:t>
        </w:r>
        <w:smartTag w:uri="urn:schemas-microsoft-com:office:smarttags" w:element="State">
          <w:r w:rsidRPr="009C0B03">
            <w:rPr>
              <w:rFonts w:ascii="Times New Roman" w:hAnsi="Times New Roman"/>
            </w:rPr>
            <w:t>Arizona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t xml:space="preserve">Shreve, F. &amp; I.L. Wiggins 1964.  </w:t>
      </w:r>
      <w:r w:rsidRPr="009C0B03">
        <w:rPr>
          <w:rFonts w:ascii="Times New Roman" w:hAnsi="Times New Roman"/>
          <w:i/>
        </w:rPr>
        <w:t>Vegetation and flora of the Sonoran Desert</w:t>
      </w:r>
      <w:r w:rsidRPr="009C0B03">
        <w:rPr>
          <w:rFonts w:ascii="Times New Roman" w:hAnsi="Times New Roman"/>
        </w:rPr>
        <w:t xml:space="preserve">.  </w:t>
      </w:r>
      <w:smartTag w:uri="urn:schemas-microsoft-com:office:smarttags" w:element="PlaceName">
        <w:r w:rsidRPr="009C0B03">
          <w:rPr>
            <w:rFonts w:ascii="Times New Roman" w:hAnsi="Times New Roman"/>
          </w:rPr>
          <w:t>Stanford</w:t>
        </w:r>
      </w:smartTag>
      <w:r w:rsidRPr="009C0B03">
        <w:rPr>
          <w:rFonts w:ascii="Times New Roman" w:hAnsi="Times New Roman"/>
        </w:rPr>
        <w:t xml:space="preserv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Press, </w:t>
      </w:r>
      <w:smartTag w:uri="urn:schemas-microsoft-com:office:smarttags" w:element="place">
        <w:smartTag w:uri="urn:schemas-microsoft-com:office:smarttags" w:element="City">
          <w:r w:rsidRPr="009C0B03">
            <w:rPr>
              <w:rFonts w:ascii="Times New Roman" w:hAnsi="Times New Roman"/>
            </w:rPr>
            <w:t>Palo Alto</w:t>
          </w:r>
        </w:smartTag>
        <w:r w:rsidRPr="009C0B03">
          <w:rPr>
            <w:rFonts w:ascii="Times New Roman" w:hAnsi="Times New Roman"/>
          </w:rPr>
          <w:t xml:space="preserve">, </w:t>
        </w:r>
        <w:smartTag w:uri="urn:schemas-microsoft-com:office:smarttags" w:element="State">
          <w:r w:rsidRPr="009C0B03">
            <w:rPr>
              <w:rFonts w:ascii="Times New Roman" w:hAnsi="Times New Roman"/>
            </w:rPr>
            <w:t>California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PlainText"/>
        <w:rPr>
          <w:rFonts w:ascii="Times New Roman" w:hAnsi="Times New Roman"/>
        </w:rPr>
      </w:pPr>
      <w:r w:rsidRPr="009C0B03">
        <w:rPr>
          <w:rFonts w:ascii="Times New Roman" w:hAnsi="Times New Roman"/>
        </w:rPr>
        <w:lastRenderedPageBreak/>
        <w:t xml:space="preserve">USDA, NRCS 2000.  </w:t>
      </w:r>
      <w:r w:rsidRPr="009C0B03">
        <w:rPr>
          <w:rFonts w:ascii="Times New Roman" w:hAnsi="Times New Roman"/>
          <w:i/>
        </w:rPr>
        <w:t>The PLANTS database</w:t>
      </w:r>
      <w:r w:rsidRPr="009C0B03">
        <w:rPr>
          <w:rFonts w:ascii="Times New Roman" w:hAnsi="Times New Roman"/>
        </w:rPr>
        <w:t xml:space="preserve">.  Version: 000229.  &lt;http://plants.usda.gov&gt;  </w:t>
      </w:r>
      <w:smartTag w:uri="urn:schemas-microsoft-com:office:smarttags" w:element="PlaceName">
        <w:r w:rsidRPr="009C0B03">
          <w:rPr>
            <w:rFonts w:ascii="Times New Roman" w:hAnsi="Times New Roman"/>
          </w:rPr>
          <w:t>National</w:t>
        </w:r>
      </w:smartTag>
      <w:r w:rsidRPr="009C0B03">
        <w:rPr>
          <w:rFonts w:ascii="Times New Roman" w:hAnsi="Times New Roman"/>
        </w:rPr>
        <w:t xml:space="preserve"> </w:t>
      </w:r>
      <w:smartTag w:uri="urn:schemas-microsoft-com:office:smarttags" w:element="PlaceName">
        <w:r w:rsidRPr="009C0B03">
          <w:rPr>
            <w:rFonts w:ascii="Times New Roman" w:hAnsi="Times New Roman"/>
          </w:rPr>
          <w:t>Plant</w:t>
        </w:r>
      </w:smartTag>
      <w:r w:rsidRPr="009C0B03">
        <w:rPr>
          <w:rFonts w:ascii="Times New Roman" w:hAnsi="Times New Roman"/>
        </w:rPr>
        <w:t xml:space="preserve"> </w:t>
      </w:r>
      <w:smartTag w:uri="urn:schemas-microsoft-com:office:smarttags" w:element="PlaceName">
        <w:r w:rsidRPr="009C0B03">
          <w:rPr>
            <w:rFonts w:ascii="Times New Roman" w:hAnsi="Times New Roman"/>
          </w:rPr>
          <w:t>Data</w:t>
        </w:r>
      </w:smartTag>
      <w:r w:rsidRPr="009C0B03">
        <w:rPr>
          <w:rFonts w:ascii="Times New Roman" w:hAnsi="Times New Roman"/>
        </w:rPr>
        <w:t xml:space="preserve"> </w:t>
      </w:r>
      <w:smartTag w:uri="urn:schemas-microsoft-com:office:smarttags" w:element="PlaceType">
        <w:r w:rsidRPr="009C0B03">
          <w:rPr>
            <w:rFonts w:ascii="Times New Roman" w:hAnsi="Times New Roman"/>
          </w:rPr>
          <w:t>Center</w:t>
        </w:r>
      </w:smartTag>
      <w:r w:rsidRPr="009C0B03">
        <w:rPr>
          <w:rFonts w:ascii="Times New Roman" w:hAnsi="Times New Roman"/>
        </w:rPr>
        <w:t xml:space="preserve">, </w:t>
      </w:r>
      <w:smartTag w:uri="urn:schemas-microsoft-com:office:smarttags" w:element="place">
        <w:smartTag w:uri="urn:schemas-microsoft-com:office:smarttags" w:element="City">
          <w:r w:rsidRPr="009C0B03">
            <w:rPr>
              <w:rFonts w:ascii="Times New Roman" w:hAnsi="Times New Roman"/>
            </w:rPr>
            <w:t>Baton Rouge</w:t>
          </w:r>
        </w:smartTag>
        <w:r w:rsidRPr="009C0B03">
          <w:rPr>
            <w:rFonts w:ascii="Times New Roman" w:hAnsi="Times New Roman"/>
          </w:rPr>
          <w:t xml:space="preserve">, </w:t>
        </w:r>
        <w:smartTag w:uri="urn:schemas-microsoft-com:office:smarttags" w:element="State">
          <w:r w:rsidRPr="009C0B03">
            <w:rPr>
              <w:rFonts w:ascii="Times New Roman" w:hAnsi="Times New Roman"/>
            </w:rPr>
            <w:t>Louisiana</w:t>
          </w:r>
        </w:smartTag>
      </w:smartTag>
      <w:r w:rsidRPr="009C0B03">
        <w:rPr>
          <w:rFonts w:ascii="Times New Roman" w:hAnsi="Times New Roman"/>
        </w:rPr>
        <w:t>.</w:t>
      </w:r>
    </w:p>
    <w:p w:rsidR="009C0B03" w:rsidRPr="009C0B03" w:rsidRDefault="009C0B03" w:rsidP="009C0B03">
      <w:pPr>
        <w:pStyle w:val="PlainText"/>
        <w:rPr>
          <w:rFonts w:ascii="Times New Roman" w:hAnsi="Times New Roman"/>
        </w:rPr>
      </w:pPr>
    </w:p>
    <w:p w:rsidR="009C0B03" w:rsidRPr="009C0B03" w:rsidRDefault="009C0B03" w:rsidP="009C0B03">
      <w:pPr>
        <w:pStyle w:val="Heading4"/>
        <w:jc w:val="left"/>
        <w:rPr>
          <w:sz w:val="20"/>
        </w:rPr>
      </w:pPr>
      <w:r w:rsidRPr="009C0B03">
        <w:rPr>
          <w:sz w:val="20"/>
        </w:rPr>
        <w:t>Prepared By and Species Coordinator</w:t>
      </w:r>
    </w:p>
    <w:p w:rsidR="009C0B03" w:rsidRPr="009C0B03" w:rsidRDefault="009C0B03" w:rsidP="009C0B03">
      <w:pPr>
        <w:pStyle w:val="PlainText"/>
        <w:rPr>
          <w:rFonts w:ascii="Times New Roman" w:hAnsi="Times New Roman"/>
          <w:i/>
        </w:rPr>
      </w:pPr>
      <w:r w:rsidRPr="009C0B03">
        <w:rPr>
          <w:rFonts w:ascii="Times New Roman" w:hAnsi="Times New Roman"/>
          <w:i/>
        </w:rPr>
        <w:t>M. Kat Anderson</w:t>
      </w:r>
    </w:p>
    <w:p w:rsidR="009C0B03" w:rsidRPr="009C0B03" w:rsidRDefault="009C0B03" w:rsidP="009C0B03">
      <w:pPr>
        <w:pStyle w:val="PlainText"/>
        <w:rPr>
          <w:rFonts w:ascii="Times New Roman" w:hAnsi="Times New Roman"/>
        </w:rPr>
      </w:pPr>
      <w:r w:rsidRPr="009C0B03">
        <w:rPr>
          <w:rFonts w:ascii="Times New Roman" w:hAnsi="Times New Roman"/>
        </w:rPr>
        <w:t xml:space="preserve">USDA, NRCS, </w:t>
      </w:r>
      <w:smartTag w:uri="urn:schemas-microsoft-com:office:smarttags" w:element="place">
        <w:smartTag w:uri="urn:schemas-microsoft-com:office:smarttags" w:element="PlaceName">
          <w:r w:rsidRPr="009C0B03">
            <w:rPr>
              <w:rFonts w:ascii="Times New Roman" w:hAnsi="Times New Roman"/>
            </w:rPr>
            <w:t>National</w:t>
          </w:r>
        </w:smartTag>
        <w:r w:rsidRPr="009C0B03">
          <w:rPr>
            <w:rFonts w:ascii="Times New Roman" w:hAnsi="Times New Roman"/>
          </w:rPr>
          <w:t xml:space="preserve"> </w:t>
        </w:r>
        <w:smartTag w:uri="urn:schemas-microsoft-com:office:smarttags" w:element="PlaceName">
          <w:r w:rsidRPr="009C0B03">
            <w:rPr>
              <w:rFonts w:ascii="Times New Roman" w:hAnsi="Times New Roman"/>
            </w:rPr>
            <w:t>Plant</w:t>
          </w:r>
        </w:smartTag>
        <w:r w:rsidRPr="009C0B03">
          <w:rPr>
            <w:rFonts w:ascii="Times New Roman" w:hAnsi="Times New Roman"/>
          </w:rPr>
          <w:t xml:space="preserve"> </w:t>
        </w:r>
        <w:smartTag w:uri="urn:schemas-microsoft-com:office:smarttags" w:element="PlaceName">
          <w:r w:rsidRPr="009C0B03">
            <w:rPr>
              <w:rFonts w:ascii="Times New Roman" w:hAnsi="Times New Roman"/>
            </w:rPr>
            <w:t>Data</w:t>
          </w:r>
        </w:smartTag>
        <w:r w:rsidRPr="009C0B03">
          <w:rPr>
            <w:rFonts w:ascii="Times New Roman" w:hAnsi="Times New Roman"/>
          </w:rPr>
          <w:t xml:space="preserve"> </w:t>
        </w:r>
        <w:smartTag w:uri="urn:schemas-microsoft-com:office:smarttags" w:element="PlaceType">
          <w:r w:rsidRPr="009C0B03">
            <w:rPr>
              <w:rFonts w:ascii="Times New Roman" w:hAnsi="Times New Roman"/>
            </w:rPr>
            <w:t>Center</w:t>
          </w:r>
        </w:smartTag>
      </w:smartTag>
    </w:p>
    <w:p w:rsidR="009C0B03" w:rsidRPr="009C0B03" w:rsidRDefault="009C0B03" w:rsidP="009C0B03">
      <w:pPr>
        <w:pStyle w:val="PlainText"/>
        <w:rPr>
          <w:rFonts w:ascii="Times New Roman" w:hAnsi="Times New Roman"/>
        </w:rPr>
      </w:pPr>
      <w:r w:rsidRPr="009C0B03">
        <w:rPr>
          <w:rFonts w:ascii="Times New Roman" w:hAnsi="Times New Roman"/>
        </w:rPr>
        <w:t xml:space="preserve">c/o Department of Environmental Horticulture, </w:t>
      </w:r>
      <w:smartTag w:uri="urn:schemas-microsoft-com:office:smarttags" w:element="PlaceType">
        <w:r w:rsidRPr="009C0B03">
          <w:rPr>
            <w:rFonts w:ascii="Times New Roman" w:hAnsi="Times New Roman"/>
          </w:rPr>
          <w:t>University</w:t>
        </w:r>
      </w:smartTag>
      <w:r w:rsidRPr="009C0B03">
        <w:rPr>
          <w:rFonts w:ascii="Times New Roman" w:hAnsi="Times New Roman"/>
        </w:rPr>
        <w:t xml:space="preserve"> of </w:t>
      </w:r>
      <w:smartTag w:uri="urn:schemas-microsoft-com:office:smarttags" w:element="PlaceName">
        <w:r w:rsidRPr="009C0B03">
          <w:rPr>
            <w:rFonts w:ascii="Times New Roman" w:hAnsi="Times New Roman"/>
          </w:rPr>
          <w:t>California</w:t>
        </w:r>
      </w:smartTag>
      <w:r w:rsidRPr="009C0B03">
        <w:rPr>
          <w:rFonts w:ascii="Times New Roman" w:hAnsi="Times New Roman"/>
        </w:rPr>
        <w:t xml:space="preserve">, </w:t>
      </w:r>
      <w:smartTag w:uri="urn:schemas-microsoft-com:office:smarttags" w:element="place">
        <w:smartTag w:uri="urn:schemas-microsoft-com:office:smarttags" w:element="City">
          <w:r w:rsidRPr="009C0B03">
            <w:rPr>
              <w:rFonts w:ascii="Times New Roman" w:hAnsi="Times New Roman"/>
            </w:rPr>
            <w:t>Davis</w:t>
          </w:r>
        </w:smartTag>
        <w:r w:rsidRPr="009C0B03">
          <w:rPr>
            <w:rFonts w:ascii="Times New Roman" w:hAnsi="Times New Roman"/>
          </w:rPr>
          <w:t xml:space="preserve">, </w:t>
        </w:r>
        <w:smartTag w:uri="urn:schemas-microsoft-com:office:smarttags" w:element="State">
          <w:r w:rsidRPr="009C0B03">
            <w:rPr>
              <w:rFonts w:ascii="Times New Roman" w:hAnsi="Times New Roman"/>
            </w:rPr>
            <w:t>California</w:t>
          </w:r>
        </w:smartTag>
      </w:smartTag>
    </w:p>
    <w:p w:rsidR="009C0B03" w:rsidRDefault="009C0B03" w:rsidP="009C0B03">
      <w:pPr>
        <w:pStyle w:val="PlainText"/>
        <w:rPr>
          <w:rFonts w:ascii="Times New Roman" w:hAnsi="Times New Roman"/>
        </w:rPr>
      </w:pPr>
    </w:p>
    <w:p w:rsidR="009C0B03" w:rsidRPr="00065D0E" w:rsidRDefault="009C0B03" w:rsidP="009C0B03">
      <w:pPr>
        <w:pStyle w:val="PlainText"/>
        <w:rPr>
          <w:rFonts w:ascii="Times New Roman" w:hAnsi="Times New Roman"/>
          <w:sz w:val="16"/>
          <w:szCs w:val="16"/>
        </w:rPr>
      </w:pPr>
      <w:r w:rsidRPr="00065D0E">
        <w:rPr>
          <w:rFonts w:ascii="Times New Roman" w:hAnsi="Times New Roman"/>
          <w:sz w:val="16"/>
          <w:szCs w:val="16"/>
        </w:rPr>
        <w:t>Edited: 05dec00 jsp; 29apr03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9B5" w:rsidRDefault="009E09B5">
      <w:r>
        <w:separator/>
      </w:r>
    </w:p>
  </w:endnote>
  <w:endnote w:type="continuationSeparator" w:id="0">
    <w:p w:rsidR="009E09B5" w:rsidRDefault="009E09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9B5" w:rsidRDefault="009E09B5">
      <w:r>
        <w:separator/>
      </w:r>
    </w:p>
  </w:footnote>
  <w:footnote w:type="continuationSeparator" w:id="0">
    <w:p w:rsidR="009E09B5" w:rsidRDefault="009E09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5519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375B8"/>
    <w:rsid w:val="0026727E"/>
    <w:rsid w:val="002C45BA"/>
    <w:rsid w:val="0036701D"/>
    <w:rsid w:val="003749B3"/>
    <w:rsid w:val="00377934"/>
    <w:rsid w:val="00395D33"/>
    <w:rsid w:val="003C1B87"/>
    <w:rsid w:val="004032F8"/>
    <w:rsid w:val="004052E3"/>
    <w:rsid w:val="00416D52"/>
    <w:rsid w:val="004340C9"/>
    <w:rsid w:val="004364E5"/>
    <w:rsid w:val="00437F11"/>
    <w:rsid w:val="004500D1"/>
    <w:rsid w:val="0048212B"/>
    <w:rsid w:val="00482ABA"/>
    <w:rsid w:val="00485D14"/>
    <w:rsid w:val="004A50AC"/>
    <w:rsid w:val="004E2BD6"/>
    <w:rsid w:val="004F75FB"/>
    <w:rsid w:val="00520FAC"/>
    <w:rsid w:val="00546C9E"/>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C0B03"/>
    <w:rsid w:val="009E09B5"/>
    <w:rsid w:val="009F0497"/>
    <w:rsid w:val="00A06FE6"/>
    <w:rsid w:val="00A12175"/>
    <w:rsid w:val="00A8423D"/>
    <w:rsid w:val="00AD30BE"/>
    <w:rsid w:val="00B32BD0"/>
    <w:rsid w:val="00B55190"/>
    <w:rsid w:val="00B755F2"/>
    <w:rsid w:val="00B841F9"/>
    <w:rsid w:val="00B8425D"/>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707C7"/>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9C0B03"/>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C0B03"/>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SAGUARO CACTUS</vt:lpstr>
    </vt:vector>
  </TitlesOfParts>
  <Company>USDA NRCS National Plant Data Center</Company>
  <LinksUpToDate>false</LinksUpToDate>
  <CharactersWithSpaces>6905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SAGUARO CACTUS</dc:title>
  <dc:subject>Carnegiea gigantea (Engelm.) Britt. &amp; Rose</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