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64D4F" w:rsidP="000578C2">
            <w:pPr>
              <w:pStyle w:val="TitleHeader"/>
              <w:rPr>
                <w:i/>
              </w:rPr>
            </w:pPr>
            <w:smartTag w:uri="urn:schemas-microsoft-com:office:smarttags" w:element="place">
              <w:r>
                <w:lastRenderedPageBreak/>
                <w:t>Jersey</w:t>
              </w:r>
            </w:smartTag>
            <w:r>
              <w:t xml:space="preserve"> tea</w:t>
            </w:r>
          </w:p>
        </w:tc>
      </w:tr>
      <w:tr w:rsidR="00CD49CC">
        <w:tblPrEx>
          <w:tblCellMar>
            <w:top w:w="0" w:type="dxa"/>
            <w:bottom w:w="0" w:type="dxa"/>
          </w:tblCellMar>
        </w:tblPrEx>
        <w:tc>
          <w:tcPr>
            <w:tcW w:w="4410" w:type="dxa"/>
          </w:tcPr>
          <w:p w:rsidR="00CD49CC" w:rsidRPr="008F3D5A" w:rsidRDefault="00764D4F" w:rsidP="008F3D5A">
            <w:pPr>
              <w:pStyle w:val="Titlesubheader1"/>
              <w:rPr>
                <w:i/>
              </w:rPr>
            </w:pPr>
            <w:r>
              <w:rPr>
                <w:i/>
              </w:rPr>
              <w:t>Ceanothus herbaceus</w:t>
            </w:r>
            <w:r w:rsidR="000F1970" w:rsidRPr="008F3D5A">
              <w:t xml:space="preserve"> </w:t>
            </w:r>
            <w:r>
              <w:t>Raf.</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F0779">
              <w:t>CEHE</w:t>
            </w:r>
          </w:p>
        </w:tc>
      </w:tr>
    </w:tbl>
    <w:p w:rsidR="00CD49CC" w:rsidRPr="004A50AC" w:rsidRDefault="00CD49CC" w:rsidP="004A50AC">
      <w:pPr>
        <w:jc w:val="left"/>
        <w:rPr>
          <w:sz w:val="20"/>
        </w:rPr>
      </w:pPr>
    </w:p>
    <w:p w:rsidR="00B350F0" w:rsidRPr="00B350F0" w:rsidRDefault="00B350F0" w:rsidP="00B350F0">
      <w:pPr>
        <w:pStyle w:val="Header"/>
        <w:tabs>
          <w:tab w:val="clear" w:pos="4320"/>
          <w:tab w:val="clear" w:pos="8640"/>
          <w:tab w:val="left" w:pos="2430"/>
        </w:tabs>
        <w:ind w:right="-144"/>
        <w:jc w:val="left"/>
        <w:rPr>
          <w:i/>
          <w:sz w:val="20"/>
        </w:rPr>
      </w:pPr>
      <w:r w:rsidRPr="00B350F0">
        <w:rPr>
          <w:i/>
          <w:sz w:val="20"/>
        </w:rPr>
        <w:t xml:space="preserve">Contributed by: </w:t>
      </w:r>
      <w:smartTag w:uri="urn:schemas-microsoft-com:office:smarttags" w:element="place">
        <w:smartTag w:uri="urn:schemas-microsoft-com:office:smarttags" w:element="PlaceName">
          <w:r w:rsidRPr="00B350F0">
            <w:rPr>
              <w:i/>
              <w:sz w:val="20"/>
            </w:rPr>
            <w:t>USDA</w:t>
          </w:r>
        </w:smartTag>
        <w:r w:rsidRPr="00B350F0">
          <w:rPr>
            <w:i/>
            <w:sz w:val="20"/>
          </w:rPr>
          <w:t xml:space="preserve"> </w:t>
        </w:r>
        <w:smartTag w:uri="urn:schemas-microsoft-com:office:smarttags" w:element="PlaceName">
          <w:r w:rsidRPr="00B350F0">
            <w:rPr>
              <w:i/>
              <w:sz w:val="20"/>
            </w:rPr>
            <w:t>NRCS</w:t>
          </w:r>
        </w:smartTag>
        <w:r w:rsidRPr="00B350F0">
          <w:rPr>
            <w:i/>
            <w:sz w:val="20"/>
          </w:rPr>
          <w:t xml:space="preserve"> </w:t>
        </w:r>
        <w:smartTag w:uri="urn:schemas-microsoft-com:office:smarttags" w:element="PlaceName">
          <w:r w:rsidRPr="00B350F0">
            <w:rPr>
              <w:i/>
              <w:sz w:val="20"/>
            </w:rPr>
            <w:t>National</w:t>
          </w:r>
        </w:smartTag>
        <w:r w:rsidRPr="00B350F0">
          <w:rPr>
            <w:i/>
            <w:sz w:val="20"/>
          </w:rPr>
          <w:t xml:space="preserve"> </w:t>
        </w:r>
        <w:smartTag w:uri="urn:schemas-microsoft-com:office:smarttags" w:element="PlaceName">
          <w:r w:rsidRPr="00B350F0">
            <w:rPr>
              <w:i/>
              <w:sz w:val="20"/>
            </w:rPr>
            <w:t>Plant</w:t>
          </w:r>
        </w:smartTag>
        <w:r w:rsidRPr="00B350F0">
          <w:rPr>
            <w:i/>
            <w:sz w:val="20"/>
          </w:rPr>
          <w:t xml:space="preserve"> </w:t>
        </w:r>
        <w:smartTag w:uri="urn:schemas-microsoft-com:office:smarttags" w:element="PlaceName">
          <w:r w:rsidRPr="00B350F0">
            <w:rPr>
              <w:i/>
              <w:sz w:val="20"/>
            </w:rPr>
            <w:t>Data</w:t>
          </w:r>
        </w:smartTag>
        <w:r w:rsidRPr="00B350F0">
          <w:rPr>
            <w:i/>
            <w:sz w:val="20"/>
          </w:rPr>
          <w:t xml:space="preserve"> </w:t>
        </w:r>
        <w:smartTag w:uri="urn:schemas-microsoft-com:office:smarttags" w:element="PlaceType">
          <w:r w:rsidRPr="00B350F0">
            <w:rPr>
              <w:i/>
              <w:sz w:val="20"/>
            </w:rPr>
            <w:t>Center</w:t>
          </w:r>
        </w:smartTag>
      </w:smartTag>
    </w:p>
    <w:p w:rsidR="00B350F0" w:rsidRPr="00B350F0" w:rsidRDefault="00B350F0" w:rsidP="00B350F0">
      <w:pPr>
        <w:tabs>
          <w:tab w:val="left" w:pos="2430"/>
        </w:tabs>
        <w:ind w:right="-144"/>
        <w:jc w:val="left"/>
        <w:rPr>
          <w:b/>
          <w:sz w:val="20"/>
        </w:rPr>
      </w:pPr>
      <w:r w:rsidRPr="00B350F0">
        <w:rPr>
          <w:b/>
          <w:noProof/>
          <w:sz w:val="20"/>
        </w:rPr>
        <w:pict>
          <v:shapetype id="_x0000_t202" coordsize="21600,21600" o:spt="202" path="m,l,21600r21600,l21600,xe">
            <v:stroke joinstyle="miter"/>
            <v:path gradientshapeok="t" o:connecttype="rect"/>
          </v:shapetype>
          <v:shape id="_x0000_s1063" type="#_x0000_t202" style="position:absolute;margin-left:0;margin-top:0;width:182.25pt;height:273.8pt;z-index:251657728;mso-position-horizontal:center" stroked="f">
            <v:textbox>
              <w:txbxContent>
                <w:p w:rsidR="00B350F0" w:rsidRDefault="001A2F9F" w:rsidP="00B350F0">
                  <w:r>
                    <w:rPr>
                      <w:rFonts w:ascii="Verdana" w:hAnsi="Verdana"/>
                      <w:noProof/>
                      <w:color w:val="000099"/>
                      <w:sz w:val="17"/>
                      <w:szCs w:val="17"/>
                    </w:rPr>
                    <w:drawing>
                      <wp:inline distT="0" distB="0" distL="0" distR="0">
                        <wp:extent cx="2095500" cy="3143250"/>
                        <wp:effectExtent l="19050" t="0" r="0" b="0"/>
                        <wp:docPr id="2" name="Picture 2" descr="Photo of Ceanothus herbaceus Ra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Ceanothus herbaceus Raf."/>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B350F0" w:rsidRDefault="00B350F0" w:rsidP="00B350F0">
                  <w:pPr>
                    <w:jc w:val="right"/>
                    <w:rPr>
                      <w:sz w:val="16"/>
                    </w:rPr>
                  </w:pPr>
                  <w:r>
                    <w:rPr>
                      <w:sz w:val="16"/>
                    </w:rPr>
                    <w:sym w:font="Symbol" w:char="F0D3"/>
                  </w:r>
                  <w:r>
                    <w:rPr>
                      <w:sz w:val="16"/>
                    </w:rPr>
                    <w:t xml:space="preserve"> Thomas G. Barnes</w:t>
                  </w:r>
                </w:p>
                <w:p w:rsidR="00B350F0" w:rsidRDefault="00B350F0" w:rsidP="00B350F0">
                  <w:pPr>
                    <w:jc w:val="right"/>
                    <w:rPr>
                      <w:sz w:val="16"/>
                    </w:rPr>
                  </w:pPr>
                  <w:r>
                    <w:rPr>
                      <w:sz w:val="16"/>
                    </w:rPr>
                    <w:t xml:space="preserve">Wildflowers and Ferns of </w:t>
                  </w:r>
                  <w:smartTag w:uri="urn:schemas-microsoft-com:office:smarttags" w:element="place">
                    <w:smartTag w:uri="urn:schemas-microsoft-com:office:smarttags" w:element="State">
                      <w:r>
                        <w:rPr>
                          <w:sz w:val="16"/>
                        </w:rPr>
                        <w:t>Kentucky</w:t>
                      </w:r>
                    </w:smartTag>
                  </w:smartTag>
                </w:p>
              </w:txbxContent>
            </v:textbox>
            <w10:wrap type="square"/>
          </v:shape>
        </w:pict>
      </w:r>
      <w:r w:rsidRPr="00B350F0">
        <w:rPr>
          <w:b/>
          <w:sz w:val="20"/>
        </w:rPr>
        <w:t>Alternative Names</w:t>
      </w:r>
    </w:p>
    <w:p w:rsidR="00B350F0" w:rsidRPr="00B350F0" w:rsidRDefault="00B350F0" w:rsidP="00B350F0">
      <w:pPr>
        <w:ind w:right="-144"/>
        <w:jc w:val="left"/>
        <w:rPr>
          <w:sz w:val="20"/>
        </w:rPr>
      </w:pPr>
      <w:r w:rsidRPr="00B350F0">
        <w:rPr>
          <w:sz w:val="20"/>
        </w:rPr>
        <w:t>red root, grub root</w:t>
      </w:r>
    </w:p>
    <w:p w:rsidR="00B350F0" w:rsidRPr="00B350F0" w:rsidRDefault="00B350F0" w:rsidP="00B350F0">
      <w:pPr>
        <w:ind w:right="-144"/>
        <w:jc w:val="left"/>
        <w:rPr>
          <w:sz w:val="20"/>
        </w:rPr>
      </w:pPr>
    </w:p>
    <w:p w:rsidR="00B350F0" w:rsidRPr="00B350F0" w:rsidRDefault="00B350F0" w:rsidP="00B350F0">
      <w:pPr>
        <w:pStyle w:val="Heading1"/>
        <w:ind w:right="-144"/>
        <w:jc w:val="left"/>
      </w:pPr>
      <w:r w:rsidRPr="00B350F0">
        <w:t>Uses</w:t>
      </w:r>
    </w:p>
    <w:p w:rsidR="00B350F0" w:rsidRPr="00B350F0" w:rsidRDefault="00B350F0" w:rsidP="00B350F0">
      <w:pPr>
        <w:tabs>
          <w:tab w:val="left" w:pos="2430"/>
        </w:tabs>
        <w:ind w:right="-144"/>
        <w:jc w:val="left"/>
        <w:rPr>
          <w:sz w:val="20"/>
        </w:rPr>
      </w:pPr>
      <w:r w:rsidRPr="00B350F0">
        <w:rPr>
          <w:i/>
          <w:sz w:val="20"/>
        </w:rPr>
        <w:t>Ethnobotanic</w:t>
      </w:r>
      <w:r w:rsidRPr="00B350F0">
        <w:rPr>
          <w:sz w:val="20"/>
        </w:rPr>
        <w:t xml:space="preserve">: The root of </w:t>
      </w:r>
      <w:smartTag w:uri="urn:schemas-microsoft-com:office:smarttags" w:element="place">
        <w:r w:rsidRPr="00B350F0">
          <w:rPr>
            <w:sz w:val="20"/>
          </w:rPr>
          <w:t>Jersey</w:t>
        </w:r>
      </w:smartTag>
      <w:r w:rsidRPr="00B350F0">
        <w:rPr>
          <w:sz w:val="20"/>
        </w:rPr>
        <w:t xml:space="preserve"> tea was used by the Chippewa for a cough remedy.  They would grate approximately 5 inches of the root and mix it with water.  The Lakota used the leaves of the plant to brew tea.  </w:t>
      </w:r>
    </w:p>
    <w:p w:rsidR="00B350F0" w:rsidRPr="00B350F0" w:rsidRDefault="00B350F0" w:rsidP="00B350F0">
      <w:pPr>
        <w:tabs>
          <w:tab w:val="left" w:pos="2430"/>
        </w:tabs>
        <w:ind w:right="-144"/>
        <w:jc w:val="left"/>
        <w:rPr>
          <w:sz w:val="20"/>
        </w:rPr>
      </w:pPr>
    </w:p>
    <w:p w:rsidR="00B350F0" w:rsidRPr="00B350F0" w:rsidRDefault="00B350F0" w:rsidP="00B350F0">
      <w:pPr>
        <w:pStyle w:val="Heading1"/>
        <w:ind w:right="-144"/>
        <w:jc w:val="left"/>
      </w:pPr>
      <w:r w:rsidRPr="00B350F0">
        <w:t>Status</w:t>
      </w:r>
    </w:p>
    <w:p w:rsidR="00B350F0" w:rsidRPr="00B350F0" w:rsidRDefault="00B350F0" w:rsidP="00B350F0">
      <w:pPr>
        <w:pStyle w:val="BodyTextIndent"/>
        <w:ind w:left="0" w:right="-144"/>
        <w:jc w:val="left"/>
      </w:pPr>
      <w:r w:rsidRPr="00B350F0">
        <w:t>Please consult the PLANTS Web site and your State Department of Natural Resources for this plant’s current status (e.g. threatened or endangered species, state noxious status, and wetland indicator values).</w:t>
      </w:r>
    </w:p>
    <w:p w:rsidR="00B350F0" w:rsidRPr="00B350F0" w:rsidRDefault="00B350F0" w:rsidP="00B350F0">
      <w:pPr>
        <w:tabs>
          <w:tab w:val="left" w:pos="2430"/>
        </w:tabs>
        <w:ind w:right="-144"/>
        <w:jc w:val="left"/>
        <w:rPr>
          <w:b/>
          <w:sz w:val="20"/>
        </w:rPr>
      </w:pPr>
    </w:p>
    <w:p w:rsidR="00B350F0" w:rsidRPr="00B350F0" w:rsidRDefault="00B350F0" w:rsidP="00B350F0">
      <w:pPr>
        <w:pStyle w:val="Heading1"/>
        <w:ind w:right="-144"/>
        <w:jc w:val="left"/>
      </w:pPr>
      <w:r w:rsidRPr="00B350F0">
        <w:t>Description</w:t>
      </w:r>
    </w:p>
    <w:p w:rsidR="00B350F0" w:rsidRPr="00B350F0" w:rsidRDefault="00B350F0" w:rsidP="00B350F0">
      <w:pPr>
        <w:pStyle w:val="Heading8"/>
        <w:ind w:left="0" w:right="-144"/>
        <w:jc w:val="left"/>
        <w:rPr>
          <w:i w:val="0"/>
        </w:rPr>
      </w:pPr>
      <w:r w:rsidRPr="00B350F0">
        <w:t>General</w:t>
      </w:r>
      <w:r w:rsidRPr="00B350F0">
        <w:rPr>
          <w:i w:val="0"/>
        </w:rPr>
        <w:t xml:space="preserve">: Buckthorn Family (Rhamnaceae).  </w:t>
      </w:r>
      <w:smartTag w:uri="urn:schemas-microsoft-com:office:smarttags" w:element="place">
        <w:r w:rsidRPr="00B350F0">
          <w:rPr>
            <w:i w:val="0"/>
          </w:rPr>
          <w:t>Jersey</w:t>
        </w:r>
      </w:smartTag>
      <w:r w:rsidRPr="00B350F0">
        <w:rPr>
          <w:i w:val="0"/>
        </w:rPr>
        <w:t xml:space="preserve"> tea is a bushy shrub reaching up to one meter in height.  The leaves are elliptical-oblong shaped to inversely lanceolate and are attached at the narrower end.  The </w:t>
      </w:r>
      <w:r w:rsidRPr="00B350F0">
        <w:rPr>
          <w:i w:val="0"/>
        </w:rPr>
        <w:lastRenderedPageBreak/>
        <w:t xml:space="preserve">leaves are serrated with rounded teeth along the margins.  Veins arise unevenly just above the leaf base.  The upper leaf surface is almost smooth.  The lower leaf surface has long, soft, unmated hairs.  The stalk of the inflorescence is 1-2 cm long and is racemose with flowers maturing from the bottom upwards.  The flowers are white and have 5 petals (1.5 mm long), 5 stamens, and 3 lobed ovaries.  The fruits or capsules are 3-4.5 mm wide and open at maturity to release the seeds.  The seeds are 2 mm long, brownish in color, and have a glossy surface.  </w:t>
      </w:r>
    </w:p>
    <w:p w:rsidR="00B350F0" w:rsidRPr="00B350F0" w:rsidRDefault="00B350F0" w:rsidP="00B350F0">
      <w:pPr>
        <w:tabs>
          <w:tab w:val="left" w:pos="2430"/>
        </w:tabs>
        <w:ind w:right="-144"/>
        <w:jc w:val="left"/>
        <w:rPr>
          <w:i/>
          <w:sz w:val="20"/>
        </w:rPr>
      </w:pPr>
    </w:p>
    <w:p w:rsidR="00B350F0" w:rsidRPr="00B350F0" w:rsidRDefault="00B350F0" w:rsidP="00B350F0">
      <w:pPr>
        <w:tabs>
          <w:tab w:val="left" w:pos="2430"/>
        </w:tabs>
        <w:ind w:right="-144"/>
        <w:jc w:val="left"/>
        <w:rPr>
          <w:sz w:val="20"/>
        </w:rPr>
      </w:pPr>
      <w:r w:rsidRPr="00B350F0">
        <w:rPr>
          <w:i/>
          <w:sz w:val="20"/>
        </w:rPr>
        <w:t>Distribution</w:t>
      </w:r>
      <w:r w:rsidRPr="00B350F0">
        <w:rPr>
          <w:sz w:val="20"/>
        </w:rPr>
        <w:t>: For current distribution, please consult the Plant Profile page for this species on the PLANTS Web site.</w:t>
      </w:r>
    </w:p>
    <w:p w:rsidR="00B350F0" w:rsidRPr="00B350F0" w:rsidRDefault="00B350F0" w:rsidP="00B350F0">
      <w:pPr>
        <w:tabs>
          <w:tab w:val="left" w:pos="2430"/>
        </w:tabs>
        <w:ind w:right="-144"/>
        <w:jc w:val="left"/>
        <w:rPr>
          <w:i/>
          <w:sz w:val="20"/>
        </w:rPr>
      </w:pPr>
    </w:p>
    <w:p w:rsidR="00B350F0" w:rsidRPr="00B350F0" w:rsidRDefault="00B350F0" w:rsidP="00B350F0">
      <w:pPr>
        <w:tabs>
          <w:tab w:val="left" w:pos="2430"/>
        </w:tabs>
        <w:ind w:right="-144"/>
        <w:jc w:val="left"/>
        <w:rPr>
          <w:sz w:val="20"/>
        </w:rPr>
      </w:pPr>
      <w:r w:rsidRPr="00B350F0">
        <w:rPr>
          <w:i/>
          <w:sz w:val="20"/>
        </w:rPr>
        <w:t>Habitat</w:t>
      </w:r>
      <w:r w:rsidRPr="00B350F0">
        <w:rPr>
          <w:sz w:val="20"/>
        </w:rPr>
        <w:t xml:space="preserve">: </w:t>
      </w:r>
      <w:smartTag w:uri="urn:schemas-microsoft-com:office:smarttags" w:element="place">
        <w:r w:rsidRPr="00B350F0">
          <w:rPr>
            <w:sz w:val="20"/>
          </w:rPr>
          <w:t>Jersey</w:t>
        </w:r>
      </w:smartTag>
      <w:r w:rsidRPr="00B350F0">
        <w:rPr>
          <w:sz w:val="20"/>
        </w:rPr>
        <w:t xml:space="preserve"> tea is found on rocky and open wooded hillsides and in prairies.  </w:t>
      </w:r>
    </w:p>
    <w:p w:rsidR="00B350F0" w:rsidRPr="00B350F0" w:rsidRDefault="00B350F0" w:rsidP="00B350F0">
      <w:pPr>
        <w:tabs>
          <w:tab w:val="left" w:pos="2430"/>
        </w:tabs>
        <w:ind w:right="-144"/>
        <w:jc w:val="left"/>
        <w:rPr>
          <w:sz w:val="20"/>
        </w:rPr>
      </w:pPr>
    </w:p>
    <w:p w:rsidR="00B350F0" w:rsidRPr="00B350F0" w:rsidRDefault="00B350F0" w:rsidP="00B350F0">
      <w:pPr>
        <w:pStyle w:val="Heading1"/>
        <w:ind w:right="-144"/>
        <w:jc w:val="left"/>
      </w:pPr>
      <w:r w:rsidRPr="00B350F0">
        <w:t>Establishment</w:t>
      </w:r>
    </w:p>
    <w:p w:rsidR="00B350F0" w:rsidRPr="00B350F0" w:rsidRDefault="00B350F0" w:rsidP="00B350F0">
      <w:pPr>
        <w:tabs>
          <w:tab w:val="left" w:pos="2430"/>
        </w:tabs>
        <w:ind w:right="-144"/>
        <w:jc w:val="left"/>
        <w:rPr>
          <w:sz w:val="20"/>
        </w:rPr>
      </w:pPr>
      <w:smartTag w:uri="urn:schemas-microsoft-com:office:smarttags" w:element="place">
        <w:r w:rsidRPr="00B350F0">
          <w:rPr>
            <w:sz w:val="20"/>
          </w:rPr>
          <w:t>Jersey</w:t>
        </w:r>
      </w:smartTag>
      <w:r w:rsidRPr="00B350F0">
        <w:rPr>
          <w:sz w:val="20"/>
        </w:rPr>
        <w:t xml:space="preserve"> tea is a drought tolerant species that grows best in well-drained soils and in full sun.  </w:t>
      </w:r>
      <w:smartTag w:uri="urn:schemas-microsoft-com:office:smarttags" w:element="place">
        <w:r w:rsidRPr="00B350F0">
          <w:rPr>
            <w:sz w:val="20"/>
          </w:rPr>
          <w:t>Jersey</w:t>
        </w:r>
      </w:smartTag>
      <w:r w:rsidRPr="00B350F0">
        <w:rPr>
          <w:sz w:val="20"/>
        </w:rPr>
        <w:t xml:space="preserve"> tea is difficult to transplant, therefore propagation by seed is recommended.  Seeds can be planted in the late fall or early winter.  To plant seeds in the spring, soak the seeds overnight in warm water and stratify.  </w:t>
      </w:r>
    </w:p>
    <w:p w:rsidR="00B350F0" w:rsidRPr="00B350F0" w:rsidRDefault="00B350F0" w:rsidP="00B350F0">
      <w:pPr>
        <w:tabs>
          <w:tab w:val="left" w:pos="2430"/>
        </w:tabs>
        <w:ind w:right="-144"/>
        <w:jc w:val="left"/>
        <w:rPr>
          <w:sz w:val="20"/>
        </w:rPr>
      </w:pPr>
    </w:p>
    <w:p w:rsidR="00B350F0" w:rsidRPr="00B350F0" w:rsidRDefault="00B350F0" w:rsidP="00B350F0">
      <w:pPr>
        <w:pStyle w:val="Heading1"/>
        <w:ind w:right="-144"/>
        <w:jc w:val="left"/>
        <w:rPr>
          <w:rFonts w:ascii="Arial" w:hAnsi="Arial"/>
        </w:rPr>
      </w:pPr>
      <w:r w:rsidRPr="00B350F0">
        <w:t>Management</w:t>
      </w:r>
    </w:p>
    <w:p w:rsidR="00B350F0" w:rsidRPr="00B350F0" w:rsidRDefault="00B350F0" w:rsidP="00B350F0">
      <w:pPr>
        <w:tabs>
          <w:tab w:val="left" w:pos="2430"/>
        </w:tabs>
        <w:ind w:right="-144"/>
        <w:jc w:val="left"/>
        <w:rPr>
          <w:sz w:val="20"/>
        </w:rPr>
      </w:pPr>
      <w:r w:rsidRPr="00B350F0">
        <w:rPr>
          <w:sz w:val="20"/>
        </w:rPr>
        <w:t>Please consult your local land management agency, as this plant is listed as threatened in many states.</w:t>
      </w:r>
    </w:p>
    <w:p w:rsidR="00B350F0" w:rsidRPr="00B350F0" w:rsidRDefault="00B350F0" w:rsidP="00B350F0">
      <w:pPr>
        <w:tabs>
          <w:tab w:val="left" w:pos="2430"/>
        </w:tabs>
        <w:ind w:right="-144"/>
        <w:jc w:val="left"/>
        <w:rPr>
          <w:sz w:val="20"/>
        </w:rPr>
      </w:pPr>
    </w:p>
    <w:p w:rsidR="00B350F0" w:rsidRPr="00B350F0" w:rsidRDefault="00B350F0" w:rsidP="00B350F0">
      <w:pPr>
        <w:pStyle w:val="Heading1"/>
        <w:ind w:right="-144"/>
        <w:jc w:val="left"/>
      </w:pPr>
      <w:r w:rsidRPr="00B350F0">
        <w:t>Pests and Potential Problems</w:t>
      </w:r>
    </w:p>
    <w:p w:rsidR="00B350F0" w:rsidRPr="00B350F0" w:rsidRDefault="00B350F0" w:rsidP="00B350F0">
      <w:pPr>
        <w:tabs>
          <w:tab w:val="left" w:pos="2430"/>
        </w:tabs>
        <w:ind w:right="-144"/>
        <w:jc w:val="left"/>
        <w:rPr>
          <w:sz w:val="20"/>
        </w:rPr>
      </w:pPr>
      <w:smartTag w:uri="urn:schemas-microsoft-com:office:smarttags" w:element="place">
        <w:r w:rsidRPr="00B350F0">
          <w:rPr>
            <w:sz w:val="20"/>
          </w:rPr>
          <w:t>Jersey</w:t>
        </w:r>
      </w:smartTag>
      <w:r w:rsidRPr="00B350F0">
        <w:rPr>
          <w:sz w:val="20"/>
        </w:rPr>
        <w:t xml:space="preserve"> tea is susceptible to leaf spot and powdery mildew, however no serious insect or disease problems exist.  </w:t>
      </w:r>
    </w:p>
    <w:p w:rsidR="00B350F0" w:rsidRPr="00B350F0" w:rsidRDefault="00B350F0" w:rsidP="00B350F0">
      <w:pPr>
        <w:tabs>
          <w:tab w:val="left" w:pos="2430"/>
        </w:tabs>
        <w:ind w:right="-144"/>
        <w:jc w:val="left"/>
        <w:rPr>
          <w:sz w:val="20"/>
        </w:rPr>
      </w:pPr>
    </w:p>
    <w:p w:rsidR="00B350F0" w:rsidRPr="00B350F0" w:rsidRDefault="00B350F0" w:rsidP="00B350F0">
      <w:pPr>
        <w:pStyle w:val="Heading1"/>
        <w:ind w:right="-144"/>
        <w:jc w:val="left"/>
      </w:pPr>
      <w:r w:rsidRPr="00B350F0">
        <w:t>Cultivars, Improved, and Selected Materials (and area of origin)</w:t>
      </w:r>
    </w:p>
    <w:p w:rsidR="00B350F0" w:rsidRPr="00B350F0" w:rsidRDefault="00B350F0" w:rsidP="00B350F0">
      <w:pPr>
        <w:ind w:right="-144"/>
        <w:jc w:val="left"/>
        <w:rPr>
          <w:sz w:val="20"/>
        </w:rPr>
      </w:pPr>
      <w:r w:rsidRPr="00B350F0">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350F0" w:rsidRPr="00B350F0" w:rsidRDefault="00B350F0" w:rsidP="00B350F0">
      <w:pPr>
        <w:tabs>
          <w:tab w:val="left" w:pos="2430"/>
        </w:tabs>
        <w:ind w:right="-144"/>
        <w:jc w:val="left"/>
        <w:rPr>
          <w:sz w:val="20"/>
        </w:rPr>
      </w:pPr>
    </w:p>
    <w:p w:rsidR="00B350F0" w:rsidRPr="00B350F0" w:rsidRDefault="00B350F0" w:rsidP="00B350F0">
      <w:pPr>
        <w:pStyle w:val="Heading1"/>
        <w:ind w:right="-144"/>
        <w:jc w:val="left"/>
      </w:pPr>
      <w:r w:rsidRPr="00B350F0">
        <w:t>References</w:t>
      </w:r>
    </w:p>
    <w:p w:rsidR="00B350F0" w:rsidRPr="00B350F0" w:rsidRDefault="00B350F0" w:rsidP="00B350F0">
      <w:pPr>
        <w:tabs>
          <w:tab w:val="left" w:pos="2430"/>
        </w:tabs>
        <w:ind w:right="-144"/>
        <w:jc w:val="left"/>
        <w:rPr>
          <w:sz w:val="20"/>
        </w:rPr>
      </w:pPr>
      <w:r w:rsidRPr="00B350F0">
        <w:rPr>
          <w:sz w:val="20"/>
        </w:rPr>
        <w:t xml:space="preserve">Correl, D.S. &amp; M.C. Johnston 1970.  </w:t>
      </w:r>
      <w:r w:rsidRPr="00B350F0">
        <w:rPr>
          <w:i/>
          <w:sz w:val="20"/>
        </w:rPr>
        <w:t>Manual of the vascular plants of Texas</w:t>
      </w:r>
      <w:r w:rsidRPr="00B350F0">
        <w:rPr>
          <w:sz w:val="20"/>
        </w:rPr>
        <w:t xml:space="preserve">. </w:t>
      </w:r>
      <w:smartTag w:uri="urn:schemas-microsoft-com:office:smarttags" w:element="State">
        <w:r w:rsidRPr="00B350F0">
          <w:rPr>
            <w:sz w:val="20"/>
          </w:rPr>
          <w:t>Texas</w:t>
        </w:r>
      </w:smartTag>
      <w:r w:rsidRPr="00B350F0">
        <w:rPr>
          <w:sz w:val="20"/>
        </w:rPr>
        <w:t xml:space="preserve"> Research Foundation, </w:t>
      </w:r>
      <w:smartTag w:uri="urn:schemas-microsoft-com:office:smarttags" w:element="place">
        <w:smartTag w:uri="urn:schemas-microsoft-com:office:smarttags" w:element="City">
          <w:r w:rsidRPr="00B350F0">
            <w:rPr>
              <w:sz w:val="20"/>
            </w:rPr>
            <w:t>Renner</w:t>
          </w:r>
        </w:smartTag>
        <w:r w:rsidRPr="00B350F0">
          <w:rPr>
            <w:sz w:val="20"/>
          </w:rPr>
          <w:t xml:space="preserve">, </w:t>
        </w:r>
        <w:smartTag w:uri="urn:schemas-microsoft-com:office:smarttags" w:element="State">
          <w:r w:rsidRPr="00B350F0">
            <w:rPr>
              <w:sz w:val="20"/>
            </w:rPr>
            <w:t>Texas</w:t>
          </w:r>
        </w:smartTag>
      </w:smartTag>
      <w:r w:rsidRPr="00B350F0">
        <w:rPr>
          <w:sz w:val="20"/>
        </w:rPr>
        <w:t>.  1881 pp.</w:t>
      </w:r>
    </w:p>
    <w:p w:rsidR="00B350F0" w:rsidRPr="00B350F0" w:rsidRDefault="00B350F0" w:rsidP="00B350F0">
      <w:pPr>
        <w:tabs>
          <w:tab w:val="left" w:pos="2430"/>
        </w:tabs>
        <w:ind w:right="-144"/>
        <w:jc w:val="left"/>
        <w:rPr>
          <w:sz w:val="20"/>
        </w:rPr>
      </w:pPr>
    </w:p>
    <w:p w:rsidR="00B350F0" w:rsidRPr="00B350F0" w:rsidRDefault="00B350F0" w:rsidP="00B350F0">
      <w:pPr>
        <w:tabs>
          <w:tab w:val="left" w:pos="2430"/>
        </w:tabs>
        <w:ind w:right="-144"/>
        <w:jc w:val="left"/>
        <w:rPr>
          <w:sz w:val="20"/>
        </w:rPr>
      </w:pPr>
      <w:r w:rsidRPr="00B350F0">
        <w:rPr>
          <w:sz w:val="20"/>
        </w:rPr>
        <w:lastRenderedPageBreak/>
        <w:t xml:space="preserve">Densmore, F. 1974.  </w:t>
      </w:r>
      <w:r w:rsidRPr="00B350F0">
        <w:rPr>
          <w:i/>
          <w:sz w:val="20"/>
        </w:rPr>
        <w:t>How Indians use wild plants for food, medicine, and crafts</w:t>
      </w:r>
      <w:r w:rsidRPr="00B350F0">
        <w:rPr>
          <w:sz w:val="20"/>
        </w:rPr>
        <w:t xml:space="preserve">. Dover Publications Inc., </w:t>
      </w:r>
      <w:smartTag w:uri="urn:schemas-microsoft-com:office:smarttags" w:element="place">
        <w:smartTag w:uri="urn:schemas-microsoft-com:office:smarttags" w:element="City">
          <w:r w:rsidRPr="00B350F0">
            <w:rPr>
              <w:sz w:val="20"/>
            </w:rPr>
            <w:t>New York</w:t>
          </w:r>
        </w:smartTag>
        <w:r w:rsidRPr="00B350F0">
          <w:rPr>
            <w:sz w:val="20"/>
          </w:rPr>
          <w:t xml:space="preserve">, </w:t>
        </w:r>
        <w:smartTag w:uri="urn:schemas-microsoft-com:office:smarttags" w:element="State">
          <w:r w:rsidRPr="00B350F0">
            <w:rPr>
              <w:sz w:val="20"/>
            </w:rPr>
            <w:t>New York</w:t>
          </w:r>
        </w:smartTag>
      </w:smartTag>
      <w:r w:rsidRPr="00B350F0">
        <w:rPr>
          <w:sz w:val="20"/>
        </w:rPr>
        <w:t>.  397pp.</w:t>
      </w:r>
    </w:p>
    <w:p w:rsidR="00B350F0" w:rsidRPr="00B350F0" w:rsidRDefault="00B350F0" w:rsidP="00B350F0">
      <w:pPr>
        <w:tabs>
          <w:tab w:val="left" w:pos="2430"/>
        </w:tabs>
        <w:ind w:right="-144"/>
        <w:jc w:val="left"/>
        <w:rPr>
          <w:sz w:val="20"/>
        </w:rPr>
      </w:pPr>
    </w:p>
    <w:p w:rsidR="00B350F0" w:rsidRPr="00B350F0" w:rsidRDefault="00B350F0" w:rsidP="00B350F0">
      <w:pPr>
        <w:tabs>
          <w:tab w:val="left" w:pos="2430"/>
        </w:tabs>
        <w:ind w:right="-144"/>
        <w:jc w:val="left"/>
        <w:rPr>
          <w:sz w:val="20"/>
        </w:rPr>
      </w:pPr>
      <w:smartTag w:uri="urn:schemas-microsoft-com:office:smarttags" w:element="place">
        <w:r w:rsidRPr="00B350F0">
          <w:rPr>
            <w:sz w:val="20"/>
          </w:rPr>
          <w:t>Great Plains</w:t>
        </w:r>
      </w:smartTag>
      <w:r w:rsidRPr="00B350F0">
        <w:rPr>
          <w:sz w:val="20"/>
        </w:rPr>
        <w:t xml:space="preserve"> Flora Association 1986. </w:t>
      </w:r>
      <w:r w:rsidRPr="00B350F0">
        <w:rPr>
          <w:i/>
          <w:sz w:val="20"/>
        </w:rPr>
        <w:t xml:space="preserve">Flora of the </w:t>
      </w:r>
      <w:smartTag w:uri="urn:schemas-microsoft-com:office:smarttags" w:element="place">
        <w:r w:rsidRPr="00B350F0">
          <w:rPr>
            <w:i/>
            <w:sz w:val="20"/>
          </w:rPr>
          <w:t>Great Plains</w:t>
        </w:r>
      </w:smartTag>
      <w:r w:rsidRPr="00B350F0">
        <w:rPr>
          <w:sz w:val="20"/>
        </w:rPr>
        <w:t xml:space="preserve">. University Press of </w:t>
      </w:r>
      <w:smartTag w:uri="urn:schemas-microsoft-com:office:smarttags" w:element="State">
        <w:r w:rsidRPr="00B350F0">
          <w:rPr>
            <w:sz w:val="20"/>
          </w:rPr>
          <w:t>Kansas</w:t>
        </w:r>
      </w:smartTag>
      <w:r w:rsidRPr="00B350F0">
        <w:rPr>
          <w:sz w:val="20"/>
        </w:rPr>
        <w:t xml:space="preserve">, </w:t>
      </w:r>
      <w:smartTag w:uri="urn:schemas-microsoft-com:office:smarttags" w:element="place">
        <w:smartTag w:uri="urn:schemas-microsoft-com:office:smarttags" w:element="City">
          <w:r w:rsidRPr="00B350F0">
            <w:rPr>
              <w:sz w:val="20"/>
            </w:rPr>
            <w:t>Lawrence</w:t>
          </w:r>
        </w:smartTag>
        <w:r w:rsidRPr="00B350F0">
          <w:rPr>
            <w:sz w:val="20"/>
          </w:rPr>
          <w:t xml:space="preserve">, </w:t>
        </w:r>
        <w:smartTag w:uri="urn:schemas-microsoft-com:office:smarttags" w:element="State">
          <w:r w:rsidRPr="00B350F0">
            <w:rPr>
              <w:sz w:val="20"/>
            </w:rPr>
            <w:t>Kansas</w:t>
          </w:r>
        </w:smartTag>
      </w:smartTag>
      <w:r w:rsidRPr="00B350F0">
        <w:rPr>
          <w:sz w:val="20"/>
        </w:rPr>
        <w:t>. 1392 pp.</w:t>
      </w:r>
    </w:p>
    <w:p w:rsidR="00B350F0" w:rsidRPr="00B350F0" w:rsidRDefault="00B350F0" w:rsidP="00B350F0">
      <w:pPr>
        <w:tabs>
          <w:tab w:val="left" w:pos="2430"/>
        </w:tabs>
        <w:ind w:right="-144"/>
        <w:jc w:val="left"/>
        <w:rPr>
          <w:sz w:val="20"/>
        </w:rPr>
      </w:pPr>
    </w:p>
    <w:p w:rsidR="00B350F0" w:rsidRPr="00B350F0" w:rsidRDefault="00B350F0" w:rsidP="00B350F0">
      <w:pPr>
        <w:tabs>
          <w:tab w:val="left" w:pos="2430"/>
        </w:tabs>
        <w:ind w:right="-144"/>
        <w:jc w:val="left"/>
        <w:rPr>
          <w:sz w:val="20"/>
        </w:rPr>
      </w:pPr>
      <w:r w:rsidRPr="00B350F0">
        <w:rPr>
          <w:sz w:val="20"/>
        </w:rPr>
        <w:t xml:space="preserve">Moerman, D.E. 1998.  </w:t>
      </w:r>
      <w:r w:rsidRPr="00B350F0">
        <w:rPr>
          <w:i/>
          <w:sz w:val="20"/>
        </w:rPr>
        <w:t>Native American ethnobotany</w:t>
      </w:r>
      <w:r w:rsidRPr="00B350F0">
        <w:rPr>
          <w:sz w:val="20"/>
        </w:rPr>
        <w:t xml:space="preserve">. Timber press, </w:t>
      </w:r>
      <w:smartTag w:uri="urn:schemas-microsoft-com:office:smarttags" w:element="place">
        <w:smartTag w:uri="urn:schemas-microsoft-com:office:smarttags" w:element="City">
          <w:r w:rsidRPr="00B350F0">
            <w:rPr>
              <w:sz w:val="20"/>
            </w:rPr>
            <w:t>Portland</w:t>
          </w:r>
        </w:smartTag>
        <w:r w:rsidRPr="00B350F0">
          <w:rPr>
            <w:sz w:val="20"/>
          </w:rPr>
          <w:t xml:space="preserve">, </w:t>
        </w:r>
        <w:smartTag w:uri="urn:schemas-microsoft-com:office:smarttags" w:element="State">
          <w:r w:rsidRPr="00B350F0">
            <w:rPr>
              <w:sz w:val="20"/>
            </w:rPr>
            <w:t>Oregon</w:t>
          </w:r>
        </w:smartTag>
      </w:smartTag>
      <w:r w:rsidRPr="00B350F0">
        <w:rPr>
          <w:sz w:val="20"/>
        </w:rPr>
        <w:t>.  927 pp.</w:t>
      </w:r>
    </w:p>
    <w:p w:rsidR="00B350F0" w:rsidRPr="00B350F0" w:rsidRDefault="00B350F0" w:rsidP="00B350F0">
      <w:pPr>
        <w:tabs>
          <w:tab w:val="left" w:pos="2430"/>
        </w:tabs>
        <w:ind w:right="-144"/>
        <w:jc w:val="left"/>
        <w:rPr>
          <w:sz w:val="20"/>
        </w:rPr>
      </w:pPr>
    </w:p>
    <w:p w:rsidR="00B350F0" w:rsidRPr="00B350F0" w:rsidRDefault="00B350F0" w:rsidP="00B350F0">
      <w:pPr>
        <w:tabs>
          <w:tab w:val="left" w:pos="2430"/>
        </w:tabs>
        <w:ind w:right="-144"/>
        <w:jc w:val="left"/>
        <w:rPr>
          <w:sz w:val="20"/>
        </w:rPr>
      </w:pPr>
      <w:r w:rsidRPr="00B350F0">
        <w:rPr>
          <w:sz w:val="20"/>
        </w:rPr>
        <w:t xml:space="preserve">Moerman, D.E. 1999. </w:t>
      </w:r>
      <w:r w:rsidRPr="00B350F0">
        <w:rPr>
          <w:i/>
          <w:sz w:val="20"/>
        </w:rPr>
        <w:t xml:space="preserve"> Native American ethnobotany database: Foods, drugs, dyes and fibers of native North American peoples</w:t>
      </w:r>
      <w:r w:rsidRPr="00B350F0">
        <w:rPr>
          <w:sz w:val="20"/>
        </w:rPr>
        <w:t xml:space="preserve">.  The </w:t>
      </w:r>
      <w:smartTag w:uri="urn:schemas-microsoft-com:office:smarttags" w:element="PlaceType">
        <w:r w:rsidRPr="00B350F0">
          <w:rPr>
            <w:sz w:val="20"/>
          </w:rPr>
          <w:t>University</w:t>
        </w:r>
      </w:smartTag>
      <w:r w:rsidRPr="00B350F0">
        <w:rPr>
          <w:sz w:val="20"/>
        </w:rPr>
        <w:t xml:space="preserve"> of </w:t>
      </w:r>
      <w:smartTag w:uri="urn:schemas-microsoft-com:office:smarttags" w:element="PlaceName">
        <w:r w:rsidRPr="00B350F0">
          <w:rPr>
            <w:sz w:val="20"/>
          </w:rPr>
          <w:t>Michigan-Dearborn</w:t>
        </w:r>
      </w:smartTag>
      <w:r w:rsidRPr="00B350F0">
        <w:rPr>
          <w:sz w:val="20"/>
        </w:rPr>
        <w:t xml:space="preserve">, </w:t>
      </w:r>
      <w:smartTag w:uri="urn:schemas-microsoft-com:office:smarttags" w:element="place">
        <w:smartTag w:uri="urn:schemas-microsoft-com:office:smarttags" w:element="State">
          <w:r w:rsidRPr="00B350F0">
            <w:rPr>
              <w:sz w:val="20"/>
            </w:rPr>
            <w:t>Michigan</w:t>
          </w:r>
        </w:smartTag>
      </w:smartTag>
      <w:r w:rsidRPr="00B350F0">
        <w:rPr>
          <w:sz w:val="20"/>
        </w:rPr>
        <w:t xml:space="preserve">. </w:t>
      </w:r>
      <w:hyperlink r:id="rId10" w:history="1">
        <w:r w:rsidRPr="00B350F0">
          <w:rPr>
            <w:rStyle w:val="Hyperlink"/>
            <w:color w:val="auto"/>
            <w:sz w:val="20"/>
          </w:rPr>
          <w:t>http://www.umd.umich.edu/cgi-bin/herb</w:t>
        </w:r>
      </w:hyperlink>
      <w:r w:rsidRPr="00B350F0">
        <w:rPr>
          <w:sz w:val="20"/>
        </w:rPr>
        <w:t>.</w:t>
      </w:r>
    </w:p>
    <w:p w:rsidR="00B350F0" w:rsidRPr="00B350F0" w:rsidRDefault="00B350F0" w:rsidP="00B350F0">
      <w:pPr>
        <w:tabs>
          <w:tab w:val="left" w:pos="2430"/>
        </w:tabs>
        <w:ind w:right="-144"/>
        <w:jc w:val="left"/>
        <w:rPr>
          <w:sz w:val="20"/>
        </w:rPr>
      </w:pPr>
    </w:p>
    <w:p w:rsidR="00B350F0" w:rsidRPr="00B350F0" w:rsidRDefault="00B350F0" w:rsidP="00B350F0">
      <w:pPr>
        <w:tabs>
          <w:tab w:val="left" w:pos="2430"/>
        </w:tabs>
        <w:ind w:right="-144"/>
        <w:jc w:val="left"/>
        <w:rPr>
          <w:sz w:val="20"/>
        </w:rPr>
      </w:pPr>
      <w:smartTag w:uri="urn:schemas-microsoft-com:office:smarttags" w:element="place">
        <w:smartTag w:uri="urn:schemas-microsoft-com:office:smarttags" w:element="State">
          <w:r w:rsidRPr="00B350F0">
            <w:rPr>
              <w:sz w:val="20"/>
            </w:rPr>
            <w:t>Oklahoma</w:t>
          </w:r>
        </w:smartTag>
      </w:smartTag>
      <w:r w:rsidRPr="00B350F0">
        <w:rPr>
          <w:sz w:val="20"/>
        </w:rPr>
        <w:t xml:space="preserve"> Biological Survey 1999.  </w:t>
      </w:r>
      <w:r w:rsidRPr="00B350F0">
        <w:rPr>
          <w:i/>
          <w:sz w:val="20"/>
        </w:rPr>
        <w:t>Ceanothus herbaceus</w:t>
      </w:r>
      <w:r w:rsidRPr="00B350F0">
        <w:rPr>
          <w:sz w:val="20"/>
        </w:rPr>
        <w:t xml:space="preserve">.  </w:t>
      </w:r>
      <w:smartTag w:uri="urn:schemas-microsoft-com:office:smarttags" w:element="PlaceType">
        <w:r w:rsidRPr="00B350F0">
          <w:rPr>
            <w:sz w:val="20"/>
          </w:rPr>
          <w:t>University</w:t>
        </w:r>
      </w:smartTag>
      <w:r w:rsidRPr="00B350F0">
        <w:rPr>
          <w:sz w:val="20"/>
        </w:rPr>
        <w:t xml:space="preserve"> of </w:t>
      </w:r>
      <w:smartTag w:uri="urn:schemas-microsoft-com:office:smarttags" w:element="PlaceName">
        <w:r w:rsidRPr="00B350F0">
          <w:rPr>
            <w:sz w:val="20"/>
          </w:rPr>
          <w:t>Oklahoma</w:t>
        </w:r>
      </w:smartTag>
      <w:r w:rsidRPr="00B350F0">
        <w:rPr>
          <w:sz w:val="20"/>
        </w:rPr>
        <w:t xml:space="preserve">, </w:t>
      </w:r>
      <w:smartTag w:uri="urn:schemas-microsoft-com:office:smarttags" w:element="place">
        <w:smartTag w:uri="urn:schemas-microsoft-com:office:smarttags" w:element="City">
          <w:r w:rsidRPr="00B350F0">
            <w:rPr>
              <w:sz w:val="20"/>
            </w:rPr>
            <w:t>Norman</w:t>
          </w:r>
        </w:smartTag>
        <w:r w:rsidRPr="00B350F0">
          <w:rPr>
            <w:sz w:val="20"/>
          </w:rPr>
          <w:t xml:space="preserve">, </w:t>
        </w:r>
        <w:smartTag w:uri="urn:schemas-microsoft-com:office:smarttags" w:element="State">
          <w:r w:rsidRPr="00B350F0">
            <w:rPr>
              <w:sz w:val="20"/>
            </w:rPr>
            <w:t>Oklahoma</w:t>
          </w:r>
        </w:smartTag>
      </w:smartTag>
      <w:r w:rsidRPr="00B350F0">
        <w:rPr>
          <w:sz w:val="20"/>
        </w:rPr>
        <w:t>.</w:t>
      </w:r>
    </w:p>
    <w:p w:rsidR="00B350F0" w:rsidRPr="00B350F0" w:rsidRDefault="00B350F0" w:rsidP="00B350F0">
      <w:pPr>
        <w:tabs>
          <w:tab w:val="left" w:pos="2430"/>
        </w:tabs>
        <w:ind w:right="-144"/>
        <w:jc w:val="left"/>
        <w:rPr>
          <w:sz w:val="20"/>
        </w:rPr>
      </w:pPr>
      <w:hyperlink r:id="rId11" w:history="1">
        <w:r w:rsidRPr="00B350F0">
          <w:rPr>
            <w:rStyle w:val="Hyperlink"/>
            <w:color w:val="auto"/>
            <w:sz w:val="20"/>
          </w:rPr>
          <w:t>http://www.biosurvey.ou.edu/shrub/cean-her.htm</w:t>
        </w:r>
      </w:hyperlink>
    </w:p>
    <w:p w:rsidR="00B350F0" w:rsidRPr="00B350F0" w:rsidRDefault="00B350F0" w:rsidP="00B350F0">
      <w:pPr>
        <w:tabs>
          <w:tab w:val="left" w:pos="2430"/>
        </w:tabs>
        <w:ind w:right="-144"/>
        <w:jc w:val="left"/>
        <w:rPr>
          <w:sz w:val="20"/>
        </w:rPr>
      </w:pPr>
    </w:p>
    <w:p w:rsidR="00B350F0" w:rsidRPr="00B350F0" w:rsidRDefault="00B350F0" w:rsidP="00B350F0">
      <w:pPr>
        <w:tabs>
          <w:tab w:val="left" w:pos="2430"/>
        </w:tabs>
        <w:ind w:right="-144"/>
        <w:jc w:val="left"/>
        <w:rPr>
          <w:sz w:val="20"/>
        </w:rPr>
      </w:pPr>
      <w:r w:rsidRPr="00B350F0">
        <w:rPr>
          <w:sz w:val="20"/>
        </w:rPr>
        <w:t xml:space="preserve">Parke, D 2000.  </w:t>
      </w:r>
      <w:r w:rsidRPr="00B350F0">
        <w:rPr>
          <w:i/>
          <w:sz w:val="20"/>
        </w:rPr>
        <w:t>Ceanothus herbaceum</w:t>
      </w:r>
      <w:r w:rsidRPr="00B350F0">
        <w:rPr>
          <w:sz w:val="20"/>
        </w:rPr>
        <w:t xml:space="preserve"> (sic).  Southwestern </w:t>
      </w:r>
      <w:smartTag w:uri="urn:schemas-microsoft-com:office:smarttags" w:element="PlaceType">
        <w:r w:rsidRPr="00B350F0">
          <w:rPr>
            <w:sz w:val="20"/>
          </w:rPr>
          <w:t>School</w:t>
        </w:r>
      </w:smartTag>
      <w:r w:rsidRPr="00B350F0">
        <w:rPr>
          <w:sz w:val="20"/>
        </w:rPr>
        <w:t xml:space="preserve"> of </w:t>
      </w:r>
      <w:smartTag w:uri="urn:schemas-microsoft-com:office:smarttags" w:element="PlaceName">
        <w:r w:rsidRPr="00B350F0">
          <w:rPr>
            <w:sz w:val="20"/>
          </w:rPr>
          <w:t>Botanical</w:t>
        </w:r>
      </w:smartTag>
      <w:r w:rsidRPr="00B350F0">
        <w:rPr>
          <w:sz w:val="20"/>
        </w:rPr>
        <w:t xml:space="preserve"> Medicine, </w:t>
      </w:r>
      <w:smartTag w:uri="urn:schemas-microsoft-com:office:smarttags" w:element="place">
        <w:smartTag w:uri="urn:schemas-microsoft-com:office:smarttags" w:element="City">
          <w:r w:rsidRPr="00B350F0">
            <w:rPr>
              <w:sz w:val="20"/>
            </w:rPr>
            <w:t>Bisbee</w:t>
          </w:r>
        </w:smartTag>
        <w:r w:rsidRPr="00B350F0">
          <w:rPr>
            <w:sz w:val="20"/>
          </w:rPr>
          <w:t xml:space="preserve">, </w:t>
        </w:r>
        <w:smartTag w:uri="urn:schemas-microsoft-com:office:smarttags" w:element="State">
          <w:r w:rsidRPr="00B350F0">
            <w:rPr>
              <w:sz w:val="20"/>
            </w:rPr>
            <w:t>Arizona</w:t>
          </w:r>
        </w:smartTag>
      </w:smartTag>
      <w:r w:rsidRPr="00B350F0">
        <w:rPr>
          <w:sz w:val="20"/>
        </w:rPr>
        <w:t>.  Accessed: 09jan2002.  &lt;http://chili.rt66.com/hrbmoore/Images/New4-9-97/Ceanothus_herbaceum-2.jpg&gt;</w:t>
      </w:r>
    </w:p>
    <w:p w:rsidR="00B350F0" w:rsidRPr="00B350F0" w:rsidRDefault="00B350F0" w:rsidP="00B350F0">
      <w:pPr>
        <w:tabs>
          <w:tab w:val="left" w:pos="2430"/>
        </w:tabs>
        <w:ind w:right="-144"/>
        <w:jc w:val="left"/>
        <w:rPr>
          <w:sz w:val="20"/>
        </w:rPr>
      </w:pPr>
    </w:p>
    <w:p w:rsidR="00B350F0" w:rsidRPr="00B350F0" w:rsidRDefault="00B350F0" w:rsidP="00B350F0">
      <w:pPr>
        <w:pStyle w:val="BodyTextIndent"/>
        <w:ind w:left="0" w:right="-144"/>
        <w:jc w:val="left"/>
      </w:pPr>
      <w:r w:rsidRPr="00B350F0">
        <w:t xml:space="preserve">Rogers, D.J. 1980.  </w:t>
      </w:r>
      <w:r w:rsidRPr="00B350F0">
        <w:rPr>
          <w:i/>
        </w:rPr>
        <w:t xml:space="preserve">Lakota names and traditional uses of plants by Sicangu (Brule) people in the Rosebud area, </w:t>
      </w:r>
      <w:smartTag w:uri="urn:schemas-microsoft-com:office:smarttags" w:element="State">
        <w:smartTag w:uri="urn:schemas-microsoft-com:office:smarttags" w:element="place">
          <w:r w:rsidRPr="00B350F0">
            <w:rPr>
              <w:i/>
            </w:rPr>
            <w:t>South Dakota</w:t>
          </w:r>
        </w:smartTag>
      </w:smartTag>
      <w:r w:rsidRPr="00B350F0">
        <w:t xml:space="preserve">.  Rosebud Educational Society Inc., </w:t>
      </w:r>
      <w:smartTag w:uri="urn:schemas-microsoft-com:office:smarttags" w:element="place">
        <w:smartTag w:uri="urn:schemas-microsoft-com:office:smarttags" w:element="City">
          <w:r w:rsidRPr="00B350F0">
            <w:t>St. Francis</w:t>
          </w:r>
        </w:smartTag>
        <w:r w:rsidRPr="00B350F0">
          <w:t xml:space="preserve">, </w:t>
        </w:r>
        <w:smartTag w:uri="urn:schemas-microsoft-com:office:smarttags" w:element="State">
          <w:r w:rsidRPr="00B350F0">
            <w:t>South Dakota</w:t>
          </w:r>
        </w:smartTag>
      </w:smartTag>
      <w:r w:rsidRPr="00B350F0">
        <w:t>.  111pp.</w:t>
      </w:r>
    </w:p>
    <w:p w:rsidR="00B350F0" w:rsidRPr="00B350F0" w:rsidRDefault="00B350F0" w:rsidP="00B350F0">
      <w:pPr>
        <w:pStyle w:val="BodyTextIndent"/>
        <w:ind w:left="0" w:right="-144"/>
        <w:jc w:val="left"/>
      </w:pPr>
    </w:p>
    <w:p w:rsidR="00B350F0" w:rsidRPr="00B350F0" w:rsidRDefault="00B350F0" w:rsidP="00B350F0">
      <w:pPr>
        <w:pStyle w:val="Heading1"/>
        <w:ind w:right="-144"/>
        <w:jc w:val="left"/>
      </w:pPr>
      <w:r w:rsidRPr="00B350F0">
        <w:t xml:space="preserve">Prepared By: </w:t>
      </w:r>
    </w:p>
    <w:p w:rsidR="00B350F0" w:rsidRPr="00B350F0" w:rsidRDefault="00B350F0" w:rsidP="00B350F0">
      <w:pPr>
        <w:pStyle w:val="Heading5"/>
        <w:ind w:left="0" w:right="-144"/>
        <w:jc w:val="left"/>
        <w:rPr>
          <w:b w:val="0"/>
        </w:rPr>
      </w:pPr>
      <w:r w:rsidRPr="00B350F0">
        <w:rPr>
          <w:b w:val="0"/>
          <w:i/>
        </w:rPr>
        <w:t>Matthew D. Hurteau</w:t>
      </w:r>
    </w:p>
    <w:p w:rsidR="00B350F0" w:rsidRPr="00B350F0" w:rsidRDefault="00B350F0" w:rsidP="00B350F0">
      <w:pPr>
        <w:pStyle w:val="Heading5"/>
        <w:ind w:left="0" w:right="-144"/>
        <w:jc w:val="left"/>
        <w:rPr>
          <w:b w:val="0"/>
        </w:rPr>
      </w:pPr>
      <w:r w:rsidRPr="00B350F0">
        <w:rPr>
          <w:b w:val="0"/>
        </w:rPr>
        <w:t xml:space="preserve">Formerly USDA, NRCS, </w:t>
      </w:r>
      <w:smartTag w:uri="urn:schemas-microsoft-com:office:smarttags" w:element="PlaceName">
        <w:r w:rsidRPr="00B350F0">
          <w:rPr>
            <w:b w:val="0"/>
          </w:rPr>
          <w:t>National</w:t>
        </w:r>
      </w:smartTag>
      <w:r w:rsidRPr="00B350F0">
        <w:rPr>
          <w:b w:val="0"/>
        </w:rPr>
        <w:t xml:space="preserve"> </w:t>
      </w:r>
      <w:smartTag w:uri="urn:schemas-microsoft-com:office:smarttags" w:element="PlaceName">
        <w:r w:rsidRPr="00B350F0">
          <w:rPr>
            <w:b w:val="0"/>
          </w:rPr>
          <w:t>Plant</w:t>
        </w:r>
      </w:smartTag>
      <w:r w:rsidRPr="00B350F0">
        <w:rPr>
          <w:b w:val="0"/>
        </w:rPr>
        <w:t xml:space="preserve"> </w:t>
      </w:r>
      <w:smartTag w:uri="urn:schemas-microsoft-com:office:smarttags" w:element="PlaceName">
        <w:r w:rsidRPr="00B350F0">
          <w:rPr>
            <w:b w:val="0"/>
          </w:rPr>
          <w:t>Data</w:t>
        </w:r>
      </w:smartTag>
      <w:r w:rsidRPr="00B350F0">
        <w:rPr>
          <w:b w:val="0"/>
        </w:rPr>
        <w:t xml:space="preserve"> </w:t>
      </w:r>
      <w:smartTag w:uri="urn:schemas-microsoft-com:office:smarttags" w:element="PlaceType">
        <w:r w:rsidRPr="00B350F0">
          <w:rPr>
            <w:b w:val="0"/>
          </w:rPr>
          <w:t>Center</w:t>
        </w:r>
      </w:smartTag>
      <w:r w:rsidRPr="00B350F0">
        <w:rPr>
          <w:b w:val="0"/>
        </w:rPr>
        <w:t xml:space="preserve">, c/o Environmental Horticulture Department, </w:t>
      </w:r>
      <w:smartTag w:uri="urn:schemas-microsoft-com:office:smarttags" w:element="PlaceType">
        <w:r w:rsidRPr="00B350F0">
          <w:rPr>
            <w:b w:val="0"/>
          </w:rPr>
          <w:t>University</w:t>
        </w:r>
      </w:smartTag>
      <w:r w:rsidRPr="00B350F0">
        <w:rPr>
          <w:b w:val="0"/>
        </w:rPr>
        <w:t xml:space="preserve"> of </w:t>
      </w:r>
      <w:smartTag w:uri="urn:schemas-microsoft-com:office:smarttags" w:element="PlaceName">
        <w:r w:rsidRPr="00B350F0">
          <w:rPr>
            <w:b w:val="0"/>
          </w:rPr>
          <w:t>California</w:t>
        </w:r>
      </w:smartTag>
      <w:r w:rsidRPr="00B350F0">
        <w:rPr>
          <w:b w:val="0"/>
        </w:rPr>
        <w:t xml:space="preserve">, </w:t>
      </w:r>
      <w:smartTag w:uri="urn:schemas-microsoft-com:office:smarttags" w:element="place">
        <w:smartTag w:uri="urn:schemas-microsoft-com:office:smarttags" w:element="City">
          <w:r w:rsidRPr="00B350F0">
            <w:rPr>
              <w:b w:val="0"/>
            </w:rPr>
            <w:t>Davis</w:t>
          </w:r>
        </w:smartTag>
        <w:r w:rsidRPr="00B350F0">
          <w:rPr>
            <w:b w:val="0"/>
          </w:rPr>
          <w:t xml:space="preserve">, </w:t>
        </w:r>
        <w:smartTag w:uri="urn:schemas-microsoft-com:office:smarttags" w:element="State">
          <w:r w:rsidRPr="00B350F0">
            <w:rPr>
              <w:b w:val="0"/>
            </w:rPr>
            <w:t>California</w:t>
          </w:r>
        </w:smartTag>
      </w:smartTag>
    </w:p>
    <w:p w:rsidR="00B350F0" w:rsidRPr="00B350F0" w:rsidRDefault="00B350F0" w:rsidP="00B350F0">
      <w:pPr>
        <w:pStyle w:val="Heading5"/>
        <w:ind w:left="0" w:right="-144"/>
        <w:jc w:val="left"/>
      </w:pPr>
    </w:p>
    <w:p w:rsidR="00B350F0" w:rsidRPr="00B350F0" w:rsidRDefault="00B350F0" w:rsidP="00B350F0">
      <w:pPr>
        <w:pStyle w:val="Heading1"/>
        <w:ind w:right="-144"/>
        <w:jc w:val="left"/>
      </w:pPr>
      <w:r w:rsidRPr="00B350F0">
        <w:t xml:space="preserve">Species Coordinator: </w:t>
      </w:r>
    </w:p>
    <w:p w:rsidR="00B350F0" w:rsidRPr="00B350F0" w:rsidRDefault="00B350F0" w:rsidP="00B350F0">
      <w:pPr>
        <w:pStyle w:val="Heading5"/>
        <w:ind w:left="0" w:right="-144"/>
        <w:jc w:val="left"/>
        <w:rPr>
          <w:b w:val="0"/>
          <w:i/>
        </w:rPr>
      </w:pPr>
      <w:r w:rsidRPr="00B350F0">
        <w:rPr>
          <w:b w:val="0"/>
          <w:i/>
        </w:rPr>
        <w:t xml:space="preserve">M. Kat Anderson </w:t>
      </w:r>
    </w:p>
    <w:p w:rsidR="00B350F0" w:rsidRPr="00B350F0" w:rsidRDefault="00B350F0" w:rsidP="00B350F0">
      <w:pPr>
        <w:pStyle w:val="Heading5"/>
        <w:ind w:left="0" w:right="-144"/>
        <w:jc w:val="left"/>
        <w:rPr>
          <w:b w:val="0"/>
        </w:rPr>
      </w:pPr>
      <w:r w:rsidRPr="00B350F0">
        <w:rPr>
          <w:b w:val="0"/>
        </w:rPr>
        <w:t xml:space="preserve">USDA, NRCS, </w:t>
      </w:r>
      <w:smartTag w:uri="urn:schemas-microsoft-com:office:smarttags" w:element="PlaceName">
        <w:r w:rsidRPr="00B350F0">
          <w:rPr>
            <w:b w:val="0"/>
          </w:rPr>
          <w:t>National</w:t>
        </w:r>
      </w:smartTag>
      <w:r w:rsidRPr="00B350F0">
        <w:rPr>
          <w:b w:val="0"/>
        </w:rPr>
        <w:t xml:space="preserve"> </w:t>
      </w:r>
      <w:smartTag w:uri="urn:schemas-microsoft-com:office:smarttags" w:element="PlaceName">
        <w:r w:rsidRPr="00B350F0">
          <w:rPr>
            <w:b w:val="0"/>
          </w:rPr>
          <w:t>Plant</w:t>
        </w:r>
      </w:smartTag>
      <w:r w:rsidRPr="00B350F0">
        <w:rPr>
          <w:b w:val="0"/>
        </w:rPr>
        <w:t xml:space="preserve"> </w:t>
      </w:r>
      <w:smartTag w:uri="urn:schemas-microsoft-com:office:smarttags" w:element="PlaceName">
        <w:r w:rsidRPr="00B350F0">
          <w:rPr>
            <w:b w:val="0"/>
          </w:rPr>
          <w:t>Data</w:t>
        </w:r>
      </w:smartTag>
      <w:r w:rsidRPr="00B350F0">
        <w:rPr>
          <w:b w:val="0"/>
        </w:rPr>
        <w:t xml:space="preserve"> </w:t>
      </w:r>
      <w:smartTag w:uri="urn:schemas-microsoft-com:office:smarttags" w:element="PlaceType">
        <w:r w:rsidRPr="00B350F0">
          <w:rPr>
            <w:b w:val="0"/>
          </w:rPr>
          <w:t>Center</w:t>
        </w:r>
      </w:smartTag>
      <w:r w:rsidRPr="00B350F0">
        <w:rPr>
          <w:b w:val="0"/>
        </w:rPr>
        <w:t xml:space="preserve">, c/o Plant Science Department, </w:t>
      </w:r>
      <w:smartTag w:uri="urn:schemas-microsoft-com:office:smarttags" w:element="PlaceType">
        <w:r w:rsidRPr="00B350F0">
          <w:rPr>
            <w:b w:val="0"/>
          </w:rPr>
          <w:t>University</w:t>
        </w:r>
      </w:smartTag>
      <w:r w:rsidRPr="00B350F0">
        <w:rPr>
          <w:b w:val="0"/>
        </w:rPr>
        <w:t xml:space="preserve"> of </w:t>
      </w:r>
      <w:smartTag w:uri="urn:schemas-microsoft-com:office:smarttags" w:element="PlaceName">
        <w:r w:rsidRPr="00B350F0">
          <w:rPr>
            <w:b w:val="0"/>
          </w:rPr>
          <w:t>California</w:t>
        </w:r>
      </w:smartTag>
      <w:r w:rsidRPr="00B350F0">
        <w:rPr>
          <w:b w:val="0"/>
        </w:rPr>
        <w:t xml:space="preserve">, </w:t>
      </w:r>
      <w:smartTag w:uri="urn:schemas-microsoft-com:office:smarttags" w:element="place">
        <w:smartTag w:uri="urn:schemas-microsoft-com:office:smarttags" w:element="City">
          <w:r w:rsidRPr="00B350F0">
            <w:rPr>
              <w:b w:val="0"/>
            </w:rPr>
            <w:t>Davis</w:t>
          </w:r>
        </w:smartTag>
        <w:r w:rsidRPr="00B350F0">
          <w:rPr>
            <w:b w:val="0"/>
          </w:rPr>
          <w:t xml:space="preserve">, </w:t>
        </w:r>
        <w:smartTag w:uri="urn:schemas-microsoft-com:office:smarttags" w:element="State">
          <w:r w:rsidRPr="00B350F0">
            <w:rPr>
              <w:b w:val="0"/>
            </w:rPr>
            <w:t>California</w:t>
          </w:r>
        </w:smartTag>
      </w:smartTag>
    </w:p>
    <w:p w:rsidR="00B350F0" w:rsidRDefault="00B350F0" w:rsidP="00B350F0">
      <w:pPr>
        <w:pStyle w:val="Heading5"/>
        <w:ind w:left="0"/>
        <w:rPr>
          <w:b w:val="0"/>
          <w:sz w:val="14"/>
        </w:rPr>
      </w:pPr>
    </w:p>
    <w:p w:rsidR="00B350F0" w:rsidRPr="00B350F0" w:rsidRDefault="00B350F0" w:rsidP="00B350F0">
      <w:pPr>
        <w:pStyle w:val="Heading5"/>
        <w:ind w:left="0"/>
        <w:jc w:val="left"/>
        <w:rPr>
          <w:b w:val="0"/>
          <w:sz w:val="16"/>
          <w:szCs w:val="16"/>
        </w:rPr>
      </w:pPr>
      <w:r w:rsidRPr="00B350F0">
        <w:rPr>
          <w:b w:val="0"/>
          <w:sz w:val="16"/>
          <w:szCs w:val="16"/>
        </w:rPr>
        <w:t>Edited: 09jan02 jsp; 01may03 ahv;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53C" w:rsidRDefault="001D253C">
      <w:r>
        <w:separator/>
      </w:r>
    </w:p>
  </w:endnote>
  <w:endnote w:type="continuationSeparator" w:id="0">
    <w:p w:rsidR="001D253C" w:rsidRDefault="001D25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53C" w:rsidRDefault="001D253C">
      <w:r>
        <w:separator/>
      </w:r>
    </w:p>
  </w:footnote>
  <w:footnote w:type="continuationSeparator" w:id="0">
    <w:p w:rsidR="001D253C" w:rsidRDefault="001D25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A2F9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A2F9F"/>
    <w:rsid w:val="001B6C75"/>
    <w:rsid w:val="001C4209"/>
    <w:rsid w:val="001D253C"/>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624F3"/>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64D4F"/>
    <w:rsid w:val="007A3680"/>
    <w:rsid w:val="007F3743"/>
    <w:rsid w:val="00830F95"/>
    <w:rsid w:val="0089154B"/>
    <w:rsid w:val="008B3C33"/>
    <w:rsid w:val="008E6018"/>
    <w:rsid w:val="008F3D5A"/>
    <w:rsid w:val="00982214"/>
    <w:rsid w:val="009F0497"/>
    <w:rsid w:val="00A06FE6"/>
    <w:rsid w:val="00A12175"/>
    <w:rsid w:val="00A8423D"/>
    <w:rsid w:val="00AB0F7A"/>
    <w:rsid w:val="00AB7A34"/>
    <w:rsid w:val="00AD30BE"/>
    <w:rsid w:val="00B350F0"/>
    <w:rsid w:val="00B755F2"/>
    <w:rsid w:val="00B841F9"/>
    <w:rsid w:val="00B8425D"/>
    <w:rsid w:val="00BD616F"/>
    <w:rsid w:val="00BE5356"/>
    <w:rsid w:val="00BF44A8"/>
    <w:rsid w:val="00C71B7B"/>
    <w:rsid w:val="00C81773"/>
    <w:rsid w:val="00CD49CC"/>
    <w:rsid w:val="00CF06F8"/>
    <w:rsid w:val="00CF7EC1"/>
    <w:rsid w:val="00D62818"/>
    <w:rsid w:val="00DD41E3"/>
    <w:rsid w:val="00E93233"/>
    <w:rsid w:val="00EF5483"/>
    <w:rsid w:val="00F1350F"/>
    <w:rsid w:val="00F43617"/>
    <w:rsid w:val="00F43778"/>
    <w:rsid w:val="00F52BD1"/>
    <w:rsid w:val="00F725B1"/>
    <w:rsid w:val="00F72ADF"/>
    <w:rsid w:val="00F802DB"/>
    <w:rsid w:val="00F9482A"/>
    <w:rsid w:val="00FA009D"/>
    <w:rsid w:val="00FF0390"/>
    <w:rsid w:val="00FF0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cehe_001_avp.tif" TargetMode="Externa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biosurvey.ou.edu/shrub/cean-her.htm"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www.umd.umich.edu/cgi-bin/herb"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JERSEY TEA</vt:lpstr>
    </vt:vector>
  </TitlesOfParts>
  <Company>USDA NRCS National Plant Data Center</Company>
  <LinksUpToDate>false</LinksUpToDate>
  <CharactersWithSpaces>5815</CharactersWithSpaces>
  <SharedDoc>false</SharedDoc>
  <HLinks>
    <vt:vector size="42"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7340133</vt:i4>
      </vt:variant>
      <vt:variant>
        <vt:i4>3</vt:i4>
      </vt:variant>
      <vt:variant>
        <vt:i4>0</vt:i4>
      </vt:variant>
      <vt:variant>
        <vt:i4>5</vt:i4>
      </vt:variant>
      <vt:variant>
        <vt:lpwstr>http://www.biosurvey.ou.edu/shrub/cean-her.htm</vt:lpwstr>
      </vt:variant>
      <vt:variant>
        <vt:lpwstr/>
      </vt:variant>
      <vt:variant>
        <vt:i4>4325393</vt:i4>
      </vt:variant>
      <vt:variant>
        <vt:i4>0</vt:i4>
      </vt:variant>
      <vt:variant>
        <vt:i4>0</vt:i4>
      </vt:variant>
      <vt:variant>
        <vt:i4>5</vt:i4>
      </vt:variant>
      <vt:variant>
        <vt:lpwstr>http://www.umd.umich.edu/cgi-bin/herb</vt:lpwstr>
      </vt:variant>
      <vt:variant>
        <vt:lpwstr/>
      </vt:variant>
      <vt:variant>
        <vt:i4>3670131</vt:i4>
      </vt:variant>
      <vt:variant>
        <vt:i4>0</vt:i4>
      </vt:variant>
      <vt:variant>
        <vt:i4>0</vt:i4>
      </vt:variant>
      <vt:variant>
        <vt:i4>5</vt:i4>
      </vt:variant>
      <vt:variant>
        <vt:lpwstr>http://plants.usda.gov/java/largeImage?imageID=cehe_001_avp.tif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JERSEY TEA</dc:title>
  <dc:subject>Ceanothus herbaceus Raf.</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