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AAA" w:rsidRPr="00FB334D" w:rsidRDefault="004B628B" w:rsidP="00FB334D">
      <w:pPr>
        <w:pStyle w:val="Title"/>
        <w:tabs>
          <w:tab w:val="right" w:pos="10080"/>
        </w:tabs>
        <w:spacing w:after="240"/>
        <w:jc w:val="center"/>
        <w:rPr>
          <w:sz w:val="8"/>
          <w:szCs w:val="8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728" behindDoc="1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8890</wp:posOffset>
            </wp:positionV>
            <wp:extent cx="1533525" cy="571500"/>
            <wp:effectExtent l="19050" t="0" r="9525" b="0"/>
            <wp:wrapNone/>
            <wp:docPr id="4" name="Picture 4" descr="United States Department of Agriculture, Natural Resources Conservation Servi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ed States Department of Agriculture, Natural Resources Conservation Servic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4985" w:rsidRPr="00BE0AAA">
        <w:rPr>
          <w:sz w:val="16"/>
          <w:szCs w:val="16"/>
        </w:rPr>
        <w:tab/>
      </w:r>
    </w:p>
    <w:p w:rsidR="00564985" w:rsidRPr="00BE0AAA" w:rsidRDefault="00FB334D" w:rsidP="00FB334D">
      <w:pPr>
        <w:pStyle w:val="Title"/>
        <w:tabs>
          <w:tab w:val="right" w:pos="10080"/>
        </w:tabs>
        <w:spacing w:after="120"/>
        <w:jc w:val="center"/>
        <w:sectPr w:rsidR="00564985" w:rsidRPr="00BE0AAA" w:rsidSect="0062577D">
          <w:headerReference w:type="default" r:id="rId9"/>
          <w:footerReference w:type="default" r:id="rId10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>
        <w:tab/>
      </w:r>
      <w:r>
        <w:tab/>
      </w:r>
      <w:r w:rsidR="00564985" w:rsidRPr="00BE0AAA">
        <w:t>Plant Fact Sheet</w:t>
      </w:r>
    </w:p>
    <w:p w:rsidR="00CE5409" w:rsidRPr="007B2285" w:rsidRDefault="002E5B64" w:rsidP="00564985">
      <w:pPr>
        <w:pStyle w:val="Heading1"/>
        <w:rPr>
          <w:i w:val="0"/>
        </w:rPr>
      </w:pPr>
      <w:r>
        <w:rPr>
          <w:i w:val="0"/>
        </w:rPr>
        <w:lastRenderedPageBreak/>
        <w:t>sulphur-flower buckwheat</w:t>
      </w:r>
    </w:p>
    <w:p w:rsidR="00CE5409" w:rsidRPr="00561A8A" w:rsidRDefault="002E5B64" w:rsidP="00561A8A">
      <w:pPr>
        <w:pStyle w:val="Heading2"/>
      </w:pPr>
      <w:proofErr w:type="spellStart"/>
      <w:proofErr w:type="gramStart"/>
      <w:r>
        <w:t>Eriogonum</w:t>
      </w:r>
      <w:proofErr w:type="spellEnd"/>
      <w:r>
        <w:t xml:space="preserve"> </w:t>
      </w:r>
      <w:proofErr w:type="spellStart"/>
      <w:r>
        <w:t>umbellatum</w:t>
      </w:r>
      <w:proofErr w:type="spellEnd"/>
      <w:r w:rsidR="00CE5409" w:rsidRPr="00561A8A">
        <w:t xml:space="preserve"> </w:t>
      </w:r>
      <w:proofErr w:type="spellStart"/>
      <w:r>
        <w:rPr>
          <w:i w:val="0"/>
        </w:rPr>
        <w:t>Torr</w:t>
      </w:r>
      <w:proofErr w:type="spellEnd"/>
      <w:r>
        <w:rPr>
          <w:i w:val="0"/>
        </w:rPr>
        <w:t>.</w:t>
      </w:r>
      <w:proofErr w:type="gramEnd"/>
    </w:p>
    <w:p w:rsidR="00CE5409" w:rsidRPr="00561A8A" w:rsidRDefault="00CE5409" w:rsidP="00A91834">
      <w:pPr>
        <w:pStyle w:val="PlantSymbol"/>
      </w:pPr>
      <w:r w:rsidRPr="00561A8A">
        <w:t xml:space="preserve">Plant Symbol = </w:t>
      </w:r>
      <w:r w:rsidR="002E5B64">
        <w:t>ERUM</w:t>
      </w:r>
    </w:p>
    <w:p w:rsidR="001510E3" w:rsidRPr="00EA58F5" w:rsidRDefault="008455BA" w:rsidP="001510E3">
      <w:pPr>
        <w:pStyle w:val="BodytextNRCS"/>
        <w:spacing w:before="240" w:after="120"/>
        <w:rPr>
          <w:i/>
        </w:rPr>
      </w:pPr>
      <w:r w:rsidRPr="00EA58F5">
        <w:rPr>
          <w:i/>
        </w:rPr>
        <w:t xml:space="preserve">Contributed by: </w:t>
      </w:r>
      <w:r w:rsidR="00A1146D" w:rsidRPr="00EA58F5">
        <w:rPr>
          <w:i/>
        </w:rPr>
        <w:t xml:space="preserve">USDA NRCS </w:t>
      </w:r>
      <w:r w:rsidR="002E5B64" w:rsidRPr="00EA58F5">
        <w:rPr>
          <w:i/>
        </w:rPr>
        <w:t>Plant Materials Center, Corvallis, Oregon</w:t>
      </w:r>
    </w:p>
    <w:p w:rsidR="001510E3" w:rsidRDefault="001510E3" w:rsidP="001510E3">
      <w:pPr>
        <w:pStyle w:val="NRCSInstructionComment"/>
        <w:keepNext/>
      </w:pPr>
      <w:r w:rsidRPr="001510E3">
        <w:rPr>
          <w:i w:val="0"/>
          <w:noProof/>
          <w:sz w:val="16"/>
          <w:szCs w:val="16"/>
        </w:rPr>
        <w:drawing>
          <wp:inline distT="0" distB="0" distL="0" distR="0">
            <wp:extent cx="2926080" cy="1838302"/>
            <wp:effectExtent l="19050" t="0" r="7620" b="0"/>
            <wp:docPr id="5" name="Picture 0" descr="Color image of a honey bee visiting sulphur-flower buckwheat flowers. Photo by A. Young-Mathews, Lockeford Plant Materials Center, 200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23000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3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E3" w:rsidRPr="001510E3" w:rsidRDefault="001510E3" w:rsidP="001510E3">
      <w:pPr>
        <w:pStyle w:val="CaptionNRCS"/>
      </w:pPr>
      <w:r>
        <w:t>Photo by A. Young-Mathews, California Plant Materials Center, 2009</w:t>
      </w:r>
    </w:p>
    <w:p w:rsidR="00CD49CC" w:rsidRPr="00561A8A" w:rsidRDefault="008455BA" w:rsidP="000968E2">
      <w:pPr>
        <w:pStyle w:val="Heading3"/>
        <w:spacing w:before="240"/>
        <w:rPr>
          <w:b w:val="0"/>
          <w:i/>
        </w:rPr>
      </w:pPr>
      <w:r w:rsidRPr="00561A8A">
        <w:t>Alternat</w:t>
      </w:r>
      <w:r w:rsidR="00D334AA">
        <w:t>ive</w:t>
      </w:r>
      <w:r w:rsidRPr="00561A8A">
        <w:t xml:space="preserve"> Names</w:t>
      </w:r>
    </w:p>
    <w:p w:rsidR="00CD49CC" w:rsidRDefault="004D7A4F" w:rsidP="00546D80">
      <w:pPr>
        <w:pStyle w:val="NRCSBodyText"/>
        <w:spacing w:after="120"/>
        <w:rPr>
          <w:i/>
        </w:rPr>
      </w:pPr>
      <w:r>
        <w:rPr>
          <w:i/>
        </w:rPr>
        <w:t xml:space="preserve">Alternate </w:t>
      </w:r>
      <w:r w:rsidR="00D334AA">
        <w:rPr>
          <w:i/>
        </w:rPr>
        <w:t xml:space="preserve">Common Names: </w:t>
      </w:r>
      <w:proofErr w:type="spellStart"/>
      <w:r>
        <w:t>Sulphur</w:t>
      </w:r>
      <w:proofErr w:type="spellEnd"/>
      <w:r>
        <w:t xml:space="preserve"> flower, buckwheat b</w:t>
      </w:r>
      <w:r w:rsidRPr="001C4A24">
        <w:t xml:space="preserve">ush, </w:t>
      </w:r>
      <w:r>
        <w:t>s</w:t>
      </w:r>
      <w:r w:rsidRPr="001C4A24">
        <w:t xml:space="preserve">ulfur </w:t>
      </w:r>
      <w:r>
        <w:t>b</w:t>
      </w:r>
      <w:r w:rsidRPr="001C4A24">
        <w:t xml:space="preserve">uckwheat, </w:t>
      </w:r>
      <w:r>
        <w:t>sulfur flower buckwheat,</w:t>
      </w:r>
      <w:r w:rsidRPr="00096BEB">
        <w:rPr>
          <w:sz w:val="24"/>
        </w:rPr>
        <w:t xml:space="preserve"> </w:t>
      </w:r>
      <w:proofErr w:type="spellStart"/>
      <w:r w:rsidRPr="008B7B05">
        <w:t>sulphur</w:t>
      </w:r>
      <w:proofErr w:type="spellEnd"/>
      <w:r w:rsidRPr="008B7B05">
        <w:t xml:space="preserve"> wild</w:t>
      </w:r>
      <w:r w:rsidR="00703876">
        <w:t xml:space="preserve"> </w:t>
      </w:r>
      <w:r w:rsidRPr="008B7B05">
        <w:t>buckwheat</w:t>
      </w:r>
      <w:r>
        <w:t>,</w:t>
      </w:r>
      <w:r>
        <w:rPr>
          <w:sz w:val="24"/>
        </w:rPr>
        <w:t xml:space="preserve"> </w:t>
      </w:r>
      <w:r w:rsidRPr="00096BEB">
        <w:t xml:space="preserve">slender </w:t>
      </w:r>
      <w:r>
        <w:t>buckwheat</w:t>
      </w:r>
    </w:p>
    <w:p w:rsidR="00D334AA" w:rsidRPr="00A55C45" w:rsidRDefault="004D7A4F" w:rsidP="003E6391">
      <w:pPr>
        <w:pStyle w:val="NRCSBodyText"/>
      </w:pPr>
      <w:r>
        <w:rPr>
          <w:i/>
        </w:rPr>
        <w:t xml:space="preserve">Alternate </w:t>
      </w:r>
      <w:r w:rsidR="00D334AA">
        <w:rPr>
          <w:i/>
        </w:rPr>
        <w:t xml:space="preserve">Scientific Names: </w:t>
      </w:r>
      <w:r w:rsidR="00546D80">
        <w:t xml:space="preserve">There are </w:t>
      </w:r>
      <w:r w:rsidR="00A55C45">
        <w:t>2</w:t>
      </w:r>
      <w:r w:rsidR="00546D80">
        <w:t>0</w:t>
      </w:r>
      <w:r w:rsidR="00A55C45">
        <w:t xml:space="preserve"> to 40 recognized</w:t>
      </w:r>
      <w:r w:rsidR="00546D80">
        <w:t xml:space="preserve"> botanical varieties of </w:t>
      </w:r>
      <w:proofErr w:type="spellStart"/>
      <w:r w:rsidR="00546D80" w:rsidRPr="00546D80">
        <w:rPr>
          <w:i/>
        </w:rPr>
        <w:t>Eriogonum</w:t>
      </w:r>
      <w:proofErr w:type="spellEnd"/>
      <w:r w:rsidR="00546D80" w:rsidRPr="00546D80">
        <w:rPr>
          <w:i/>
        </w:rPr>
        <w:t xml:space="preserve"> </w:t>
      </w:r>
      <w:proofErr w:type="spellStart"/>
      <w:r w:rsidR="00546D80" w:rsidRPr="00546D80">
        <w:rPr>
          <w:i/>
        </w:rPr>
        <w:t>umbellatum</w:t>
      </w:r>
      <w:proofErr w:type="spellEnd"/>
      <w:r w:rsidR="00A55C45">
        <w:rPr>
          <w:i/>
        </w:rPr>
        <w:t xml:space="preserve">, </w:t>
      </w:r>
      <w:r w:rsidR="00A55C45" w:rsidRPr="00A55C45">
        <w:t>many of which intergrade across their ranges.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Uses</w:t>
      </w:r>
    </w:p>
    <w:p w:rsidR="004D7A4F" w:rsidRDefault="004D7A4F" w:rsidP="009C63B1">
      <w:pPr>
        <w:pStyle w:val="BodytextNRCS"/>
        <w:spacing w:after="120"/>
      </w:pPr>
      <w:r w:rsidRPr="00687D88">
        <w:rPr>
          <w:i/>
        </w:rPr>
        <w:t>Wildlife</w:t>
      </w:r>
      <w:r w:rsidR="00792A3E">
        <w:rPr>
          <w:i/>
        </w:rPr>
        <w:t xml:space="preserve"> &amp; Livestock</w:t>
      </w:r>
      <w:r>
        <w:t xml:space="preserve">: </w:t>
      </w:r>
      <w:r w:rsidRPr="004F78CA">
        <w:t xml:space="preserve">The seeds are an important food source for many species of birds and small mammals. </w:t>
      </w:r>
      <w:r>
        <w:t xml:space="preserve"> </w:t>
      </w:r>
      <w:r w:rsidRPr="004F78CA">
        <w:t xml:space="preserve">Quail, </w:t>
      </w:r>
      <w:r>
        <w:t>sage-</w:t>
      </w:r>
      <w:r w:rsidRPr="004F78CA">
        <w:t>grouse, deer and mountain sheep eat the leaves</w:t>
      </w:r>
      <w:r>
        <w:t>, and insects found on the plants are an important food source for sage-grouse chicks</w:t>
      </w:r>
      <w:r w:rsidRPr="004F78CA">
        <w:t>.</w:t>
      </w:r>
      <w:r>
        <w:t xml:space="preserve">  The plants are rated as having medium palatability for browse animals, but low palatability for grazing animals, with low protein content.  </w:t>
      </w:r>
    </w:p>
    <w:p w:rsidR="004D7A4F" w:rsidRPr="004F78CA" w:rsidRDefault="004D7A4F" w:rsidP="009C63B1">
      <w:pPr>
        <w:pStyle w:val="BodytextNRCS"/>
        <w:spacing w:after="120"/>
      </w:pPr>
      <w:r w:rsidRPr="003336C1">
        <w:rPr>
          <w:i/>
        </w:rPr>
        <w:t>Pollinators</w:t>
      </w:r>
      <w:r>
        <w:t xml:space="preserve">: </w:t>
      </w:r>
      <w:proofErr w:type="spellStart"/>
      <w:r w:rsidRPr="001E0ACE">
        <w:rPr>
          <w:iCs/>
        </w:rPr>
        <w:t>Sulphur</w:t>
      </w:r>
      <w:proofErr w:type="spellEnd"/>
      <w:r w:rsidRPr="001E0ACE">
        <w:rPr>
          <w:iCs/>
        </w:rPr>
        <w:t>-flower buckwheat</w:t>
      </w:r>
      <w:r>
        <w:rPr>
          <w:iCs/>
        </w:rPr>
        <w:t xml:space="preserve"> </w:t>
      </w:r>
      <w:r>
        <w:t xml:space="preserve">attracts a wide variety of bees and other native pollinators.  It </w:t>
      </w:r>
      <w:r w:rsidRPr="001E0ACE">
        <w:t>is a larva</w:t>
      </w:r>
      <w:r>
        <w:t xml:space="preserve">l host and nectar source for </w:t>
      </w:r>
      <w:r>
        <w:rPr>
          <w:bCs/>
        </w:rPr>
        <w:t>lupine b</w:t>
      </w:r>
      <w:r w:rsidRPr="001E0ACE">
        <w:rPr>
          <w:bCs/>
        </w:rPr>
        <w:t>lue</w:t>
      </w:r>
      <w:r>
        <w:rPr>
          <w:bCs/>
        </w:rPr>
        <w:t xml:space="preserve"> butterfly</w:t>
      </w:r>
      <w:r>
        <w:t xml:space="preserve"> (</w:t>
      </w:r>
      <w:proofErr w:type="spellStart"/>
      <w:r w:rsidRPr="001E0ACE">
        <w:rPr>
          <w:i/>
          <w:iCs/>
        </w:rPr>
        <w:t>Plebejus</w:t>
      </w:r>
      <w:proofErr w:type="spellEnd"/>
      <w:r w:rsidRPr="001E0ACE">
        <w:rPr>
          <w:i/>
          <w:iCs/>
        </w:rPr>
        <w:t xml:space="preserve"> </w:t>
      </w:r>
      <w:proofErr w:type="spellStart"/>
      <w:r>
        <w:rPr>
          <w:i/>
          <w:iCs/>
        </w:rPr>
        <w:t>lupini</w:t>
      </w:r>
      <w:proofErr w:type="spellEnd"/>
      <w:r>
        <w:rPr>
          <w:i/>
          <w:iCs/>
        </w:rPr>
        <w:t>)</w:t>
      </w:r>
      <w:r>
        <w:t xml:space="preserve">.  </w:t>
      </w:r>
      <w:r w:rsidRPr="002C6F0C">
        <w:t xml:space="preserve">The </w:t>
      </w:r>
      <w:proofErr w:type="spellStart"/>
      <w:proofErr w:type="gramStart"/>
      <w:r w:rsidRPr="002C6F0C">
        <w:t>cythera</w:t>
      </w:r>
      <w:proofErr w:type="spellEnd"/>
      <w:proofErr w:type="gramEnd"/>
      <w:r w:rsidRPr="002C6F0C">
        <w:t xml:space="preserve"> metalmark butterfly (</w:t>
      </w:r>
      <w:proofErr w:type="spellStart"/>
      <w:r w:rsidRPr="002C6F0C">
        <w:rPr>
          <w:i/>
          <w:iCs/>
        </w:rPr>
        <w:t>Apodemia</w:t>
      </w:r>
      <w:proofErr w:type="spellEnd"/>
      <w:r w:rsidRPr="002C6F0C">
        <w:rPr>
          <w:i/>
          <w:iCs/>
        </w:rPr>
        <w:t xml:space="preserve"> </w:t>
      </w:r>
      <w:proofErr w:type="spellStart"/>
      <w:r w:rsidRPr="002C6F0C">
        <w:rPr>
          <w:i/>
          <w:iCs/>
        </w:rPr>
        <w:t>mormo</w:t>
      </w:r>
      <w:proofErr w:type="spellEnd"/>
      <w:r w:rsidRPr="002C6F0C">
        <w:rPr>
          <w:i/>
          <w:iCs/>
        </w:rPr>
        <w:t xml:space="preserve"> </w:t>
      </w:r>
      <w:proofErr w:type="spellStart"/>
      <w:r w:rsidRPr="002C6F0C">
        <w:rPr>
          <w:i/>
          <w:iCs/>
        </w:rPr>
        <w:t>cythera</w:t>
      </w:r>
      <w:proofErr w:type="spellEnd"/>
      <w:r w:rsidRPr="002C6F0C">
        <w:t xml:space="preserve">) </w:t>
      </w:r>
      <w:r>
        <w:t xml:space="preserve">and </w:t>
      </w:r>
      <w:r w:rsidRPr="002C6F0C">
        <w:t>the Rocky Mountain dotted-blue (</w:t>
      </w:r>
      <w:proofErr w:type="spellStart"/>
      <w:r w:rsidRPr="002C6F0C">
        <w:rPr>
          <w:i/>
          <w:iCs/>
        </w:rPr>
        <w:t>Euphilotes</w:t>
      </w:r>
      <w:proofErr w:type="spellEnd"/>
      <w:r w:rsidRPr="002C6F0C">
        <w:rPr>
          <w:i/>
          <w:iCs/>
        </w:rPr>
        <w:t xml:space="preserve"> </w:t>
      </w:r>
      <w:proofErr w:type="spellStart"/>
      <w:r w:rsidRPr="002C6F0C">
        <w:rPr>
          <w:i/>
          <w:iCs/>
        </w:rPr>
        <w:t>ancilla</w:t>
      </w:r>
      <w:proofErr w:type="spellEnd"/>
      <w:r w:rsidRPr="002C6F0C">
        <w:t xml:space="preserve">) </w:t>
      </w:r>
      <w:r>
        <w:t>are also</w:t>
      </w:r>
      <w:r w:rsidRPr="002C6F0C">
        <w:t xml:space="preserve"> found in association </w:t>
      </w:r>
      <w:r>
        <w:t xml:space="preserve">with a few varieties of </w:t>
      </w:r>
      <w:proofErr w:type="spellStart"/>
      <w:r>
        <w:t>sulphur</w:t>
      </w:r>
      <w:proofErr w:type="spellEnd"/>
      <w:r>
        <w:t xml:space="preserve">-flower.  </w:t>
      </w:r>
      <w:r w:rsidRPr="00BE45CC">
        <w:t xml:space="preserve">Bees produce a strong, dark honey from </w:t>
      </w:r>
      <w:r w:rsidR="009A3B56">
        <w:t xml:space="preserve">the </w:t>
      </w:r>
      <w:r w:rsidRPr="00BE45CC">
        <w:t>nectar.</w:t>
      </w:r>
    </w:p>
    <w:p w:rsidR="00C02782" w:rsidRPr="00C02782" w:rsidRDefault="00C02782" w:rsidP="009C63B1">
      <w:pPr>
        <w:pStyle w:val="BodytextNRCS"/>
        <w:spacing w:after="120"/>
      </w:pPr>
      <w:r>
        <w:rPr>
          <w:i/>
        </w:rPr>
        <w:t>Restoration:</w:t>
      </w:r>
      <w:r>
        <w:t xml:space="preserve"> </w:t>
      </w:r>
      <w:proofErr w:type="spellStart"/>
      <w:r w:rsidR="00E17861">
        <w:t>Sulphur</w:t>
      </w:r>
      <w:proofErr w:type="spellEnd"/>
      <w:r w:rsidR="00E17861">
        <w:t>-flower buckwheat</w:t>
      </w:r>
      <w:r>
        <w:t xml:space="preserve"> can be included in seed mixes for restoration of </w:t>
      </w:r>
      <w:r w:rsidR="00E17861">
        <w:t xml:space="preserve">native plant communities </w:t>
      </w:r>
      <w:r w:rsidR="00E17861">
        <w:lastRenderedPageBreak/>
        <w:t>on dry, rocky slopes and other sites where the species is adapted.</w:t>
      </w:r>
    </w:p>
    <w:p w:rsidR="004D7A4F" w:rsidRPr="004F78CA" w:rsidRDefault="004D7A4F" w:rsidP="009C63B1">
      <w:pPr>
        <w:pStyle w:val="BodytextNRCS"/>
        <w:spacing w:after="120"/>
      </w:pPr>
      <w:r w:rsidRPr="00687D88">
        <w:rPr>
          <w:i/>
        </w:rPr>
        <w:t>Landscaping</w:t>
      </w:r>
      <w:r>
        <w:t xml:space="preserve">: </w:t>
      </w:r>
      <w:proofErr w:type="spellStart"/>
      <w:r w:rsidRPr="00BE45CC">
        <w:t>Sulphur</w:t>
      </w:r>
      <w:proofErr w:type="spellEnd"/>
      <w:r w:rsidRPr="00BE45CC">
        <w:t xml:space="preserve">-flower buckwheat </w:t>
      </w:r>
      <w:r w:rsidRPr="004F78CA">
        <w:t>can be used for environmental enhancement, erosion control and foundation plantings around homes.</w:t>
      </w:r>
      <w:r>
        <w:t xml:space="preserve"> </w:t>
      </w:r>
      <w:r w:rsidRPr="004F78CA">
        <w:t xml:space="preserve"> </w:t>
      </w:r>
      <w:r>
        <w:t>P</w:t>
      </w:r>
      <w:r w:rsidRPr="004F78CA">
        <w:t xml:space="preserve">lants withstand sun, heat, drought, and wind, making them ideal for dry sunny slopes. </w:t>
      </w:r>
      <w:r w:rsidR="00881455">
        <w:t xml:space="preserve"> </w:t>
      </w:r>
      <w:r w:rsidRPr="004F78CA">
        <w:t xml:space="preserve">The showy flowers and seed heads, and compact growth habit make this plant a good choice for rock gardens. </w:t>
      </w:r>
      <w:r>
        <w:t xml:space="preserve"> </w:t>
      </w:r>
    </w:p>
    <w:p w:rsidR="004D7A4F" w:rsidRPr="0039601A" w:rsidRDefault="004D7A4F" w:rsidP="004D7A4F">
      <w:pPr>
        <w:pStyle w:val="BodytextNRCS"/>
      </w:pPr>
      <w:proofErr w:type="spellStart"/>
      <w:r w:rsidRPr="001C4A24">
        <w:rPr>
          <w:i/>
        </w:rPr>
        <w:t>Ethnobotan</w:t>
      </w:r>
      <w:r w:rsidR="00F86A5E">
        <w:rPr>
          <w:i/>
        </w:rPr>
        <w:t>y</w:t>
      </w:r>
      <w:proofErr w:type="spellEnd"/>
      <w:r w:rsidRPr="004F78CA">
        <w:t xml:space="preserve">: </w:t>
      </w:r>
      <w:r>
        <w:rPr>
          <w:color w:val="000000"/>
        </w:rPr>
        <w:t xml:space="preserve">Tribes throughout western North America traditionally used different parts of the </w:t>
      </w:r>
      <w:proofErr w:type="spellStart"/>
      <w:r>
        <w:rPr>
          <w:color w:val="000000"/>
        </w:rPr>
        <w:t>sulphur</w:t>
      </w:r>
      <w:proofErr w:type="spellEnd"/>
      <w:r>
        <w:rPr>
          <w:color w:val="000000"/>
        </w:rPr>
        <w:t xml:space="preserve">-flower buckwheat plant to treat a variety of ailments.  The Klamath used a poultice of the leaves </w:t>
      </w:r>
      <w:r w:rsidR="00792A3E">
        <w:rPr>
          <w:color w:val="000000"/>
        </w:rPr>
        <w:t xml:space="preserve">to soothe </w:t>
      </w:r>
      <w:r>
        <w:rPr>
          <w:color w:val="000000"/>
        </w:rPr>
        <w:t xml:space="preserve">burns.  The Cheyenne made a tea from powdered stems and flowers that </w:t>
      </w:r>
      <w:proofErr w:type="gramStart"/>
      <w:r>
        <w:rPr>
          <w:color w:val="000000"/>
        </w:rPr>
        <w:t>was</w:t>
      </w:r>
      <w:proofErr w:type="gramEnd"/>
      <w:r>
        <w:rPr>
          <w:color w:val="000000"/>
        </w:rPr>
        <w:t xml:space="preserve"> used as a gynecological aid for lengthy menses.  The </w:t>
      </w:r>
      <w:r w:rsidRPr="0096652B">
        <w:rPr>
          <w:color w:val="000000"/>
        </w:rPr>
        <w:t xml:space="preserve">Paiute and </w:t>
      </w:r>
      <w:r>
        <w:rPr>
          <w:color w:val="000000"/>
        </w:rPr>
        <w:t xml:space="preserve">Shoshone made a poultice of mashed leaves, and sometimes roots, to treat lameness or rheumatism, and </w:t>
      </w:r>
      <w:r w:rsidRPr="0096652B">
        <w:rPr>
          <w:color w:val="000000"/>
        </w:rPr>
        <w:t>took a hot decoction of roots for colds or stomachaches</w:t>
      </w:r>
      <w:r>
        <w:rPr>
          <w:color w:val="000000"/>
        </w:rPr>
        <w:t xml:space="preserve">.  The </w:t>
      </w:r>
      <w:proofErr w:type="spellStart"/>
      <w:r>
        <w:rPr>
          <w:color w:val="000000"/>
        </w:rPr>
        <w:t>Kayenta</w:t>
      </w:r>
      <w:proofErr w:type="spellEnd"/>
      <w:r>
        <w:rPr>
          <w:color w:val="000000"/>
        </w:rPr>
        <w:t xml:space="preserve"> Navajo used the plant as a fumigant or to induce vomiting for </w:t>
      </w:r>
      <w:r w:rsidR="002A3A38">
        <w:rPr>
          <w:color w:val="000000"/>
        </w:rPr>
        <w:t>gastrointestinal</w:t>
      </w:r>
      <w:r>
        <w:rPr>
          <w:color w:val="000000"/>
        </w:rPr>
        <w:t xml:space="preserve"> ailments.  The </w:t>
      </w:r>
      <w:proofErr w:type="spellStart"/>
      <w:r>
        <w:rPr>
          <w:color w:val="000000"/>
        </w:rPr>
        <w:t>Kawaiisu</w:t>
      </w:r>
      <w:proofErr w:type="spellEnd"/>
      <w:r>
        <w:rPr>
          <w:color w:val="000000"/>
        </w:rPr>
        <w:t xml:space="preserve"> used the mashed flowers as a salve for gonorrheal sores.  </w:t>
      </w:r>
    </w:p>
    <w:p w:rsidR="00CD49CC" w:rsidRPr="00561A8A" w:rsidRDefault="00CD49CC" w:rsidP="000968E2">
      <w:pPr>
        <w:pStyle w:val="Heading3"/>
        <w:spacing w:before="240"/>
        <w:rPr>
          <w:i/>
          <w:iCs/>
        </w:rPr>
      </w:pPr>
      <w:r w:rsidRPr="00561A8A">
        <w:t>Status</w:t>
      </w:r>
    </w:p>
    <w:p w:rsidR="00CD49CC" w:rsidRDefault="00CD49CC" w:rsidP="0074131F">
      <w:pPr>
        <w:pStyle w:val="NRCSBodyText"/>
      </w:pPr>
      <w:r>
        <w:t>Please consult the PLANTS Web site and your State Department of Natural Resources for this plant’s current status (</w:t>
      </w:r>
      <w:r w:rsidR="000F3296">
        <w:t>e.g.,</w:t>
      </w:r>
      <w:r>
        <w:t xml:space="preserve"> threatened or endangered species, state noxious status, and wetland indicator values).</w:t>
      </w:r>
    </w:p>
    <w:p w:rsidR="00CD49CC" w:rsidRPr="00561A8A" w:rsidRDefault="00CD49CC" w:rsidP="00776CDA">
      <w:pPr>
        <w:pStyle w:val="Heading3"/>
        <w:spacing w:before="240"/>
        <w:rPr>
          <w:i/>
          <w:iCs/>
        </w:rPr>
      </w:pPr>
      <w:r w:rsidRPr="00561A8A">
        <w:t>Description</w:t>
      </w:r>
      <w:r w:rsidR="0018267D" w:rsidRPr="00561A8A">
        <w:t xml:space="preserve"> and Adaptation</w:t>
      </w:r>
    </w:p>
    <w:p w:rsidR="004D7A4F" w:rsidRPr="004D7A4F" w:rsidRDefault="004D7A4F" w:rsidP="00A55C45">
      <w:pPr>
        <w:tabs>
          <w:tab w:val="left" w:pos="2430"/>
        </w:tabs>
        <w:spacing w:after="120"/>
        <w:jc w:val="left"/>
        <w:rPr>
          <w:sz w:val="20"/>
        </w:rPr>
      </w:pPr>
      <w:proofErr w:type="spellStart"/>
      <w:r w:rsidRPr="004D7A4F">
        <w:rPr>
          <w:sz w:val="20"/>
        </w:rPr>
        <w:t>Sulphur</w:t>
      </w:r>
      <w:proofErr w:type="spellEnd"/>
      <w:r w:rsidRPr="004D7A4F">
        <w:rPr>
          <w:sz w:val="20"/>
        </w:rPr>
        <w:t>-flower buckwheat is a native, low-growing, woody perennial</w:t>
      </w:r>
      <w:r w:rsidR="00A55C45">
        <w:rPr>
          <w:sz w:val="20"/>
        </w:rPr>
        <w:t xml:space="preserve"> in the buckwheat family</w:t>
      </w:r>
      <w:r w:rsidRPr="004D7A4F">
        <w:rPr>
          <w:sz w:val="20"/>
        </w:rPr>
        <w:t xml:space="preserve"> </w:t>
      </w:r>
      <w:r w:rsidR="00A55C45" w:rsidRPr="004D7A4F">
        <w:rPr>
          <w:sz w:val="20"/>
        </w:rPr>
        <w:t>(</w:t>
      </w:r>
      <w:proofErr w:type="spellStart"/>
      <w:r w:rsidR="00A55C45" w:rsidRPr="004D7A4F">
        <w:rPr>
          <w:sz w:val="20"/>
        </w:rPr>
        <w:t>Polygonaceae</w:t>
      </w:r>
      <w:proofErr w:type="spellEnd"/>
      <w:r w:rsidR="00A55C45" w:rsidRPr="004D7A4F">
        <w:rPr>
          <w:sz w:val="20"/>
        </w:rPr>
        <w:t xml:space="preserve">).  </w:t>
      </w:r>
      <w:r w:rsidRPr="004D7A4F">
        <w:rPr>
          <w:sz w:val="20"/>
        </w:rPr>
        <w:t xml:space="preserve">The plant typically forms low, broad mats with individual clumps ranging from 4 inches to 2 ft (but up to 4 ft) tall and wide.  Leaves are basal, 1 inch long, and softly wooly or hairless.  Flower stems </w:t>
      </w:r>
      <w:r w:rsidR="00054BE7">
        <w:rPr>
          <w:sz w:val="20"/>
        </w:rPr>
        <w:t>are</w:t>
      </w:r>
      <w:r w:rsidRPr="004D7A4F">
        <w:rPr>
          <w:sz w:val="20"/>
        </w:rPr>
        <w:t xml:space="preserve"> 3 to 16 inches tall </w:t>
      </w:r>
      <w:r w:rsidR="00C02782">
        <w:rPr>
          <w:sz w:val="20"/>
        </w:rPr>
        <w:t>and</w:t>
      </w:r>
      <w:r w:rsidRPr="004D7A4F">
        <w:rPr>
          <w:sz w:val="20"/>
        </w:rPr>
        <w:t xml:space="preserve"> topped by </w:t>
      </w:r>
      <w:r w:rsidR="00703876">
        <w:rPr>
          <w:sz w:val="20"/>
        </w:rPr>
        <w:t xml:space="preserve">umbel-shaped </w:t>
      </w:r>
      <w:r w:rsidRPr="004D7A4F">
        <w:rPr>
          <w:sz w:val="20"/>
        </w:rPr>
        <w:t xml:space="preserve">clusters of tiny </w:t>
      </w:r>
      <w:r w:rsidR="00703876">
        <w:rPr>
          <w:sz w:val="20"/>
        </w:rPr>
        <w:t>flower</w:t>
      </w:r>
      <w:r w:rsidRPr="004D7A4F">
        <w:rPr>
          <w:sz w:val="20"/>
        </w:rPr>
        <w:t xml:space="preserve">s.  Flowers range from </w:t>
      </w:r>
      <w:r w:rsidR="00703876" w:rsidRPr="004D7A4F">
        <w:rPr>
          <w:sz w:val="20"/>
        </w:rPr>
        <w:t xml:space="preserve">sulfur </w:t>
      </w:r>
      <w:r w:rsidRPr="004D7A4F">
        <w:rPr>
          <w:sz w:val="20"/>
        </w:rPr>
        <w:t xml:space="preserve">yellow to orange or reddish, sometimes turning rusty orange-red with age.  </w:t>
      </w:r>
      <w:r w:rsidR="004022C1">
        <w:rPr>
          <w:sz w:val="20"/>
        </w:rPr>
        <w:t>Floral</w:t>
      </w:r>
      <w:r w:rsidRPr="004D7A4F">
        <w:rPr>
          <w:sz w:val="20"/>
        </w:rPr>
        <w:t xml:space="preserve"> displays can color entire slopes starting in June at lower elevations and continue into September or October at higher elevations.</w:t>
      </w:r>
    </w:p>
    <w:p w:rsidR="004D7A4F" w:rsidRPr="009C63B1" w:rsidRDefault="004D7A4F" w:rsidP="009C63B1">
      <w:pPr>
        <w:tabs>
          <w:tab w:val="left" w:pos="2430"/>
        </w:tabs>
        <w:spacing w:after="120"/>
        <w:jc w:val="left"/>
        <w:rPr>
          <w:sz w:val="20"/>
        </w:rPr>
      </w:pPr>
      <w:proofErr w:type="spellStart"/>
      <w:r w:rsidRPr="004D7A4F">
        <w:rPr>
          <w:sz w:val="20"/>
        </w:rPr>
        <w:t>Sulphur</w:t>
      </w:r>
      <w:proofErr w:type="spellEnd"/>
      <w:r w:rsidRPr="004D7A4F">
        <w:rPr>
          <w:sz w:val="20"/>
        </w:rPr>
        <w:t xml:space="preserve">-flower buckwheat is usually found in dry, open, rocky sites with shallow, sandy soils, especially on sunny slopes and ridges.  </w:t>
      </w:r>
      <w:r w:rsidR="009C63B1">
        <w:rPr>
          <w:sz w:val="20"/>
        </w:rPr>
        <w:t>This species</w:t>
      </w:r>
      <w:r w:rsidRPr="004D7A4F">
        <w:rPr>
          <w:sz w:val="20"/>
        </w:rPr>
        <w:t xml:space="preserve"> typically grows in regions that receive from 8</w:t>
      </w:r>
      <w:r w:rsidR="004022C1">
        <w:rPr>
          <w:sz w:val="20"/>
        </w:rPr>
        <w:t xml:space="preserve"> to </w:t>
      </w:r>
      <w:r w:rsidRPr="004D7A4F">
        <w:rPr>
          <w:sz w:val="20"/>
        </w:rPr>
        <w:t>18 inches annual precipitation, which may come in the form of winter rain/snow or summer monsoons.</w:t>
      </w:r>
      <w:r w:rsidR="009C63B1">
        <w:rPr>
          <w:sz w:val="20"/>
        </w:rPr>
        <w:t xml:space="preserve">  </w:t>
      </w:r>
      <w:r w:rsidR="00703876">
        <w:rPr>
          <w:sz w:val="20"/>
        </w:rPr>
        <w:t>This plant</w:t>
      </w:r>
      <w:r w:rsidRPr="009C63B1">
        <w:rPr>
          <w:sz w:val="20"/>
        </w:rPr>
        <w:t xml:space="preserve"> </w:t>
      </w:r>
      <w:r w:rsidR="00792A3E">
        <w:rPr>
          <w:sz w:val="20"/>
        </w:rPr>
        <w:t>grows best in full sun on</w:t>
      </w:r>
      <w:r w:rsidRPr="009C63B1">
        <w:rPr>
          <w:sz w:val="20"/>
        </w:rPr>
        <w:t xml:space="preserve"> well-drained, sandy or gravelly soils with low fertility, </w:t>
      </w:r>
      <w:r w:rsidR="00792A3E">
        <w:rPr>
          <w:sz w:val="20"/>
        </w:rPr>
        <w:t>but</w:t>
      </w:r>
      <w:r w:rsidRPr="009C63B1">
        <w:rPr>
          <w:sz w:val="20"/>
        </w:rPr>
        <w:t xml:space="preserve"> will </w:t>
      </w:r>
      <w:r w:rsidR="00792A3E">
        <w:rPr>
          <w:sz w:val="20"/>
        </w:rPr>
        <w:t>sometimes</w:t>
      </w:r>
      <w:r w:rsidRPr="009C63B1">
        <w:rPr>
          <w:sz w:val="20"/>
        </w:rPr>
        <w:t xml:space="preserve"> tolerate saturated soils </w:t>
      </w:r>
      <w:r w:rsidR="004022C1">
        <w:rPr>
          <w:sz w:val="20"/>
        </w:rPr>
        <w:t>and light shade</w:t>
      </w:r>
      <w:r w:rsidRPr="009C63B1">
        <w:rPr>
          <w:sz w:val="20"/>
        </w:rPr>
        <w:t>.  It has high drought, salinity and carbonate tolerance, and grows in soils ranging from a pH of 6.5 to 9.0.</w:t>
      </w:r>
    </w:p>
    <w:p w:rsidR="00A55C45" w:rsidRPr="004D7A4F" w:rsidRDefault="00A55C45" w:rsidP="00A55C45">
      <w:pPr>
        <w:tabs>
          <w:tab w:val="left" w:pos="2430"/>
        </w:tabs>
        <w:jc w:val="left"/>
        <w:rPr>
          <w:sz w:val="20"/>
        </w:rPr>
      </w:pPr>
      <w:proofErr w:type="spellStart"/>
      <w:r w:rsidRPr="004D7A4F">
        <w:rPr>
          <w:sz w:val="20"/>
        </w:rPr>
        <w:lastRenderedPageBreak/>
        <w:t>Sulphur</w:t>
      </w:r>
      <w:proofErr w:type="spellEnd"/>
      <w:r w:rsidRPr="004D7A4F">
        <w:rPr>
          <w:sz w:val="20"/>
        </w:rPr>
        <w:t>-flower buckwheat is native to western mountainous regions of North America at elevations of 700 to 12,000 feet.  It is found from western Canada</w:t>
      </w:r>
      <w:r w:rsidR="00792A3E" w:rsidRPr="00792A3E">
        <w:rPr>
          <w:sz w:val="20"/>
        </w:rPr>
        <w:t xml:space="preserve"> </w:t>
      </w:r>
      <w:r w:rsidR="00792A3E">
        <w:rPr>
          <w:sz w:val="20"/>
        </w:rPr>
        <w:t xml:space="preserve">south </w:t>
      </w:r>
      <w:r w:rsidR="00792A3E" w:rsidRPr="004D7A4F">
        <w:rPr>
          <w:sz w:val="20"/>
        </w:rPr>
        <w:t>to</w:t>
      </w:r>
      <w:r w:rsidRPr="004D7A4F">
        <w:rPr>
          <w:sz w:val="20"/>
        </w:rPr>
        <w:t xml:space="preserve"> </w:t>
      </w:r>
      <w:r w:rsidR="00792A3E" w:rsidRPr="004D7A4F">
        <w:rPr>
          <w:sz w:val="20"/>
        </w:rPr>
        <w:t xml:space="preserve">California </w:t>
      </w:r>
      <w:r w:rsidRPr="004D7A4F">
        <w:rPr>
          <w:sz w:val="20"/>
        </w:rPr>
        <w:t xml:space="preserve">and </w:t>
      </w:r>
      <w:r>
        <w:rPr>
          <w:sz w:val="20"/>
        </w:rPr>
        <w:t xml:space="preserve">east </w:t>
      </w:r>
      <w:r w:rsidRPr="004D7A4F">
        <w:rPr>
          <w:sz w:val="20"/>
        </w:rPr>
        <w:t>into Colorado and New Mexico.  For current distribution, please consult the Plant Profile page for this species on the PLANTS Web site.</w:t>
      </w:r>
      <w:r>
        <w:rPr>
          <w:sz w:val="20"/>
        </w:rPr>
        <w:t xml:space="preserve"> </w:t>
      </w:r>
    </w:p>
    <w:p w:rsidR="003C5000" w:rsidRDefault="004B628B" w:rsidP="00881455">
      <w:pPr>
        <w:tabs>
          <w:tab w:val="left" w:pos="2430"/>
        </w:tabs>
        <w:spacing w:before="120"/>
        <w:jc w:val="left"/>
      </w:pPr>
      <w:r>
        <w:rPr>
          <w:rFonts w:ascii="Verdana" w:hAnsi="Verdana"/>
          <w:noProof/>
          <w:color w:val="000000"/>
          <w:sz w:val="17"/>
          <w:szCs w:val="17"/>
        </w:rPr>
        <w:drawing>
          <wp:inline distT="0" distB="0" distL="0" distR="0">
            <wp:extent cx="2728736" cy="2266950"/>
            <wp:effectExtent l="19050" t="0" r="0" b="0"/>
            <wp:docPr id="1" name="Picture 1" descr="Distribution map from USDA-NRCS PLANTS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ion map from USDA-NRCS PLANTS Databas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736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000" w:rsidRDefault="002E5B64" w:rsidP="001510E3">
      <w:pPr>
        <w:pStyle w:val="CaptionNRCS"/>
      </w:pPr>
      <w:proofErr w:type="spellStart"/>
      <w:proofErr w:type="gramStart"/>
      <w:r>
        <w:t>Sulphur</w:t>
      </w:r>
      <w:proofErr w:type="spellEnd"/>
      <w:r>
        <w:t>-flower buckwheat</w:t>
      </w:r>
      <w:r w:rsidR="003C5000">
        <w:t xml:space="preserve"> distribution from USDA-NRCS PLANTS Database.</w:t>
      </w:r>
      <w:proofErr w:type="gramEnd"/>
    </w:p>
    <w:p w:rsidR="00CD49CC" w:rsidRDefault="00CD49CC" w:rsidP="0040152F">
      <w:pPr>
        <w:pStyle w:val="Heading3"/>
        <w:spacing w:before="240"/>
      </w:pPr>
      <w:r w:rsidRPr="00561A8A">
        <w:t>Establishment</w:t>
      </w:r>
      <w:r w:rsidR="00480F24">
        <w:t xml:space="preserve"> and Seed Production</w:t>
      </w:r>
    </w:p>
    <w:p w:rsidR="004D7A4F" w:rsidRDefault="00C02782" w:rsidP="00045BF6">
      <w:pPr>
        <w:tabs>
          <w:tab w:val="left" w:pos="2430"/>
        </w:tabs>
        <w:spacing w:after="120"/>
        <w:jc w:val="left"/>
        <w:rPr>
          <w:sz w:val="20"/>
        </w:rPr>
      </w:pPr>
      <w:r>
        <w:rPr>
          <w:sz w:val="20"/>
        </w:rPr>
        <w:t xml:space="preserve">For most uses, </w:t>
      </w:r>
      <w:proofErr w:type="spellStart"/>
      <w:r>
        <w:rPr>
          <w:sz w:val="20"/>
        </w:rPr>
        <w:t>s</w:t>
      </w:r>
      <w:r w:rsidR="004D7A4F">
        <w:rPr>
          <w:sz w:val="20"/>
        </w:rPr>
        <w:t>ulphur</w:t>
      </w:r>
      <w:proofErr w:type="spellEnd"/>
      <w:r w:rsidR="004D7A4F">
        <w:rPr>
          <w:sz w:val="20"/>
        </w:rPr>
        <w:t xml:space="preserve">-flower buckwheat can be </w:t>
      </w:r>
      <w:r w:rsidR="009C63B1">
        <w:rPr>
          <w:sz w:val="20"/>
        </w:rPr>
        <w:t>established by direct</w:t>
      </w:r>
      <w:r w:rsidR="004D7A4F">
        <w:rPr>
          <w:sz w:val="20"/>
        </w:rPr>
        <w:t xml:space="preserve"> seed</w:t>
      </w:r>
      <w:r w:rsidR="009C63B1">
        <w:rPr>
          <w:sz w:val="20"/>
        </w:rPr>
        <w:t>ing</w:t>
      </w:r>
      <w:r w:rsidR="004D7A4F">
        <w:rPr>
          <w:sz w:val="20"/>
        </w:rPr>
        <w:t xml:space="preserve"> or </w:t>
      </w:r>
      <w:r w:rsidR="009C63B1">
        <w:rPr>
          <w:sz w:val="20"/>
        </w:rPr>
        <w:t>transplanting plugs or container stock</w:t>
      </w:r>
      <w:r w:rsidR="004D7A4F">
        <w:rPr>
          <w:sz w:val="20"/>
        </w:rPr>
        <w:t>.</w:t>
      </w:r>
      <w:r w:rsidR="009C63B1">
        <w:rPr>
          <w:sz w:val="20"/>
        </w:rPr>
        <w:t xml:space="preserve">  Select a sunny, well-drained planting site and</w:t>
      </w:r>
      <w:r w:rsidR="00D12D4E">
        <w:rPr>
          <w:sz w:val="20"/>
        </w:rPr>
        <w:t xml:space="preserve"> maintain good weed control, especially of annual grasses, during the first year of establishment</w:t>
      </w:r>
      <w:r w:rsidR="009C63B1">
        <w:rPr>
          <w:sz w:val="20"/>
        </w:rPr>
        <w:t>.</w:t>
      </w:r>
      <w:r w:rsidR="00D12D4E">
        <w:rPr>
          <w:sz w:val="20"/>
        </w:rPr>
        <w:t xml:space="preserve">  </w:t>
      </w:r>
      <w:r w:rsidR="009C63B1">
        <w:rPr>
          <w:sz w:val="20"/>
        </w:rPr>
        <w:t>The recommended single-species</w:t>
      </w:r>
      <w:r w:rsidR="004D7A4F">
        <w:rPr>
          <w:sz w:val="20"/>
        </w:rPr>
        <w:t xml:space="preserve"> </w:t>
      </w:r>
      <w:r w:rsidR="009C63B1">
        <w:rPr>
          <w:sz w:val="20"/>
        </w:rPr>
        <w:t>broadcast</w:t>
      </w:r>
      <w:r w:rsidR="004D7A4F">
        <w:rPr>
          <w:sz w:val="20"/>
        </w:rPr>
        <w:t xml:space="preserve"> seeding rate </w:t>
      </w:r>
      <w:r w:rsidR="009C63B1">
        <w:rPr>
          <w:sz w:val="20"/>
        </w:rPr>
        <w:t>is</w:t>
      </w:r>
      <w:r w:rsidR="004D7A4F">
        <w:rPr>
          <w:sz w:val="20"/>
        </w:rPr>
        <w:t xml:space="preserve"> </w:t>
      </w:r>
      <w:r w:rsidR="0074030D">
        <w:rPr>
          <w:sz w:val="20"/>
        </w:rPr>
        <w:t>8 to 10</w:t>
      </w:r>
      <w:r w:rsidR="004D7A4F">
        <w:rPr>
          <w:sz w:val="20"/>
        </w:rPr>
        <w:t xml:space="preserve"> pounds per acre</w:t>
      </w:r>
      <w:r w:rsidR="009C63B1">
        <w:rPr>
          <w:sz w:val="20"/>
        </w:rPr>
        <w:t xml:space="preserve">, but the rate should be adjusted depending on the </w:t>
      </w:r>
      <w:r w:rsidR="009802AB">
        <w:rPr>
          <w:sz w:val="20"/>
        </w:rPr>
        <w:t xml:space="preserve">species </w:t>
      </w:r>
      <w:r w:rsidR="009C63B1">
        <w:rPr>
          <w:sz w:val="20"/>
        </w:rPr>
        <w:t>mix and site conditions</w:t>
      </w:r>
      <w:r w:rsidR="004D7A4F">
        <w:rPr>
          <w:sz w:val="20"/>
        </w:rPr>
        <w:t>.</w:t>
      </w:r>
      <w:r>
        <w:rPr>
          <w:sz w:val="20"/>
        </w:rPr>
        <w:t xml:space="preserve">  </w:t>
      </w:r>
      <w:r w:rsidRPr="00C02782">
        <w:rPr>
          <w:sz w:val="20"/>
        </w:rPr>
        <w:t>There are 100,000 to 200,000 seeds per pound</w:t>
      </w:r>
      <w:r>
        <w:rPr>
          <w:sz w:val="20"/>
        </w:rPr>
        <w:t>, so a seeding rate of one pound per acre will result in about 2 to 5 seeds per square foot</w:t>
      </w:r>
      <w:r w:rsidRPr="00C02782">
        <w:rPr>
          <w:sz w:val="20"/>
        </w:rPr>
        <w:t>.</w:t>
      </w:r>
      <w:r w:rsidR="00D12D4E">
        <w:rPr>
          <w:sz w:val="20"/>
        </w:rPr>
        <w:t xml:space="preserve">  Seeds </w:t>
      </w:r>
      <w:r w:rsidR="00B70692">
        <w:rPr>
          <w:sz w:val="20"/>
        </w:rPr>
        <w:t>should</w:t>
      </w:r>
      <w:r w:rsidR="00D12D4E">
        <w:rPr>
          <w:sz w:val="20"/>
        </w:rPr>
        <w:t xml:space="preserve"> be raked in to a depth of about ¼ inch.</w:t>
      </w:r>
      <w:r w:rsidR="004D7A4F">
        <w:rPr>
          <w:sz w:val="20"/>
        </w:rPr>
        <w:t xml:space="preserve"> </w:t>
      </w:r>
      <w:r w:rsidR="009C63B1">
        <w:rPr>
          <w:sz w:val="20"/>
        </w:rPr>
        <w:t xml:space="preserve"> </w:t>
      </w:r>
      <w:r w:rsidR="004D7A4F">
        <w:rPr>
          <w:sz w:val="20"/>
        </w:rPr>
        <w:t>S</w:t>
      </w:r>
      <w:r w:rsidR="004D7A4F" w:rsidRPr="00782F44">
        <w:rPr>
          <w:sz w:val="20"/>
        </w:rPr>
        <w:t xml:space="preserve">eeds </w:t>
      </w:r>
      <w:r w:rsidR="0074030D">
        <w:rPr>
          <w:sz w:val="20"/>
        </w:rPr>
        <w:t>are dormant</w:t>
      </w:r>
      <w:r w:rsidR="004D7A4F" w:rsidRPr="00782F44">
        <w:rPr>
          <w:sz w:val="20"/>
        </w:rPr>
        <w:t xml:space="preserve">, and usually require 8 to 12 </w:t>
      </w:r>
      <w:r w:rsidR="004D7A4F" w:rsidRPr="007E3C23">
        <w:rPr>
          <w:sz w:val="20"/>
        </w:rPr>
        <w:t xml:space="preserve">weeks </w:t>
      </w:r>
      <w:r w:rsidR="004D7A4F" w:rsidRPr="00782F44">
        <w:rPr>
          <w:sz w:val="20"/>
        </w:rPr>
        <w:t xml:space="preserve">(but as </w:t>
      </w:r>
      <w:r w:rsidR="004D7A4F">
        <w:rPr>
          <w:sz w:val="20"/>
        </w:rPr>
        <w:t>many</w:t>
      </w:r>
      <w:r w:rsidR="004D7A4F" w:rsidRPr="00782F44">
        <w:rPr>
          <w:sz w:val="20"/>
        </w:rPr>
        <w:t xml:space="preserve"> as 24</w:t>
      </w:r>
      <w:r w:rsidR="004D7A4F">
        <w:rPr>
          <w:sz w:val="20"/>
        </w:rPr>
        <w:t xml:space="preserve"> weeks</w:t>
      </w:r>
      <w:r w:rsidR="004D7A4F" w:rsidRPr="00782F44">
        <w:rPr>
          <w:sz w:val="20"/>
        </w:rPr>
        <w:t xml:space="preserve">) </w:t>
      </w:r>
      <w:r w:rsidR="0074030D">
        <w:rPr>
          <w:sz w:val="20"/>
        </w:rPr>
        <w:t xml:space="preserve">of </w:t>
      </w:r>
      <w:r w:rsidR="004D7A4F" w:rsidRPr="00782F44">
        <w:rPr>
          <w:sz w:val="20"/>
        </w:rPr>
        <w:t>cold, moist stratification in order to germinate, depending on the elevation and climate of the original collection.</w:t>
      </w:r>
      <w:r w:rsidR="00D12D4E">
        <w:rPr>
          <w:sz w:val="20"/>
        </w:rPr>
        <w:t xml:space="preserve">  </w:t>
      </w:r>
      <w:r w:rsidR="00B70692">
        <w:rPr>
          <w:sz w:val="20"/>
        </w:rPr>
        <w:t xml:space="preserve">Dormancy is broken naturally </w:t>
      </w:r>
      <w:r w:rsidR="00D12D4E">
        <w:rPr>
          <w:sz w:val="20"/>
        </w:rPr>
        <w:t xml:space="preserve">by fall sowing if locally-adapted </w:t>
      </w:r>
      <w:proofErr w:type="spellStart"/>
      <w:r w:rsidR="00D12D4E">
        <w:rPr>
          <w:sz w:val="20"/>
        </w:rPr>
        <w:t>germplasm</w:t>
      </w:r>
      <w:proofErr w:type="spellEnd"/>
      <w:r w:rsidR="00D12D4E">
        <w:rPr>
          <w:sz w:val="20"/>
        </w:rPr>
        <w:t xml:space="preserve"> is used.  Alternately, seeds can be cold stratified</w:t>
      </w:r>
      <w:r w:rsidR="004D7A4F">
        <w:rPr>
          <w:sz w:val="20"/>
        </w:rPr>
        <w:t xml:space="preserve"> by placing them in a fine mesh bag</w:t>
      </w:r>
      <w:r w:rsidR="004D7A4F" w:rsidRPr="002E2753">
        <w:rPr>
          <w:sz w:val="20"/>
        </w:rPr>
        <w:t xml:space="preserve"> buried in moist peat moss or sand in </w:t>
      </w:r>
      <w:r w:rsidR="004D7A4F">
        <w:rPr>
          <w:sz w:val="20"/>
        </w:rPr>
        <w:t>a ventilated container</w:t>
      </w:r>
      <w:r w:rsidR="004D7A4F" w:rsidRPr="002E2753">
        <w:rPr>
          <w:sz w:val="20"/>
        </w:rPr>
        <w:t xml:space="preserve"> </w:t>
      </w:r>
      <w:r w:rsidR="004D7A4F">
        <w:rPr>
          <w:sz w:val="20"/>
        </w:rPr>
        <w:t>at 34</w:t>
      </w:r>
      <w:r w:rsidR="0028244A">
        <w:rPr>
          <w:sz w:val="20"/>
        </w:rPr>
        <w:t xml:space="preserve"> to </w:t>
      </w:r>
      <w:r w:rsidR="004D7A4F" w:rsidRPr="002E2753">
        <w:rPr>
          <w:sz w:val="20"/>
        </w:rPr>
        <w:t>3</w:t>
      </w:r>
      <w:r w:rsidR="004D7A4F">
        <w:rPr>
          <w:sz w:val="20"/>
        </w:rPr>
        <w:t>7°F</w:t>
      </w:r>
      <w:r w:rsidR="004D7A4F" w:rsidRPr="002E2753">
        <w:rPr>
          <w:sz w:val="20"/>
        </w:rPr>
        <w:t xml:space="preserve"> </w:t>
      </w:r>
      <w:r w:rsidR="00D12D4E">
        <w:rPr>
          <w:sz w:val="20"/>
        </w:rPr>
        <w:t>and planted</w:t>
      </w:r>
      <w:r w:rsidR="004D7A4F">
        <w:rPr>
          <w:sz w:val="20"/>
        </w:rPr>
        <w:t xml:space="preserve"> out in the early spring.  </w:t>
      </w:r>
    </w:p>
    <w:p w:rsidR="004920E0" w:rsidRDefault="00542DCF" w:rsidP="00045BF6">
      <w:pPr>
        <w:pStyle w:val="BodyText1"/>
        <w:spacing w:after="120"/>
      </w:pPr>
      <w:r>
        <w:t>F</w:t>
      </w:r>
      <w:r w:rsidR="004D7A4F">
        <w:t>or seed production</w:t>
      </w:r>
      <w:r>
        <w:t xml:space="preserve"> prepare</w:t>
      </w:r>
      <w:r w:rsidR="004D7A4F">
        <w:t xml:space="preserve"> </w:t>
      </w:r>
      <w:r>
        <w:t>a</w:t>
      </w:r>
      <w:r w:rsidR="004D7A4F">
        <w:t xml:space="preserve"> weed-free</w:t>
      </w:r>
      <w:r>
        <w:t>,</w:t>
      </w:r>
      <w:r w:rsidR="004D7A4F">
        <w:t xml:space="preserve"> smooth, firm, level seedbed for planting.  </w:t>
      </w:r>
      <w:r>
        <w:t>A</w:t>
      </w:r>
      <w:r w:rsidR="009802AB">
        <w:t>t the Corvallis Plant Materials Center</w:t>
      </w:r>
      <w:r>
        <w:t xml:space="preserve">, </w:t>
      </w:r>
      <w:r w:rsidRPr="00494275">
        <w:t>fields</w:t>
      </w:r>
      <w:r w:rsidR="009802AB">
        <w:t xml:space="preserve"> are direct sown in the fall at a depth of ¼ inch and a rate of 10–12 pounds per acre (50 seeds per square foot) in rows 18–24 inches apart, unless wider row spacing is needed for between row cultivation. </w:t>
      </w:r>
      <w:r w:rsidR="009802AB">
        <w:rPr>
          <w:b/>
        </w:rPr>
        <w:t xml:space="preserve"> </w:t>
      </w:r>
      <w:r w:rsidR="004D7A4F" w:rsidRPr="009F2A28">
        <w:t xml:space="preserve">Weeds </w:t>
      </w:r>
      <w:r w:rsidR="004D7A4F">
        <w:t>ar</w:t>
      </w:r>
      <w:r w:rsidR="004D7A4F" w:rsidRPr="009F2A28">
        <w:t>e controlle</w:t>
      </w:r>
      <w:r w:rsidR="004D7A4F">
        <w:t xml:space="preserve">d by </w:t>
      </w:r>
      <w:r w:rsidR="009802AB">
        <w:t xml:space="preserve">row tillage, </w:t>
      </w:r>
      <w:r w:rsidR="00045BF6">
        <w:t>hand removal</w:t>
      </w:r>
      <w:r w:rsidR="009802AB">
        <w:t xml:space="preserve">, </w:t>
      </w:r>
      <w:r w:rsidR="00045BF6">
        <w:t xml:space="preserve">and </w:t>
      </w:r>
      <w:r w:rsidR="009802AB">
        <w:t>spot treatment</w:t>
      </w:r>
      <w:r w:rsidR="00045BF6">
        <w:t>s with a nonselective herbicide</w:t>
      </w:r>
      <w:r w:rsidR="004D7A4F">
        <w:t xml:space="preserve">. </w:t>
      </w:r>
      <w:r>
        <w:t xml:space="preserve"> P</w:t>
      </w:r>
      <w:r w:rsidR="004D7A4F" w:rsidRPr="00494275">
        <w:t xml:space="preserve">roduction fields can </w:t>
      </w:r>
      <w:r>
        <w:t xml:space="preserve">also </w:t>
      </w:r>
      <w:r w:rsidR="004D7A4F" w:rsidRPr="00494275">
        <w:t xml:space="preserve">be established in the fall to early spring </w:t>
      </w:r>
      <w:r>
        <w:t>from</w:t>
      </w:r>
      <w:r w:rsidR="004D7A4F" w:rsidRPr="00494275">
        <w:t xml:space="preserve"> container stock</w:t>
      </w:r>
      <w:r w:rsidR="004D7A4F">
        <w:t xml:space="preserve"> transplanted into weed </w:t>
      </w:r>
      <w:r w:rsidR="004D7A4F" w:rsidRPr="00494275">
        <w:t>mat</w:t>
      </w:r>
      <w:r w:rsidR="004D7A4F">
        <w:t xml:space="preserve"> to reduce the need for weed management</w:t>
      </w:r>
      <w:r w:rsidR="00045BF6">
        <w:t>.</w:t>
      </w:r>
      <w:r w:rsidR="004D7A4F" w:rsidRPr="00494275">
        <w:t xml:space="preserve">  </w:t>
      </w:r>
      <w:r w:rsidR="00045BF6">
        <w:t xml:space="preserve">Plants do not produce </w:t>
      </w:r>
      <w:r w:rsidR="00045BF6">
        <w:lastRenderedPageBreak/>
        <w:t>seed until their second growing season and do not reach full production until year three</w:t>
      </w:r>
      <w:r w:rsidR="004D7A4F" w:rsidRPr="00494275">
        <w:t>, but can remain productive for ten</w:t>
      </w:r>
      <w:r w:rsidR="004D7A4F">
        <w:t xml:space="preserve"> to twenty</w:t>
      </w:r>
      <w:r w:rsidR="004D7A4F" w:rsidRPr="00494275">
        <w:t xml:space="preserve"> years.  </w:t>
      </w:r>
    </w:p>
    <w:p w:rsidR="004D7A4F" w:rsidRDefault="004920E0" w:rsidP="004920E0">
      <w:pPr>
        <w:pStyle w:val="BodyText1"/>
        <w:spacing w:after="120"/>
      </w:pPr>
      <w:r>
        <w:t>S</w:t>
      </w:r>
      <w:r w:rsidRPr="00494275">
        <w:t>eed</w:t>
      </w:r>
      <w:r>
        <w:t>s</w:t>
      </w:r>
      <w:r w:rsidRPr="00494275">
        <w:t xml:space="preserve"> </w:t>
      </w:r>
      <w:r>
        <w:t>are mature when the</w:t>
      </w:r>
      <w:r w:rsidRPr="00494275">
        <w:t xml:space="preserve"> </w:t>
      </w:r>
      <w:r w:rsidR="00542DCF">
        <w:t>petals and sepals become</w:t>
      </w:r>
      <w:r>
        <w:t xml:space="preserve"> dry and</w:t>
      </w:r>
      <w:r w:rsidRPr="00494275">
        <w:t xml:space="preserve"> papery (June to July in California</w:t>
      </w:r>
      <w:r w:rsidR="00457564">
        <w:t xml:space="preserve"> and Oregon</w:t>
      </w:r>
      <w:r w:rsidRPr="00494275">
        <w:t xml:space="preserve">).  Seed does not shatter easily and </w:t>
      </w:r>
      <w:r>
        <w:t>will remain on the plant for a few weeks following maturation</w:t>
      </w:r>
      <w:r w:rsidRPr="00494275">
        <w:t>.</w:t>
      </w:r>
      <w:r>
        <w:t xml:space="preserve">  S</w:t>
      </w:r>
      <w:r w:rsidR="00045BF6">
        <w:t xml:space="preserve">mall plots </w:t>
      </w:r>
      <w:r>
        <w:t>are</w:t>
      </w:r>
      <w:r w:rsidR="004D7A4F" w:rsidRPr="00494275">
        <w:t xml:space="preserve"> harvested by hand</w:t>
      </w:r>
      <w:r>
        <w:t xml:space="preserve"> with rice knives, while</w:t>
      </w:r>
      <w:r w:rsidR="004D7A4F" w:rsidRPr="00494275">
        <w:t xml:space="preserve"> </w:t>
      </w:r>
      <w:r>
        <w:t>l</w:t>
      </w:r>
      <w:r w:rsidR="00045BF6">
        <w:t>arger plots</w:t>
      </w:r>
      <w:r>
        <w:t xml:space="preserve"> can be harvested with a seed stripper.</w:t>
      </w:r>
      <w:r w:rsidR="004D7A4F" w:rsidRPr="00494275">
        <w:t xml:space="preserve"> </w:t>
      </w:r>
      <w:r w:rsidR="004D7A4F">
        <w:t xml:space="preserve"> </w:t>
      </w:r>
      <w:r w:rsidR="00045BF6" w:rsidRPr="005F37E5">
        <w:t>Seeds are brittle and can be damaged</w:t>
      </w:r>
      <w:r w:rsidR="00045BF6">
        <w:t xml:space="preserve"> easily when using threshers or combines</w:t>
      </w:r>
      <w:r w:rsidR="00045BF6" w:rsidRPr="005F37E5">
        <w:t>.</w:t>
      </w:r>
      <w:r w:rsidR="00045BF6">
        <w:t xml:space="preserve"> </w:t>
      </w:r>
      <w:r w:rsidR="00045BF6">
        <w:rPr>
          <w:b/>
        </w:rPr>
        <w:t xml:space="preserve"> </w:t>
      </w:r>
      <w:r w:rsidR="00045BF6">
        <w:t xml:space="preserve">Use a </w:t>
      </w:r>
      <w:proofErr w:type="spellStart"/>
      <w:r w:rsidR="00045BF6">
        <w:t>hammermill</w:t>
      </w:r>
      <w:proofErr w:type="spellEnd"/>
      <w:r w:rsidR="00045BF6">
        <w:t xml:space="preserve"> or a gentle brush machine to break the seeds from the stalks and bracts, followed by a small air-screen machine to remove chaff and weed seeds. </w:t>
      </w:r>
      <w:r w:rsidR="002A7022">
        <w:t xml:space="preserve"> Seed y</w:t>
      </w:r>
      <w:r w:rsidR="004D7A4F">
        <w:t>ield</w:t>
      </w:r>
      <w:r>
        <w:t>s vary from</w:t>
      </w:r>
      <w:r w:rsidR="004D7A4F" w:rsidRPr="00494275">
        <w:t xml:space="preserve"> </w:t>
      </w:r>
      <w:r w:rsidR="004D7A4F" w:rsidRPr="00616754">
        <w:t>150</w:t>
      </w:r>
      <w:r>
        <w:t xml:space="preserve"> to 700</w:t>
      </w:r>
      <w:r w:rsidR="004D7A4F" w:rsidRPr="00616754">
        <w:t xml:space="preserve"> </w:t>
      </w:r>
      <w:r>
        <w:t>pounds</w:t>
      </w:r>
      <w:r w:rsidR="004D7A4F" w:rsidRPr="00616754">
        <w:t xml:space="preserve"> </w:t>
      </w:r>
      <w:r w:rsidR="004D7A4F" w:rsidRPr="00494275">
        <w:t xml:space="preserve">per </w:t>
      </w:r>
      <w:r w:rsidR="004D7A4F" w:rsidRPr="00616754">
        <w:t>acre</w:t>
      </w:r>
      <w:r w:rsidR="004D7A4F" w:rsidRPr="00494275">
        <w:t>.</w:t>
      </w:r>
      <w:r w:rsidR="004D7A4F" w:rsidRPr="003E42CE">
        <w:rPr>
          <w:sz w:val="24"/>
        </w:rPr>
        <w:t xml:space="preserve"> </w:t>
      </w:r>
      <w:r w:rsidR="004D7A4F">
        <w:rPr>
          <w:sz w:val="24"/>
        </w:rPr>
        <w:t xml:space="preserve"> </w:t>
      </w:r>
    </w:p>
    <w:p w:rsidR="00CD49CC" w:rsidRPr="0028244A" w:rsidRDefault="00CD49CC" w:rsidP="0028244A">
      <w:pPr>
        <w:pStyle w:val="Heading3"/>
        <w:spacing w:before="120"/>
      </w:pPr>
      <w:r w:rsidRPr="00561A8A">
        <w:t>Management</w:t>
      </w:r>
    </w:p>
    <w:p w:rsidR="004D7A4F" w:rsidRDefault="00654D05" w:rsidP="004D7A4F">
      <w:pPr>
        <w:pStyle w:val="BodytextNRCS"/>
        <w:rPr>
          <w:rFonts w:ascii="Arial" w:hAnsi="Arial"/>
        </w:rPr>
      </w:pPr>
      <w:r>
        <w:t>W</w:t>
      </w:r>
      <w:r w:rsidR="004D7A4F" w:rsidRPr="000D55CE">
        <w:t xml:space="preserve">eeds </w:t>
      </w:r>
      <w:r>
        <w:t xml:space="preserve">should be controlled </w:t>
      </w:r>
      <w:r w:rsidR="004D7A4F" w:rsidRPr="000D55CE">
        <w:t xml:space="preserve">and irrigation </w:t>
      </w:r>
      <w:r>
        <w:t>may be</w:t>
      </w:r>
      <w:r w:rsidR="00B70692">
        <w:t xml:space="preserve"> necessary in the first year, but plants are drought tolerant once they are established</w:t>
      </w:r>
      <w:r w:rsidR="004D7A4F">
        <w:t>.</w:t>
      </w:r>
      <w:r w:rsidR="0074030D">
        <w:t xml:space="preserve">  Plants</w:t>
      </w:r>
      <w:r w:rsidR="0074030D" w:rsidRPr="007E3C23">
        <w:t xml:space="preserve"> can be pruned back after flowering to promote a denser, more compact plant. </w:t>
      </w:r>
      <w:r w:rsidR="0074030D">
        <w:t xml:space="preserve"> </w:t>
      </w:r>
      <w:r w:rsidR="004D7A4F">
        <w:t xml:space="preserve">  </w:t>
      </w:r>
    </w:p>
    <w:p w:rsidR="00CD49CC" w:rsidRPr="0028244A" w:rsidRDefault="00CD49CC" w:rsidP="0028244A">
      <w:pPr>
        <w:pStyle w:val="Heading3"/>
        <w:spacing w:before="120"/>
      </w:pPr>
      <w:r w:rsidRPr="00561A8A">
        <w:t>Pests and Potential Problems</w:t>
      </w:r>
    </w:p>
    <w:p w:rsidR="004D7A4F" w:rsidRPr="000968E2" w:rsidRDefault="004D7A4F" w:rsidP="004D7A4F">
      <w:pPr>
        <w:pStyle w:val="BodytextNRCS"/>
      </w:pPr>
      <w:r>
        <w:t xml:space="preserve">Plants are relatively free from disease and pest problems, but are susceptible to root and crown rot </w:t>
      </w:r>
      <w:r w:rsidR="00703876">
        <w:t xml:space="preserve">when grown </w:t>
      </w:r>
      <w:r w:rsidR="00654D05">
        <w:t>on poorly drained</w:t>
      </w:r>
      <w:r>
        <w:t xml:space="preserve"> soil</w:t>
      </w:r>
      <w:r w:rsidR="00654D05">
        <w:t>s</w:t>
      </w:r>
      <w:r>
        <w:t>.</w:t>
      </w:r>
    </w:p>
    <w:p w:rsidR="00CD49CC" w:rsidRPr="0028244A" w:rsidRDefault="00CD49CC" w:rsidP="0028244A">
      <w:pPr>
        <w:pStyle w:val="Heading3"/>
        <w:spacing w:before="120"/>
      </w:pPr>
      <w:r w:rsidRPr="00561A8A">
        <w:t>Environmental Concerns</w:t>
      </w:r>
    </w:p>
    <w:p w:rsidR="004D7A4F" w:rsidRPr="00CC51E8" w:rsidRDefault="004D7A4F" w:rsidP="004D7A4F">
      <w:pPr>
        <w:pStyle w:val="BodyText1"/>
      </w:pPr>
      <w:r w:rsidRPr="00CC51E8">
        <w:t xml:space="preserve">There are no known environmental concerns associated with </w:t>
      </w:r>
      <w:proofErr w:type="spellStart"/>
      <w:r w:rsidRPr="00CC51E8">
        <w:t>sulphur</w:t>
      </w:r>
      <w:proofErr w:type="spellEnd"/>
      <w:r w:rsidRPr="00CC51E8">
        <w:t xml:space="preserve">-flower buckwheat. </w:t>
      </w:r>
    </w:p>
    <w:p w:rsidR="00CD49CC" w:rsidRPr="00561A8A" w:rsidRDefault="00CD49CC" w:rsidP="00E17861">
      <w:pPr>
        <w:pStyle w:val="Heading3"/>
        <w:spacing w:before="120"/>
        <w:rPr>
          <w:i/>
          <w:iCs/>
        </w:rPr>
      </w:pPr>
      <w:r w:rsidRPr="00561A8A">
        <w:t>Cultivars, Improved, and Selected Materials (and area of origin)</w:t>
      </w:r>
    </w:p>
    <w:p w:rsidR="004D7A4F" w:rsidRPr="00D92011" w:rsidRDefault="004D7A4F" w:rsidP="00E17861">
      <w:pPr>
        <w:pStyle w:val="BodyText1"/>
        <w:spacing w:after="120"/>
      </w:pPr>
      <w:proofErr w:type="spellStart"/>
      <w:r>
        <w:t>Sulphur</w:t>
      </w:r>
      <w:proofErr w:type="spellEnd"/>
      <w:r>
        <w:t>-flower buckwheat seeds and container plants are readily available from commercial sources.</w:t>
      </w:r>
      <w:r w:rsidR="00D92011">
        <w:t xml:space="preserve">  </w:t>
      </w:r>
      <w:r w:rsidRPr="00616754">
        <w:t xml:space="preserve">‘Sierra’ </w:t>
      </w:r>
      <w:r w:rsidR="00D92011">
        <w:t>(</w:t>
      </w:r>
      <w:r w:rsidRPr="00616754">
        <w:t>California</w:t>
      </w:r>
      <w:r w:rsidR="00D92011">
        <w:t>) is a cultivar that</w:t>
      </w:r>
      <w:r w:rsidRPr="00616754">
        <w:t xml:space="preserve"> </w:t>
      </w:r>
      <w:r w:rsidRPr="00616754">
        <w:rPr>
          <w:bCs/>
        </w:rPr>
        <w:t>was d</w:t>
      </w:r>
      <w:r w:rsidRPr="00616754">
        <w:rPr>
          <w:iCs/>
        </w:rPr>
        <w:t>e</w:t>
      </w:r>
      <w:r w:rsidRPr="00616754">
        <w:rPr>
          <w:bCs/>
        </w:rPr>
        <w:t>vel</w:t>
      </w:r>
      <w:r w:rsidRPr="00616754">
        <w:t>o</w:t>
      </w:r>
      <w:r w:rsidRPr="00616754">
        <w:rPr>
          <w:bCs/>
        </w:rPr>
        <w:t>ped f</w:t>
      </w:r>
      <w:r w:rsidRPr="00616754">
        <w:t>o</w:t>
      </w:r>
      <w:r w:rsidRPr="00616754">
        <w:rPr>
          <w:bCs/>
        </w:rPr>
        <w:t xml:space="preserve">r </w:t>
      </w:r>
      <w:r w:rsidR="00B70692">
        <w:t>erosion control and landscaping</w:t>
      </w:r>
      <w:r w:rsidRPr="00616754">
        <w:rPr>
          <w:bCs/>
        </w:rPr>
        <w:t xml:space="preserve"> </w:t>
      </w:r>
      <w:r w:rsidRPr="00616754">
        <w:t>o</w:t>
      </w:r>
      <w:r w:rsidRPr="00616754">
        <w:rPr>
          <w:bCs/>
        </w:rPr>
        <w:t>n dry</w:t>
      </w:r>
      <w:r w:rsidRPr="00616754">
        <w:t xml:space="preserve">, </w:t>
      </w:r>
      <w:r w:rsidRPr="00616754">
        <w:rPr>
          <w:bCs/>
        </w:rPr>
        <w:t>r</w:t>
      </w:r>
      <w:r w:rsidRPr="00616754">
        <w:t>oc</w:t>
      </w:r>
      <w:r w:rsidRPr="00616754">
        <w:rPr>
          <w:bCs/>
        </w:rPr>
        <w:t>k</w:t>
      </w:r>
      <w:r w:rsidRPr="00616754">
        <w:t xml:space="preserve">y </w:t>
      </w:r>
      <w:r w:rsidRPr="00616754">
        <w:rPr>
          <w:bCs/>
        </w:rPr>
        <w:t>sl</w:t>
      </w:r>
      <w:r w:rsidRPr="00616754">
        <w:t>o</w:t>
      </w:r>
      <w:r w:rsidRPr="00616754">
        <w:rPr>
          <w:bCs/>
        </w:rPr>
        <w:t xml:space="preserve">pes </w:t>
      </w:r>
      <w:r w:rsidRPr="00616754">
        <w:rPr>
          <w:iCs/>
        </w:rPr>
        <w:t>a</w:t>
      </w:r>
      <w:r w:rsidRPr="00616754">
        <w:rPr>
          <w:bCs/>
        </w:rPr>
        <w:t>nd droug</w:t>
      </w:r>
      <w:r w:rsidRPr="00616754">
        <w:t>h</w:t>
      </w:r>
      <w:r w:rsidRPr="00616754">
        <w:rPr>
          <w:bCs/>
        </w:rPr>
        <w:t>ty si</w:t>
      </w:r>
      <w:r w:rsidRPr="00616754">
        <w:t>t</w:t>
      </w:r>
      <w:r w:rsidRPr="00616754">
        <w:rPr>
          <w:bCs/>
        </w:rPr>
        <w:t xml:space="preserve">es.  This cultivar is adapted to the dry Sierra Nevada foothills and mountains where soils and slopes limit competition.  </w:t>
      </w:r>
    </w:p>
    <w:p w:rsidR="00BE5C7F" w:rsidRDefault="00CD49CC" w:rsidP="00E17861">
      <w:pPr>
        <w:pStyle w:val="Heading3"/>
        <w:spacing w:before="120"/>
      </w:pPr>
      <w:r w:rsidRPr="00561A8A">
        <w:t>Prepared By</w:t>
      </w:r>
    </w:p>
    <w:p w:rsidR="00BE5C7F" w:rsidRPr="00C02782" w:rsidRDefault="00BE5C7F" w:rsidP="00BE5C7F">
      <w:pPr>
        <w:pStyle w:val="Heading3"/>
        <w:rPr>
          <w:b w:val="0"/>
        </w:rPr>
      </w:pPr>
      <w:r w:rsidRPr="00BE5C7F">
        <w:rPr>
          <w:b w:val="0"/>
          <w:i/>
        </w:rPr>
        <w:t>Annie Young-Mathews</w:t>
      </w:r>
      <w:r w:rsidR="00C02782">
        <w:rPr>
          <w:b w:val="0"/>
          <w:i/>
        </w:rPr>
        <w:t xml:space="preserve">, </w:t>
      </w:r>
      <w:r w:rsidR="00C02782">
        <w:rPr>
          <w:b w:val="0"/>
        </w:rPr>
        <w:t>Conservation Agronomist</w:t>
      </w:r>
    </w:p>
    <w:p w:rsidR="00CD49CC" w:rsidRPr="00BE5C7F" w:rsidRDefault="00BE5C7F" w:rsidP="00BE5C7F">
      <w:pPr>
        <w:pStyle w:val="Heading3"/>
        <w:rPr>
          <w:b w:val="0"/>
          <w:i/>
          <w:iCs/>
        </w:rPr>
      </w:pPr>
      <w:r w:rsidRPr="00BE5C7F">
        <w:rPr>
          <w:b w:val="0"/>
        </w:rPr>
        <w:t>USDA NRCS Corvallis Plant Materials Center, Oregon</w:t>
      </w:r>
      <w:r w:rsidR="00CD49CC" w:rsidRPr="00BE5C7F">
        <w:rPr>
          <w:b w:val="0"/>
        </w:rPr>
        <w:t xml:space="preserve"> </w:t>
      </w:r>
    </w:p>
    <w:p w:rsidR="00CD49CC" w:rsidRPr="00D57FE6" w:rsidRDefault="009C45C1" w:rsidP="00E17861">
      <w:pPr>
        <w:pStyle w:val="Heading3"/>
        <w:spacing w:before="120"/>
      </w:pPr>
      <w:r w:rsidRPr="00D57FE6">
        <w:t>Citation</w:t>
      </w:r>
    </w:p>
    <w:p w:rsidR="00F3785A" w:rsidRDefault="00BE5C7F" w:rsidP="003E6391">
      <w:pPr>
        <w:pStyle w:val="NRCSBodyText"/>
        <w:rPr>
          <w:b/>
        </w:rPr>
      </w:pPr>
      <w:bookmarkStart w:id="0" w:name="OLE_LINK3"/>
      <w:bookmarkStart w:id="1" w:name="OLE_LINK4"/>
      <w:proofErr w:type="gramStart"/>
      <w:r>
        <w:t>Young-Mathews, A</w:t>
      </w:r>
      <w:r w:rsidR="00F3785A">
        <w:t xml:space="preserve">. </w:t>
      </w:r>
      <w:r>
        <w:t>2012</w:t>
      </w:r>
      <w:r w:rsidR="00F3785A">
        <w:t>.</w:t>
      </w:r>
      <w:proofErr w:type="gramEnd"/>
      <w:r w:rsidR="00F3785A">
        <w:t xml:space="preserve"> </w:t>
      </w:r>
      <w:proofErr w:type="gramStart"/>
      <w:r w:rsidR="00F3785A">
        <w:t xml:space="preserve">Plant </w:t>
      </w:r>
      <w:r w:rsidR="0038415D">
        <w:t>fact s</w:t>
      </w:r>
      <w:r w:rsidR="00F3785A">
        <w:t>heet</w:t>
      </w:r>
      <w:r w:rsidR="00F3785A" w:rsidRPr="00514BD8">
        <w:t xml:space="preserve"> for </w:t>
      </w:r>
      <w:proofErr w:type="spellStart"/>
      <w:r>
        <w:t>sulphur</w:t>
      </w:r>
      <w:proofErr w:type="spellEnd"/>
      <w:r>
        <w:t xml:space="preserve">-flower buckwheat </w:t>
      </w:r>
      <w:r w:rsidR="00F3785A">
        <w:t>(</w:t>
      </w:r>
      <w:proofErr w:type="spellStart"/>
      <w:r>
        <w:rPr>
          <w:i/>
        </w:rPr>
        <w:t>Eriogonum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umbellatum</w:t>
      </w:r>
      <w:proofErr w:type="spellEnd"/>
      <w:r w:rsidR="00F3785A">
        <w:rPr>
          <w:i/>
        </w:rPr>
        <w:t>)</w:t>
      </w:r>
      <w:r w:rsidR="00F3785A">
        <w:t>.</w:t>
      </w:r>
      <w:proofErr w:type="gramEnd"/>
      <w:r w:rsidR="00F3785A">
        <w:t xml:space="preserve"> </w:t>
      </w:r>
      <w:proofErr w:type="gramStart"/>
      <w:r w:rsidR="00F3785A">
        <w:t xml:space="preserve">USDA-Natural Resources Conservation Service, </w:t>
      </w:r>
      <w:r>
        <w:t>Plant Materials Center,</w:t>
      </w:r>
      <w:r w:rsidR="00F3785A">
        <w:t xml:space="preserve"> </w:t>
      </w:r>
      <w:r>
        <w:t>Corvallis</w:t>
      </w:r>
      <w:r w:rsidR="00F3785A">
        <w:t xml:space="preserve">, </w:t>
      </w:r>
      <w:r>
        <w:t>OR</w:t>
      </w:r>
      <w:r w:rsidR="00F3785A">
        <w:t>.</w:t>
      </w:r>
      <w:proofErr w:type="gramEnd"/>
    </w:p>
    <w:bookmarkEnd w:id="0"/>
    <w:bookmarkEnd w:id="1"/>
    <w:p w:rsidR="00705B62" w:rsidRPr="00BE5C7F" w:rsidRDefault="00705B62" w:rsidP="00E17861">
      <w:pPr>
        <w:pStyle w:val="NRCSBodyText"/>
        <w:spacing w:before="120"/>
      </w:pPr>
      <w:r w:rsidRPr="000E3166">
        <w:t xml:space="preserve">Published </w:t>
      </w:r>
      <w:r w:rsidR="00EA58F5">
        <w:t>October</w:t>
      </w:r>
      <w:r w:rsidR="00BE5C7F" w:rsidRPr="00BE5C7F">
        <w:t xml:space="preserve"> 2012</w:t>
      </w:r>
    </w:p>
    <w:p w:rsidR="009906F5" w:rsidRPr="00BE5C7F" w:rsidRDefault="009906F5" w:rsidP="00E17861">
      <w:pPr>
        <w:pStyle w:val="NRCSBodyText"/>
        <w:spacing w:before="120"/>
        <w:rPr>
          <w:sz w:val="16"/>
          <w:szCs w:val="16"/>
        </w:rPr>
      </w:pPr>
      <w:r w:rsidRPr="00BE5C7F">
        <w:rPr>
          <w:sz w:val="16"/>
          <w:szCs w:val="16"/>
        </w:rPr>
        <w:t xml:space="preserve">Edited: </w:t>
      </w:r>
      <w:r w:rsidR="00C02782">
        <w:rPr>
          <w:sz w:val="16"/>
          <w:szCs w:val="16"/>
        </w:rPr>
        <w:t xml:space="preserve">26Apr2012 </w:t>
      </w:r>
      <w:proofErr w:type="spellStart"/>
      <w:r w:rsidR="00C02782">
        <w:rPr>
          <w:sz w:val="16"/>
          <w:szCs w:val="16"/>
        </w:rPr>
        <w:t>dcd</w:t>
      </w:r>
      <w:proofErr w:type="spellEnd"/>
      <w:r w:rsidR="00CD3C7D">
        <w:rPr>
          <w:sz w:val="16"/>
          <w:szCs w:val="16"/>
        </w:rPr>
        <w:t>;</w:t>
      </w:r>
      <w:r w:rsidR="00F86A5E">
        <w:rPr>
          <w:sz w:val="16"/>
          <w:szCs w:val="16"/>
        </w:rPr>
        <w:t xml:space="preserve"> </w:t>
      </w:r>
      <w:r w:rsidR="00CD3C7D">
        <w:rPr>
          <w:sz w:val="16"/>
          <w:szCs w:val="16"/>
        </w:rPr>
        <w:t>18May2012</w:t>
      </w:r>
      <w:r w:rsidR="004E6DE7">
        <w:rPr>
          <w:sz w:val="16"/>
          <w:szCs w:val="16"/>
        </w:rPr>
        <w:t xml:space="preserve"> </w:t>
      </w:r>
      <w:r w:rsidR="00CD3C7D">
        <w:rPr>
          <w:sz w:val="16"/>
          <w:szCs w:val="16"/>
        </w:rPr>
        <w:t>jab</w:t>
      </w:r>
      <w:r w:rsidR="00F86A5E">
        <w:rPr>
          <w:sz w:val="16"/>
          <w:szCs w:val="16"/>
        </w:rPr>
        <w:t>; 29Aug2012 gm</w:t>
      </w:r>
    </w:p>
    <w:p w:rsidR="006C47E2" w:rsidRPr="00810C71" w:rsidRDefault="006C47E2" w:rsidP="00E17861">
      <w:pPr>
        <w:pStyle w:val="NRCSBodyText"/>
        <w:spacing w:before="120"/>
      </w:pPr>
      <w:r w:rsidRPr="00810C71">
        <w:t>For more information about this and other plants, please contact your local NRCS field office or Conservation District</w:t>
      </w:r>
      <w:r w:rsidR="007D72E1" w:rsidRPr="00810C71">
        <w:t xml:space="preserve"> </w:t>
      </w:r>
      <w:r w:rsidR="00810C71" w:rsidRPr="00810C71">
        <w:t>&lt;</w:t>
      </w:r>
      <w:hyperlink r:id="rId13" w:tooltip="USDA NRCS Web site" w:history="1">
        <w:r w:rsidR="00810C71" w:rsidRPr="00810C71">
          <w:rPr>
            <w:rStyle w:val="Hyperlink"/>
          </w:rPr>
          <w:t>http://</w:t>
        </w:r>
        <w:r w:rsidR="007D72E1" w:rsidRPr="00810C71">
          <w:rPr>
            <w:rStyle w:val="Hyperlink"/>
          </w:rPr>
          <w:t>ww</w:t>
        </w:r>
        <w:r w:rsidR="00810C71" w:rsidRPr="00810C71">
          <w:rPr>
            <w:rStyle w:val="Hyperlink"/>
          </w:rPr>
          <w:t>w</w:t>
        </w:r>
        <w:r w:rsidR="007D72E1" w:rsidRPr="00810C71">
          <w:rPr>
            <w:rStyle w:val="Hyperlink"/>
          </w:rPr>
          <w:t>.nrcs.usda.gov/</w:t>
        </w:r>
      </w:hyperlink>
      <w:r w:rsidR="007D72E1" w:rsidRPr="00810C71">
        <w:t>&gt;</w:t>
      </w:r>
      <w:r w:rsidRPr="00810C71">
        <w:t>, and visit the PLANTS Web site</w:t>
      </w:r>
      <w:r w:rsidR="00C16499" w:rsidRPr="00810C71">
        <w:t xml:space="preserve"> </w:t>
      </w:r>
      <w:r w:rsidRPr="00810C71">
        <w:t>&lt;</w:t>
      </w:r>
      <w:hyperlink r:id="rId14" w:tooltip="Plants Web site" w:history="1">
        <w:r w:rsidRPr="00810C71">
          <w:rPr>
            <w:rStyle w:val="Hyperlink"/>
          </w:rPr>
          <w:t>http://plants.usda.gov</w:t>
        </w:r>
      </w:hyperlink>
      <w:r w:rsidRPr="00810C71">
        <w:t>&gt; or the Plant Materials Program Web site &lt;</w:t>
      </w:r>
      <w:hyperlink r:id="rId15" w:history="1">
        <w:r w:rsidR="00810C71" w:rsidRPr="00FB7A4D">
          <w:rPr>
            <w:rStyle w:val="Hyperlink"/>
          </w:rPr>
          <w:t>http://plant-materials.nrcs.usda.gov</w:t>
        </w:r>
      </w:hyperlink>
      <w:r w:rsidRPr="00810C71">
        <w:t>&gt;</w:t>
      </w:r>
    </w:p>
    <w:p w:rsidR="00117649" w:rsidRDefault="00117649" w:rsidP="009B7D57">
      <w:pPr>
        <w:spacing w:before="240"/>
        <w:jc w:val="left"/>
        <w:rPr>
          <w:sz w:val="20"/>
        </w:rPr>
        <w:sectPr w:rsidR="00117649" w:rsidSect="00117649">
          <w:headerReference w:type="default" r:id="rId16"/>
          <w:footerReference w:type="default" r:id="rId17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60"/>
        </w:sectPr>
      </w:pPr>
    </w:p>
    <w:p w:rsidR="00117649" w:rsidRPr="00061FD0" w:rsidRDefault="00117649" w:rsidP="0095114D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117649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DF8" w:rsidRDefault="00B36DF8">
      <w:r>
        <w:separator/>
      </w:r>
    </w:p>
  </w:endnote>
  <w:endnote w:type="continuationSeparator" w:id="0">
    <w:p w:rsidR="00B36DF8" w:rsidRDefault="00B36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782" w:rsidRDefault="00C027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Pr="00117649" w:rsidRDefault="00D20E52" w:rsidP="0011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DF8" w:rsidRDefault="00B36DF8">
      <w:r>
        <w:separator/>
      </w:r>
    </w:p>
  </w:footnote>
  <w:footnote w:type="continuationSeparator" w:id="0">
    <w:p w:rsidR="00B36DF8" w:rsidRDefault="00B36D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782" w:rsidRDefault="00C027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E52" w:rsidRDefault="00D20E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4589B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E8CD3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A2C9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5B6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D00A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CF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7A1B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FE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58AB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8CD4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attachedTemplate r:id="rId1"/>
  <w:stylePaneFormatFilter w:val="3808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2">
      <o:colormru v:ext="edit" colors="#0000b0,#0000c6,#060"/>
    </o:shapedefaults>
  </w:hdrShapeDefaults>
  <w:footnotePr>
    <w:footnote w:id="-1"/>
    <w:footnote w:id="0"/>
  </w:footnotePr>
  <w:endnotePr>
    <w:endnote w:id="-1"/>
    <w:endnote w:id="0"/>
  </w:endnotePr>
  <w:compat/>
  <w:rsids>
    <w:rsidRoot w:val="002E5B64"/>
    <w:rsid w:val="0000182C"/>
    <w:rsid w:val="00005184"/>
    <w:rsid w:val="000175D4"/>
    <w:rsid w:val="000178ED"/>
    <w:rsid w:val="00044DD1"/>
    <w:rsid w:val="0004577C"/>
    <w:rsid w:val="00045BF6"/>
    <w:rsid w:val="00054BE7"/>
    <w:rsid w:val="00056463"/>
    <w:rsid w:val="00056C4F"/>
    <w:rsid w:val="000578C2"/>
    <w:rsid w:val="00070BC9"/>
    <w:rsid w:val="00086114"/>
    <w:rsid w:val="000960D7"/>
    <w:rsid w:val="000968E2"/>
    <w:rsid w:val="000A4DDE"/>
    <w:rsid w:val="000C46B8"/>
    <w:rsid w:val="000D0108"/>
    <w:rsid w:val="000F1970"/>
    <w:rsid w:val="000F3296"/>
    <w:rsid w:val="00103EAD"/>
    <w:rsid w:val="00117649"/>
    <w:rsid w:val="00120F6B"/>
    <w:rsid w:val="00125BE3"/>
    <w:rsid w:val="001510E3"/>
    <w:rsid w:val="00162ECD"/>
    <w:rsid w:val="0016580B"/>
    <w:rsid w:val="00171009"/>
    <w:rsid w:val="00174373"/>
    <w:rsid w:val="0018267D"/>
    <w:rsid w:val="00191FAC"/>
    <w:rsid w:val="001A3FFC"/>
    <w:rsid w:val="001A52AF"/>
    <w:rsid w:val="001C0609"/>
    <w:rsid w:val="001C6E25"/>
    <w:rsid w:val="001D076F"/>
    <w:rsid w:val="001D1848"/>
    <w:rsid w:val="001D3F0B"/>
    <w:rsid w:val="001E6B6D"/>
    <w:rsid w:val="001F35D7"/>
    <w:rsid w:val="001F5751"/>
    <w:rsid w:val="002148DF"/>
    <w:rsid w:val="0021540B"/>
    <w:rsid w:val="0021601C"/>
    <w:rsid w:val="002221E2"/>
    <w:rsid w:val="00242709"/>
    <w:rsid w:val="00256A2C"/>
    <w:rsid w:val="00256DC2"/>
    <w:rsid w:val="0026727E"/>
    <w:rsid w:val="00267929"/>
    <w:rsid w:val="002710AC"/>
    <w:rsid w:val="00281336"/>
    <w:rsid w:val="0028244A"/>
    <w:rsid w:val="00284422"/>
    <w:rsid w:val="00286EAC"/>
    <w:rsid w:val="002A3A38"/>
    <w:rsid w:val="002A7022"/>
    <w:rsid w:val="002B7160"/>
    <w:rsid w:val="002D3C5A"/>
    <w:rsid w:val="002D7A49"/>
    <w:rsid w:val="002E2F74"/>
    <w:rsid w:val="002E5B64"/>
    <w:rsid w:val="003050BA"/>
    <w:rsid w:val="00313631"/>
    <w:rsid w:val="00315F39"/>
    <w:rsid w:val="003361CB"/>
    <w:rsid w:val="00340CEF"/>
    <w:rsid w:val="00353EFE"/>
    <w:rsid w:val="003579D8"/>
    <w:rsid w:val="003631C1"/>
    <w:rsid w:val="003721BC"/>
    <w:rsid w:val="00375E14"/>
    <w:rsid w:val="00377934"/>
    <w:rsid w:val="00383E58"/>
    <w:rsid w:val="0038415D"/>
    <w:rsid w:val="003A2960"/>
    <w:rsid w:val="003C5000"/>
    <w:rsid w:val="003D7758"/>
    <w:rsid w:val="003D7F2F"/>
    <w:rsid w:val="003E064E"/>
    <w:rsid w:val="003E6391"/>
    <w:rsid w:val="003F1973"/>
    <w:rsid w:val="0040152F"/>
    <w:rsid w:val="004018AA"/>
    <w:rsid w:val="004022C1"/>
    <w:rsid w:val="004052E3"/>
    <w:rsid w:val="0040539A"/>
    <w:rsid w:val="004261A4"/>
    <w:rsid w:val="004322D6"/>
    <w:rsid w:val="004340C9"/>
    <w:rsid w:val="00437F11"/>
    <w:rsid w:val="00453903"/>
    <w:rsid w:val="00457564"/>
    <w:rsid w:val="0046775F"/>
    <w:rsid w:val="00475C41"/>
    <w:rsid w:val="00480F24"/>
    <w:rsid w:val="004867F5"/>
    <w:rsid w:val="004920E0"/>
    <w:rsid w:val="00496FA1"/>
    <w:rsid w:val="004B628B"/>
    <w:rsid w:val="004B7357"/>
    <w:rsid w:val="004D34B0"/>
    <w:rsid w:val="004D438F"/>
    <w:rsid w:val="004D6580"/>
    <w:rsid w:val="004D7A4F"/>
    <w:rsid w:val="004D7D29"/>
    <w:rsid w:val="004E6DE7"/>
    <w:rsid w:val="004F0A5F"/>
    <w:rsid w:val="00521184"/>
    <w:rsid w:val="00521D04"/>
    <w:rsid w:val="0054009F"/>
    <w:rsid w:val="005427F1"/>
    <w:rsid w:val="00542DCF"/>
    <w:rsid w:val="00546BE7"/>
    <w:rsid w:val="00546D80"/>
    <w:rsid w:val="005613C8"/>
    <w:rsid w:val="00561A8A"/>
    <w:rsid w:val="00564985"/>
    <w:rsid w:val="00587B82"/>
    <w:rsid w:val="0059148B"/>
    <w:rsid w:val="00592CFA"/>
    <w:rsid w:val="005A7A54"/>
    <w:rsid w:val="005B7A24"/>
    <w:rsid w:val="005C1456"/>
    <w:rsid w:val="005C4132"/>
    <w:rsid w:val="005D2ECE"/>
    <w:rsid w:val="005E5E78"/>
    <w:rsid w:val="005F4FC1"/>
    <w:rsid w:val="0062577D"/>
    <w:rsid w:val="00647C24"/>
    <w:rsid w:val="00654D05"/>
    <w:rsid w:val="006631A2"/>
    <w:rsid w:val="00665AF3"/>
    <w:rsid w:val="00667542"/>
    <w:rsid w:val="00672EB8"/>
    <w:rsid w:val="00676A70"/>
    <w:rsid w:val="00680FB5"/>
    <w:rsid w:val="00683584"/>
    <w:rsid w:val="00692190"/>
    <w:rsid w:val="006A7F33"/>
    <w:rsid w:val="006B445C"/>
    <w:rsid w:val="006C47E2"/>
    <w:rsid w:val="006E5F7B"/>
    <w:rsid w:val="006F0E21"/>
    <w:rsid w:val="00700843"/>
    <w:rsid w:val="00702FC1"/>
    <w:rsid w:val="00703876"/>
    <w:rsid w:val="00705B62"/>
    <w:rsid w:val="00717F00"/>
    <w:rsid w:val="0074030D"/>
    <w:rsid w:val="00741185"/>
    <w:rsid w:val="0074131F"/>
    <w:rsid w:val="00742DE3"/>
    <w:rsid w:val="00772F6F"/>
    <w:rsid w:val="00774ABD"/>
    <w:rsid w:val="00776CDA"/>
    <w:rsid w:val="00792A3E"/>
    <w:rsid w:val="007B2285"/>
    <w:rsid w:val="007C52E4"/>
    <w:rsid w:val="007D72E1"/>
    <w:rsid w:val="007F678B"/>
    <w:rsid w:val="007F7A33"/>
    <w:rsid w:val="00810C71"/>
    <w:rsid w:val="008259A0"/>
    <w:rsid w:val="00827C92"/>
    <w:rsid w:val="008407F0"/>
    <w:rsid w:val="008455BA"/>
    <w:rsid w:val="00854604"/>
    <w:rsid w:val="008556D9"/>
    <w:rsid w:val="008650D5"/>
    <w:rsid w:val="00865FDC"/>
    <w:rsid w:val="00880D71"/>
    <w:rsid w:val="00881455"/>
    <w:rsid w:val="00885E30"/>
    <w:rsid w:val="00886010"/>
    <w:rsid w:val="008A2C3F"/>
    <w:rsid w:val="008B118A"/>
    <w:rsid w:val="008C0762"/>
    <w:rsid w:val="008C13EB"/>
    <w:rsid w:val="008D3D78"/>
    <w:rsid w:val="008E7D1F"/>
    <w:rsid w:val="008F3D5A"/>
    <w:rsid w:val="00902398"/>
    <w:rsid w:val="00942265"/>
    <w:rsid w:val="00942547"/>
    <w:rsid w:val="0095114D"/>
    <w:rsid w:val="00955302"/>
    <w:rsid w:val="00966A16"/>
    <w:rsid w:val="009802AB"/>
    <w:rsid w:val="00987392"/>
    <w:rsid w:val="009906F5"/>
    <w:rsid w:val="009A0E7A"/>
    <w:rsid w:val="009A3B56"/>
    <w:rsid w:val="009B7D57"/>
    <w:rsid w:val="009C10B0"/>
    <w:rsid w:val="009C45C1"/>
    <w:rsid w:val="009C63B1"/>
    <w:rsid w:val="009D38B9"/>
    <w:rsid w:val="009D5F78"/>
    <w:rsid w:val="009F05C0"/>
    <w:rsid w:val="00A0079A"/>
    <w:rsid w:val="00A1146D"/>
    <w:rsid w:val="00A2247D"/>
    <w:rsid w:val="00A43227"/>
    <w:rsid w:val="00A46ABF"/>
    <w:rsid w:val="00A52D2C"/>
    <w:rsid w:val="00A55C45"/>
    <w:rsid w:val="00A82E8F"/>
    <w:rsid w:val="00A90C12"/>
    <w:rsid w:val="00A91834"/>
    <w:rsid w:val="00AA377C"/>
    <w:rsid w:val="00AB2B50"/>
    <w:rsid w:val="00AB363D"/>
    <w:rsid w:val="00B00F6C"/>
    <w:rsid w:val="00B0669A"/>
    <w:rsid w:val="00B07BD5"/>
    <w:rsid w:val="00B35C3E"/>
    <w:rsid w:val="00B36DF8"/>
    <w:rsid w:val="00B55E68"/>
    <w:rsid w:val="00B61C41"/>
    <w:rsid w:val="00B67FFC"/>
    <w:rsid w:val="00B70692"/>
    <w:rsid w:val="00B730E7"/>
    <w:rsid w:val="00B8425D"/>
    <w:rsid w:val="00BC76F8"/>
    <w:rsid w:val="00BD0EB5"/>
    <w:rsid w:val="00BD37B0"/>
    <w:rsid w:val="00BE0AAA"/>
    <w:rsid w:val="00BE5356"/>
    <w:rsid w:val="00BE5C7F"/>
    <w:rsid w:val="00BE744D"/>
    <w:rsid w:val="00BE775B"/>
    <w:rsid w:val="00BF2C15"/>
    <w:rsid w:val="00C02782"/>
    <w:rsid w:val="00C06924"/>
    <w:rsid w:val="00C16499"/>
    <w:rsid w:val="00C2775B"/>
    <w:rsid w:val="00C35078"/>
    <w:rsid w:val="00C36DFB"/>
    <w:rsid w:val="00C430F6"/>
    <w:rsid w:val="00C43D6A"/>
    <w:rsid w:val="00C748B6"/>
    <w:rsid w:val="00C86821"/>
    <w:rsid w:val="00CA573E"/>
    <w:rsid w:val="00CB4C7E"/>
    <w:rsid w:val="00CC1918"/>
    <w:rsid w:val="00CC4E6D"/>
    <w:rsid w:val="00CD3C7D"/>
    <w:rsid w:val="00CD49CC"/>
    <w:rsid w:val="00CD5C3F"/>
    <w:rsid w:val="00CD7B5B"/>
    <w:rsid w:val="00CE5409"/>
    <w:rsid w:val="00CF7EC1"/>
    <w:rsid w:val="00CF7F90"/>
    <w:rsid w:val="00D12D4E"/>
    <w:rsid w:val="00D166B4"/>
    <w:rsid w:val="00D20E52"/>
    <w:rsid w:val="00D334AA"/>
    <w:rsid w:val="00D36CA3"/>
    <w:rsid w:val="00D57FE6"/>
    <w:rsid w:val="00D61972"/>
    <w:rsid w:val="00D62818"/>
    <w:rsid w:val="00D669F9"/>
    <w:rsid w:val="00D82E30"/>
    <w:rsid w:val="00D92011"/>
    <w:rsid w:val="00DC616D"/>
    <w:rsid w:val="00DC7C36"/>
    <w:rsid w:val="00DD46A9"/>
    <w:rsid w:val="00DE0E57"/>
    <w:rsid w:val="00E17861"/>
    <w:rsid w:val="00E30EC6"/>
    <w:rsid w:val="00E505BD"/>
    <w:rsid w:val="00E52D6E"/>
    <w:rsid w:val="00E80488"/>
    <w:rsid w:val="00EA1B81"/>
    <w:rsid w:val="00EA58F5"/>
    <w:rsid w:val="00EA5D73"/>
    <w:rsid w:val="00EC257E"/>
    <w:rsid w:val="00EE261A"/>
    <w:rsid w:val="00EE296B"/>
    <w:rsid w:val="00EE4520"/>
    <w:rsid w:val="00EE464C"/>
    <w:rsid w:val="00EF7390"/>
    <w:rsid w:val="00F0149C"/>
    <w:rsid w:val="00F202B5"/>
    <w:rsid w:val="00F358B9"/>
    <w:rsid w:val="00F3785A"/>
    <w:rsid w:val="00F63DFE"/>
    <w:rsid w:val="00F71BD0"/>
    <w:rsid w:val="00F71F08"/>
    <w:rsid w:val="00F74365"/>
    <w:rsid w:val="00F802DB"/>
    <w:rsid w:val="00F82DDC"/>
    <w:rsid w:val="00F86A5E"/>
    <w:rsid w:val="00F908A7"/>
    <w:rsid w:val="00F913EA"/>
    <w:rsid w:val="00FB334D"/>
    <w:rsid w:val="00FD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ru v:ext="edit" colors="#0000b0,#0000c6,#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color w:val="0000FF"/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1510E3"/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color w:val="0000FF"/>
      <w:sz w:val="14"/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  <w:color w:val="0000FF"/>
      <w:sz w:val="14"/>
      <w:lang w:val="en-US" w:eastAsia="en-US" w:bidi="ar-SA"/>
    </w:rPr>
  </w:style>
  <w:style w:type="paragraph" w:customStyle="1" w:styleId="BodyText1">
    <w:name w:val="Body Text1"/>
    <w:basedOn w:val="BodyText"/>
    <w:link w:val="BodytextChar0"/>
    <w:rsid w:val="004D7A4F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1"/>
    <w:rsid w:val="004D7A4F"/>
    <w:rPr>
      <w:color w:val="0000FF"/>
      <w:sz w:val="14"/>
    </w:rPr>
  </w:style>
  <w:style w:type="character" w:styleId="CommentReference">
    <w:name w:val="annotation reference"/>
    <w:basedOn w:val="DefaultParagraphFont"/>
    <w:semiHidden/>
    <w:unhideWhenUsed/>
    <w:rsid w:val="00C027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0278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278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2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27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unhideWhenUsed/>
    <w:qFormat/>
    <w:rsid w:val="005B7A24"/>
    <w:pPr>
      <w:jc w:val="center"/>
    </w:pPr>
    <w:rPr>
      <w:sz w:val="24"/>
    </w:rPr>
  </w:style>
  <w:style w:type="paragraph" w:styleId="Heading1">
    <w:name w:val="heading 1"/>
    <w:aliases w:val="H1 NRCS"/>
    <w:next w:val="NRCSBodyText"/>
    <w:qFormat/>
    <w:rsid w:val="003E6391"/>
    <w:pPr>
      <w:jc w:val="center"/>
      <w:outlineLvl w:val="0"/>
    </w:pPr>
    <w:rPr>
      <w:b/>
      <w:bCs/>
      <w:i/>
      <w:caps/>
      <w:sz w:val="40"/>
      <w:szCs w:val="40"/>
    </w:rPr>
  </w:style>
  <w:style w:type="paragraph" w:styleId="Heading2">
    <w:name w:val="heading 2"/>
    <w:aliases w:val="H2 NRCS"/>
    <w:next w:val="NRCSBodyText"/>
    <w:qFormat/>
    <w:rsid w:val="003E6391"/>
    <w:pPr>
      <w:jc w:val="center"/>
      <w:outlineLvl w:val="1"/>
    </w:pPr>
    <w:rPr>
      <w:b/>
      <w:i/>
      <w:sz w:val="32"/>
      <w:szCs w:val="32"/>
    </w:rPr>
  </w:style>
  <w:style w:type="paragraph" w:styleId="Heading3">
    <w:name w:val="heading 3"/>
    <w:aliases w:val="H3 NRCS"/>
    <w:next w:val="NRCSBodyText"/>
    <w:qFormat/>
    <w:rsid w:val="00A91834"/>
    <w:pPr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561A8A"/>
    <w:pPr>
      <w:outlineLvl w:val="3"/>
    </w:pPr>
  </w:style>
  <w:style w:type="paragraph" w:styleId="Heading5">
    <w:name w:val="heading 5"/>
    <w:basedOn w:val="Normal"/>
    <w:next w:val="Normal"/>
    <w:qFormat/>
    <w:rsid w:val="00774ABD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semiHidden/>
    <w:unhideWhenUsed/>
    <w:qFormat/>
    <w:rsid w:val="00774ABD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semiHidden/>
    <w:unhideWhenUsed/>
    <w:qFormat/>
    <w:rsid w:val="00774ABD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semiHidden/>
    <w:unhideWhenUsed/>
    <w:qFormat/>
    <w:rsid w:val="00774ABD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nhideWhenUsed/>
    <w:rsid w:val="00774AB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774AB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unhideWhenUsed/>
    <w:rsid w:val="00774ABD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semiHidden/>
    <w:unhideWhenUsed/>
    <w:rsid w:val="00774ABD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semiHidden/>
    <w:unhideWhenUsed/>
    <w:rsid w:val="00774ABD"/>
    <w:rPr>
      <w:color w:val="0000FF"/>
      <w:u w:val="single"/>
    </w:rPr>
  </w:style>
  <w:style w:type="paragraph" w:styleId="BodyText2">
    <w:name w:val="Body Text 2"/>
    <w:basedOn w:val="Normal"/>
    <w:semiHidden/>
    <w:unhideWhenUsed/>
    <w:rsid w:val="00774ABD"/>
  </w:style>
  <w:style w:type="character" w:styleId="PageNumber">
    <w:name w:val="page number"/>
    <w:basedOn w:val="DefaultParagraphFont"/>
    <w:unhideWhenUsed/>
    <w:rsid w:val="00774ABD"/>
  </w:style>
  <w:style w:type="character" w:styleId="FollowedHyperlink">
    <w:name w:val="FollowedHyperlink"/>
    <w:basedOn w:val="DefaultParagraphFont"/>
    <w:semiHidden/>
    <w:unhideWhenUsed/>
    <w:rsid w:val="00774ABD"/>
    <w:rPr>
      <w:color w:val="800080"/>
      <w:u w:val="single"/>
    </w:rPr>
  </w:style>
  <w:style w:type="paragraph" w:customStyle="1" w:styleId="TitleHeader">
    <w:name w:val="Title Header"/>
    <w:basedOn w:val="Heading2"/>
    <w:semiHidden/>
    <w:unhideWhenUsed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unhideWhenUsed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unhideWhenUsed/>
    <w:rsid w:val="00F802DB"/>
    <w:pPr>
      <w:ind w:left="0"/>
      <w:jc w:val="left"/>
    </w:pPr>
    <w:rPr>
      <w:bCs/>
    </w:rPr>
  </w:style>
  <w:style w:type="paragraph" w:customStyle="1" w:styleId="NRCSBodyText">
    <w:name w:val="NRCS Body Text"/>
    <w:link w:val="NRCSBodyTextChar"/>
    <w:qFormat/>
    <w:rsid w:val="00D57FE6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semiHidden/>
    <w:rsid w:val="00561A8A"/>
    <w:rPr>
      <w:color w:val="0000FF"/>
      <w:sz w:val="14"/>
    </w:rPr>
  </w:style>
  <w:style w:type="character" w:customStyle="1" w:styleId="NRCSBodyTextChar">
    <w:name w:val="NRCS Body Text Char"/>
    <w:basedOn w:val="BodyTextChar"/>
    <w:link w:val="NRCSBodyText"/>
    <w:rsid w:val="00D57FE6"/>
    <w:rPr>
      <w:color w:val="0000FF"/>
      <w:sz w:val="14"/>
      <w:lang w:val="en-US" w:eastAsia="en-US" w:bidi="ar-SA"/>
    </w:rPr>
  </w:style>
  <w:style w:type="paragraph" w:customStyle="1" w:styleId="Header4">
    <w:name w:val="Header 4"/>
    <w:basedOn w:val="Heading5"/>
    <w:unhideWhenUsed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unhideWhenUsed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561A8A"/>
    <w:rPr>
      <w:color w:val="0000FF"/>
      <w:sz w:val="16"/>
    </w:rPr>
  </w:style>
  <w:style w:type="paragraph" w:customStyle="1" w:styleId="Footer1Italic">
    <w:name w:val="Footer 1 + Italic"/>
    <w:basedOn w:val="Footer1"/>
    <w:semiHidden/>
    <w:unhideWhenUsed/>
    <w:rsid w:val="00BE5356"/>
    <w:rPr>
      <w:i/>
      <w:iCs/>
    </w:rPr>
  </w:style>
  <w:style w:type="paragraph" w:customStyle="1" w:styleId="BodytextItalic">
    <w:name w:val="Body text + Italic"/>
    <w:basedOn w:val="NRCSBodyText"/>
    <w:link w:val="BodytextItalicChar"/>
    <w:semiHidden/>
    <w:unhideWhenUsed/>
    <w:rsid w:val="004340C9"/>
    <w:rPr>
      <w:i/>
      <w:iCs/>
    </w:rPr>
  </w:style>
  <w:style w:type="character" w:customStyle="1" w:styleId="BodytextItalicChar">
    <w:name w:val="Body text + Italic Char"/>
    <w:basedOn w:val="NRCSBodyTextChar"/>
    <w:link w:val="BodytextItalic"/>
    <w:semiHidden/>
    <w:rsid w:val="00561A8A"/>
    <w:rPr>
      <w:i/>
      <w:iCs/>
      <w:color w:val="0000FF"/>
      <w:sz w:val="14"/>
      <w:lang w:val="en-US" w:eastAsia="en-US" w:bidi="ar-SA"/>
    </w:rPr>
  </w:style>
  <w:style w:type="paragraph" w:customStyle="1" w:styleId="Titlesubheader1">
    <w:name w:val="Title subheader 1"/>
    <w:basedOn w:val="Normal"/>
    <w:link w:val="Titlesubheader1Char"/>
    <w:semiHidden/>
    <w:unhideWhenUsed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semiHidden/>
    <w:rsid w:val="00561A8A"/>
    <w:rPr>
      <w:b/>
      <w:sz w:val="32"/>
      <w:szCs w:val="32"/>
    </w:rPr>
  </w:style>
  <w:style w:type="paragraph" w:customStyle="1" w:styleId="Titlesubheader2">
    <w:name w:val="Title subheader 2"/>
    <w:basedOn w:val="Normal"/>
    <w:semiHidden/>
    <w:unhideWhenUsed/>
    <w:rsid w:val="008F3D5A"/>
  </w:style>
  <w:style w:type="paragraph" w:styleId="NormalWeb">
    <w:name w:val="Normal (Web)"/>
    <w:basedOn w:val="Normal"/>
    <w:unhideWhenUsed/>
    <w:rsid w:val="002B7160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unhideWhenUsed/>
    <w:rsid w:val="00C16499"/>
    <w:rPr>
      <w:rFonts w:ascii="Tahoma" w:hAnsi="Tahoma" w:cs="Tahoma"/>
      <w:sz w:val="16"/>
      <w:szCs w:val="16"/>
    </w:rPr>
  </w:style>
  <w:style w:type="paragraph" w:customStyle="1" w:styleId="Default">
    <w:name w:val="Default"/>
    <w:unhideWhenUsed/>
    <w:rsid w:val="00F913EA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autoRedefine/>
    <w:qFormat/>
    <w:rsid w:val="001510E3"/>
    <w:rPr>
      <w:i/>
      <w:iCs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3C5000"/>
    <w:rPr>
      <w:b/>
      <w:bCs/>
      <w:sz w:val="20"/>
    </w:rPr>
  </w:style>
  <w:style w:type="paragraph" w:customStyle="1" w:styleId="StyleFooter1Auto">
    <w:name w:val="Style Footer 1 + Auto"/>
    <w:basedOn w:val="Footer1"/>
    <w:semiHidden/>
    <w:unhideWhenUsed/>
    <w:rsid w:val="00810C71"/>
    <w:rPr>
      <w:color w:val="auto"/>
    </w:rPr>
  </w:style>
  <w:style w:type="paragraph" w:styleId="Title">
    <w:name w:val="Title"/>
    <w:aliases w:val="Title NRCS"/>
    <w:next w:val="Heading1"/>
    <w:link w:val="TitleChar"/>
    <w:unhideWhenUsed/>
    <w:qFormat/>
    <w:rsid w:val="005B7A24"/>
    <w:pPr>
      <w:pBdr>
        <w:bottom w:val="single" w:sz="12" w:space="1" w:color="000000"/>
      </w:pBdr>
      <w:tabs>
        <w:tab w:val="left" w:pos="5040"/>
      </w:tabs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960D7"/>
  </w:style>
  <w:style w:type="character" w:customStyle="1" w:styleId="TitleChar">
    <w:name w:val="Title Char"/>
    <w:aliases w:val="Title NRCS Char"/>
    <w:basedOn w:val="DefaultParagraphFont"/>
    <w:link w:val="Title"/>
    <w:rsid w:val="005B7A24"/>
    <w:rPr>
      <w:rFonts w:ascii="Myriad Pro" w:hAnsi="Myriad Pro"/>
      <w:bCs/>
      <w:color w:val="007AC3"/>
      <w:kern w:val="28"/>
      <w:sz w:val="60"/>
      <w:szCs w:val="32"/>
      <w:lang w:val="en-US" w:eastAsia="en-US" w:bidi="ar-SA"/>
    </w:rPr>
  </w:style>
  <w:style w:type="paragraph" w:styleId="DocumentMap">
    <w:name w:val="Document Map"/>
    <w:basedOn w:val="Normal"/>
    <w:link w:val="DocumentMapChar"/>
    <w:semiHidden/>
    <w:unhideWhenUsed/>
    <w:rsid w:val="00F82D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DD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00843"/>
    <w:rPr>
      <w:sz w:val="24"/>
    </w:rPr>
  </w:style>
  <w:style w:type="paragraph" w:customStyle="1" w:styleId="NRCSInstructionComments">
    <w:name w:val="NRCS Instruction Comments"/>
    <w:basedOn w:val="NRCSBodyText"/>
    <w:link w:val="NRCSInstructionCommentsChar"/>
    <w:qFormat/>
    <w:rsid w:val="00A91834"/>
    <w:rPr>
      <w:i/>
    </w:rPr>
  </w:style>
  <w:style w:type="paragraph" w:customStyle="1" w:styleId="PlantSymbol">
    <w:name w:val="Plant Symbol"/>
    <w:basedOn w:val="Normal"/>
    <w:link w:val="PlantSymbolChar"/>
    <w:qFormat/>
    <w:rsid w:val="00A91834"/>
  </w:style>
  <w:style w:type="character" w:customStyle="1" w:styleId="NRCSInstructionCommentsChar">
    <w:name w:val="NRCS Instruction Comments Char"/>
    <w:basedOn w:val="NRCSBodyTextChar"/>
    <w:link w:val="NRCSInstructionComments"/>
    <w:rsid w:val="00A91834"/>
    <w:rPr>
      <w:i/>
      <w:color w:val="0000FF"/>
      <w:sz w:val="14"/>
      <w:lang w:val="en-US" w:eastAsia="en-US" w:bidi="ar-SA"/>
    </w:rPr>
  </w:style>
  <w:style w:type="character" w:customStyle="1" w:styleId="PlantSymbolChar">
    <w:name w:val="Plant Symbol Char"/>
    <w:basedOn w:val="DefaultParagraphFont"/>
    <w:link w:val="PlantSymbol"/>
    <w:rsid w:val="00A91834"/>
    <w:rPr>
      <w:sz w:val="24"/>
    </w:rPr>
  </w:style>
  <w:style w:type="paragraph" w:customStyle="1" w:styleId="BodytextNRCS">
    <w:name w:val="Body text NRCS"/>
    <w:link w:val="BodytextNRCSChar"/>
    <w:qFormat/>
    <w:rsid w:val="00A1146D"/>
    <w:pPr>
      <w:tabs>
        <w:tab w:val="left" w:pos="2430"/>
      </w:tabs>
    </w:pPr>
  </w:style>
  <w:style w:type="character" w:customStyle="1" w:styleId="BodytextNRCSChar">
    <w:name w:val="Body text NRCS Char"/>
    <w:basedOn w:val="BodyTextChar"/>
    <w:link w:val="BodytextNRCS"/>
    <w:rsid w:val="00A1146D"/>
    <w:rPr>
      <w:color w:val="0000FF"/>
      <w:sz w:val="14"/>
      <w:lang w:val="en-US" w:eastAsia="en-US" w:bidi="ar-SA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0968E2"/>
    <w:rPr>
      <w:i/>
    </w:rPr>
  </w:style>
  <w:style w:type="character" w:customStyle="1" w:styleId="NRCSInstructionCommentChar">
    <w:name w:val="NRCS Instruction Comment Char"/>
    <w:basedOn w:val="BodytextNRCSChar"/>
    <w:link w:val="NRCSInstructionComment"/>
    <w:rsid w:val="000968E2"/>
    <w:rPr>
      <w:i/>
      <w:color w:val="0000FF"/>
      <w:sz w:val="14"/>
      <w:lang w:val="en-US" w:eastAsia="en-US" w:bidi="ar-SA"/>
    </w:rPr>
  </w:style>
  <w:style w:type="paragraph" w:customStyle="1" w:styleId="BodyText1">
    <w:name w:val="Body Text1"/>
    <w:basedOn w:val="BodyText"/>
    <w:link w:val="BodytextChar0"/>
    <w:rsid w:val="004D7A4F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1"/>
    <w:rsid w:val="004D7A4F"/>
    <w:rPr>
      <w:color w:val="0000FF"/>
      <w:sz w:val="14"/>
    </w:rPr>
  </w:style>
  <w:style w:type="character" w:styleId="CommentReference">
    <w:name w:val="annotation reference"/>
    <w:basedOn w:val="DefaultParagraphFont"/>
    <w:semiHidden/>
    <w:unhideWhenUsed/>
    <w:rsid w:val="00C0278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02782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0278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027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02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nrcs.usda.go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plant-materials.nrcs.usda.gov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lants.usda.gov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anna.young-mathews\PG,%20PFS%20&amp;%20Brochures\1%20PM%20Templates\fs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19C47815-26E8-4A96-AEDB-82BEF3DD833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fs_template_dec_2011.dotx</Template>
  <TotalTime>3</TotalTime>
  <Pages>2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Sulphur-flower buckwheat (Eriogonum umbellatum) Plant Fact Sheet</vt:lpstr>
    </vt:vector>
  </TitlesOfParts>
  <Company>USDA NRCS National Plant Materials Center</Company>
  <LinksUpToDate>false</LinksUpToDate>
  <CharactersWithSpaces>8666</CharactersWithSpaces>
  <SharedDoc>false</SharedDoc>
  <HLinks>
    <vt:vector size="30" baseType="variant">
      <vt:variant>
        <vt:i4>7995511</vt:i4>
      </vt:variant>
      <vt:variant>
        <vt:i4>15</vt:i4>
      </vt:variant>
      <vt:variant>
        <vt:i4>0</vt:i4>
      </vt:variant>
      <vt:variant>
        <vt:i4>5</vt:i4>
      </vt:variant>
      <vt:variant>
        <vt:lpwstr>http://www.nrcs.usda.gov/about/civilrights/</vt:lpwstr>
      </vt:variant>
      <vt:variant>
        <vt:lpwstr/>
      </vt:variant>
      <vt:variant>
        <vt:i4>1507416</vt:i4>
      </vt:variant>
      <vt:variant>
        <vt:i4>12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9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6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Sulphur-flower buckwheat (Eriogonum umbellatum) Plant Fact Sheet</dc:title>
  <dc:subject>Sulphur-flower buckwheat (Eriogonum umbellatum) is a native, perennial subshrub that is used for erosion control, pollinator enhancements and landscaping.</dc:subject>
  <dc:creator>Annie Young-Mathews, USDA NRCS Corvallis Plant Materials Center, Oregon</dc:creator>
  <cp:keywords>sulphur-flower buckwheat, Eriogonum umbellatum, Plant Fact Sheet, sulfurflower buckwheat, wild buckwheat, drought tolerant, shrub, forb, subshrub, pollinator, wildlife, landscaping, ornamental, erosion control</cp:keywords>
  <cp:lastModifiedBy>anna.young-mathews</cp:lastModifiedBy>
  <cp:revision>3</cp:revision>
  <cp:lastPrinted>2003-06-09T19:39:00Z</cp:lastPrinted>
  <dcterms:created xsi:type="dcterms:W3CDTF">2012-08-29T14:31:00Z</dcterms:created>
  <dcterms:modified xsi:type="dcterms:W3CDTF">2012-08-29T14:33:00Z</dcterms:modified>
</cp:coreProperties>
</file>