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E4EB3" w:rsidP="000578C2">
            <w:pPr>
              <w:pStyle w:val="TitleHeader"/>
              <w:rPr>
                <w:i/>
              </w:rPr>
            </w:pPr>
            <w:r>
              <w:lastRenderedPageBreak/>
              <w:t>hard fescue</w:t>
            </w:r>
          </w:p>
        </w:tc>
      </w:tr>
      <w:tr w:rsidR="00CD49CC">
        <w:tblPrEx>
          <w:tblCellMar>
            <w:top w:w="0" w:type="dxa"/>
            <w:bottom w:w="0" w:type="dxa"/>
          </w:tblCellMar>
        </w:tblPrEx>
        <w:tc>
          <w:tcPr>
            <w:tcW w:w="4410" w:type="dxa"/>
          </w:tcPr>
          <w:p w:rsidR="00CD49CC" w:rsidRPr="00F31E4C" w:rsidRDefault="003E4EB3" w:rsidP="008F3D5A">
            <w:pPr>
              <w:pStyle w:val="Titlesubheader1"/>
            </w:pPr>
            <w:r>
              <w:rPr>
                <w:i/>
              </w:rPr>
              <w:t xml:space="preserve">Festuca brevipila </w:t>
            </w:r>
            <w:r w:rsidR="00F31E4C">
              <w:t>Tracey</w:t>
            </w:r>
          </w:p>
        </w:tc>
      </w:tr>
      <w:tr w:rsidR="00CD49CC">
        <w:tblPrEx>
          <w:tblCellMar>
            <w:top w:w="0" w:type="dxa"/>
            <w:bottom w:w="0" w:type="dxa"/>
          </w:tblCellMar>
        </w:tblPrEx>
        <w:tc>
          <w:tcPr>
            <w:tcW w:w="4410" w:type="dxa"/>
          </w:tcPr>
          <w:p w:rsidR="00CD49CC" w:rsidRPr="00F31E4C" w:rsidRDefault="000F1970" w:rsidP="008F3D5A">
            <w:pPr>
              <w:pStyle w:val="Titlesubheader2"/>
            </w:pPr>
            <w:r w:rsidRPr="00F31E4C">
              <w:t xml:space="preserve">Plant </w:t>
            </w:r>
            <w:r w:rsidR="00EA5D73" w:rsidRPr="00F31E4C">
              <w:t>S</w:t>
            </w:r>
            <w:r w:rsidRPr="00F31E4C">
              <w:t xml:space="preserve">ymbol = </w:t>
            </w:r>
            <w:r w:rsidR="00F31E4C">
              <w:t>FEBR7</w:t>
            </w:r>
          </w:p>
        </w:tc>
      </w:tr>
    </w:tbl>
    <w:p w:rsidR="00CD49CC" w:rsidRPr="003631C1" w:rsidRDefault="00CD49CC" w:rsidP="003631C1">
      <w:pPr>
        <w:jc w:val="left"/>
        <w:rPr>
          <w:sz w:val="20"/>
        </w:rPr>
      </w:pPr>
    </w:p>
    <w:p w:rsidR="00CD49CC" w:rsidRDefault="008455BA" w:rsidP="001416E3">
      <w:pPr>
        <w:pStyle w:val="Header2"/>
      </w:pPr>
      <w:r>
        <w:t>Contributed by:</w:t>
      </w:r>
      <w:r w:rsidR="00F31E4C">
        <w:t xml:space="preserve"> </w:t>
      </w:r>
      <w:smartTag w:uri="urn:schemas-microsoft-com:office:smarttags" w:element="PlaceName">
        <w:r w:rsidR="00F31E4C">
          <w:t>USDA</w:t>
        </w:r>
      </w:smartTag>
      <w:r w:rsidR="00F31E4C">
        <w:t xml:space="preserve"> </w:t>
      </w:r>
      <w:smartTag w:uri="urn:schemas-microsoft-com:office:smarttags" w:element="PlaceName">
        <w:r w:rsidR="00F31E4C">
          <w:t>NRCS</w:t>
        </w:r>
      </w:smartTag>
      <w:r w:rsidR="00F31E4C">
        <w:t xml:space="preserve"> </w:t>
      </w:r>
      <w:smartTag w:uri="urn:schemas-microsoft-com:office:smarttags" w:element="PlaceName">
        <w:r w:rsidR="00F31E4C">
          <w:t>Plant</w:t>
        </w:r>
      </w:smartTag>
      <w:r w:rsidR="00F31E4C">
        <w:t xml:space="preserve"> </w:t>
      </w:r>
      <w:smartTag w:uri="urn:schemas-microsoft-com:office:smarttags" w:element="PlaceName">
        <w:r w:rsidR="00F31E4C">
          <w:t>Materials</w:t>
        </w:r>
      </w:smartTag>
      <w:r w:rsidR="00F31E4C">
        <w:t xml:space="preserve"> </w:t>
      </w:r>
      <w:smartTag w:uri="urn:schemas-microsoft-com:office:smarttags" w:element="PlaceType">
        <w:r w:rsidR="00F31E4C">
          <w:t>Center</w:t>
        </w:r>
      </w:smartTag>
      <w:r w:rsidR="00F31E4C">
        <w:t xml:space="preserve">, </w:t>
      </w:r>
      <w:smartTag w:uri="urn:schemas-microsoft-com:office:smarttags" w:element="place">
        <w:smartTag w:uri="urn:schemas-microsoft-com:office:smarttags" w:element="City">
          <w:r w:rsidR="00F31E4C">
            <w:t>Pullman</w:t>
          </w:r>
        </w:smartTag>
        <w:r w:rsidR="00F31E4C">
          <w:t xml:space="preserve">, </w:t>
        </w:r>
        <w:smartTag w:uri="urn:schemas-microsoft-com:office:smarttags" w:element="State">
          <w:r w:rsidR="00F31E4C">
            <w:t>Washington</w:t>
          </w:r>
        </w:smartTag>
      </w:smartTag>
    </w:p>
    <w:p w:rsidR="004F0A5F" w:rsidRPr="003631C1" w:rsidRDefault="004F0A5F" w:rsidP="00F802DB">
      <w:pPr>
        <w:pStyle w:val="Header2"/>
        <w:rPr>
          <w:i w:val="0"/>
        </w:rPr>
      </w:pPr>
    </w:p>
    <w:p w:rsidR="004F0A5F" w:rsidRDefault="00514A2B" w:rsidP="00F802DB">
      <w:pPr>
        <w:pStyle w:val="Header2"/>
        <w:rPr>
          <w:i w:val="0"/>
        </w:rPr>
      </w:pPr>
      <w:r>
        <w:rPr>
          <w:i w:val="0"/>
          <w:noProof/>
        </w:rPr>
        <w:drawing>
          <wp:inline distT="0" distB="0" distL="0" distR="0">
            <wp:extent cx="2679700" cy="1717675"/>
            <wp:effectExtent l="19050" t="0" r="6350" b="0"/>
            <wp:docPr id="1" name="Picture 1" descr="Durar hard fescue 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rar hard fescue 01a"/>
                    <pic:cNvPicPr>
                      <a:picLocks noChangeAspect="1" noChangeArrowheads="1"/>
                    </pic:cNvPicPr>
                  </pic:nvPicPr>
                  <pic:blipFill>
                    <a:blip r:embed="rId8" cstate="print"/>
                    <a:srcRect/>
                    <a:stretch>
                      <a:fillRect/>
                    </a:stretch>
                  </pic:blipFill>
                  <pic:spPr bwMode="auto">
                    <a:xfrm>
                      <a:off x="0" y="0"/>
                      <a:ext cx="2679700" cy="1717675"/>
                    </a:xfrm>
                    <a:prstGeom prst="rect">
                      <a:avLst/>
                    </a:prstGeom>
                    <a:noFill/>
                    <a:ln w="9525">
                      <a:noFill/>
                      <a:miter lim="800000"/>
                      <a:headEnd/>
                      <a:tailEnd/>
                    </a:ln>
                  </pic:spPr>
                </pic:pic>
              </a:graphicData>
            </a:graphic>
          </wp:inline>
        </w:drawing>
      </w:r>
    </w:p>
    <w:p w:rsidR="00EF7390" w:rsidRPr="00EF7390" w:rsidRDefault="00811D94" w:rsidP="00FD2879">
      <w:pPr>
        <w:pStyle w:val="Header2"/>
        <w:rPr>
          <w:i w:val="0"/>
          <w:sz w:val="16"/>
          <w:szCs w:val="16"/>
        </w:rPr>
      </w:pPr>
      <w:r>
        <w:rPr>
          <w:i w:val="0"/>
          <w:sz w:val="16"/>
          <w:szCs w:val="16"/>
        </w:rPr>
        <w:t>Clarence Kelley, USDA NRCS</w:t>
      </w:r>
    </w:p>
    <w:p w:rsidR="00CD49CC" w:rsidRPr="003631C1" w:rsidRDefault="00CD49CC" w:rsidP="003631C1">
      <w:pPr>
        <w:jc w:val="left"/>
        <w:rPr>
          <w:sz w:val="20"/>
        </w:rPr>
      </w:pPr>
    </w:p>
    <w:p w:rsidR="001416E3" w:rsidRDefault="008455BA" w:rsidP="008455BA">
      <w:pPr>
        <w:pStyle w:val="Header3"/>
      </w:pPr>
      <w:r>
        <w:t>Alternate Names</w:t>
      </w:r>
    </w:p>
    <w:p w:rsidR="00CD49CC" w:rsidRPr="00F31E4C" w:rsidRDefault="00F31E4C" w:rsidP="008455BA">
      <w:pPr>
        <w:pStyle w:val="Header3"/>
        <w:rPr>
          <w:b w:val="0"/>
          <w:i/>
        </w:rPr>
      </w:pPr>
      <w:r w:rsidRPr="00F31E4C">
        <w:rPr>
          <w:b w:val="0"/>
          <w:i/>
        </w:rPr>
        <w:t>Festuca trachyphylla, F. duriuscula, F. ovina var. duriuscula, F. longifolia, F. cineria, F. duriuscula var. cineria</w:t>
      </w:r>
      <w:r>
        <w:rPr>
          <w:b w:val="0"/>
          <w:i/>
        </w:rPr>
        <w:t>, F. ovina</w:t>
      </w:r>
    </w:p>
    <w:p w:rsidR="00CD49CC" w:rsidRPr="003631C1" w:rsidRDefault="00CD49CC" w:rsidP="003631C1">
      <w:pPr>
        <w:tabs>
          <w:tab w:val="left" w:pos="2430"/>
        </w:tabs>
        <w:jc w:val="left"/>
        <w:rPr>
          <w:sz w:val="20"/>
        </w:rPr>
      </w:pPr>
    </w:p>
    <w:p w:rsidR="00B53D33" w:rsidRDefault="00CD49CC" w:rsidP="008455BA">
      <w:pPr>
        <w:pStyle w:val="Header3"/>
      </w:pPr>
      <w:r>
        <w:t>Uses</w:t>
      </w:r>
      <w:r w:rsidR="00750D6A">
        <w:t xml:space="preserve"> </w:t>
      </w:r>
    </w:p>
    <w:p w:rsidR="00CD49CC" w:rsidRPr="00B53D33" w:rsidRDefault="00F31E4C" w:rsidP="008455BA">
      <w:pPr>
        <w:pStyle w:val="Header3"/>
        <w:rPr>
          <w:b w:val="0"/>
        </w:rPr>
      </w:pPr>
      <w:r w:rsidRPr="00B53D33">
        <w:rPr>
          <w:b w:val="0"/>
        </w:rPr>
        <w:t xml:space="preserve">‘Durar’ hard fescue is used </w:t>
      </w:r>
      <w:r w:rsidR="00B53D33" w:rsidRPr="00B53D33">
        <w:rPr>
          <w:b w:val="0"/>
        </w:rPr>
        <w:t xml:space="preserve">for stabilizing </w:t>
      </w:r>
      <w:r w:rsidRPr="00B53D33">
        <w:rPr>
          <w:b w:val="0"/>
        </w:rPr>
        <w:t>roadsides and ditch</w:t>
      </w:r>
      <w:r w:rsidR="00B53D33" w:rsidRPr="00B53D33">
        <w:rPr>
          <w:b w:val="0"/>
        </w:rPr>
        <w:t xml:space="preserve"> </w:t>
      </w:r>
      <w:r w:rsidRPr="00B53D33">
        <w:rPr>
          <w:b w:val="0"/>
        </w:rPr>
        <w:t xml:space="preserve">banks, farm tree plantings, </w:t>
      </w:r>
      <w:r w:rsidR="00B53D33" w:rsidRPr="00B53D33">
        <w:rPr>
          <w:b w:val="0"/>
        </w:rPr>
        <w:t xml:space="preserve"> cover in orchards, </w:t>
      </w:r>
      <w:r w:rsidRPr="00B53D33">
        <w:rPr>
          <w:b w:val="0"/>
        </w:rPr>
        <w:t>weed suppression</w:t>
      </w:r>
      <w:r w:rsidR="00B53D33" w:rsidRPr="00B53D33">
        <w:rPr>
          <w:b w:val="0"/>
        </w:rPr>
        <w:t xml:space="preserve">, </w:t>
      </w:r>
      <w:r w:rsidR="001416E3">
        <w:rPr>
          <w:b w:val="0"/>
        </w:rPr>
        <w:t xml:space="preserve">campsites and recreational areas, </w:t>
      </w:r>
      <w:r w:rsidR="00B53D33" w:rsidRPr="00B53D33">
        <w:rPr>
          <w:b w:val="0"/>
        </w:rPr>
        <w:t xml:space="preserve">fairways for golf courses, farm landing strips, runway shoulders, logging roads, skid trails, </w:t>
      </w:r>
      <w:r w:rsidR="001416E3">
        <w:rPr>
          <w:b w:val="0"/>
        </w:rPr>
        <w:t xml:space="preserve">ski slopes, </w:t>
      </w:r>
      <w:r w:rsidR="00B53D33" w:rsidRPr="00B53D33">
        <w:rPr>
          <w:b w:val="0"/>
        </w:rPr>
        <w:t>dryland lawns</w:t>
      </w:r>
      <w:r w:rsidR="00532DA8">
        <w:rPr>
          <w:b w:val="0"/>
        </w:rPr>
        <w:t xml:space="preserve"> and as</w:t>
      </w:r>
      <w:r w:rsidR="00B53D33" w:rsidRPr="00B53D33">
        <w:rPr>
          <w:b w:val="0"/>
        </w:rPr>
        <w:t xml:space="preserve"> cover for retired cropland.</w:t>
      </w:r>
      <w:r w:rsidR="006B78FA">
        <w:rPr>
          <w:b w:val="0"/>
        </w:rPr>
        <w:t xml:space="preserve">  It has been used for grazing, but usually more palatable grasses are preferred.</w:t>
      </w:r>
      <w:r w:rsidR="001416E3">
        <w:rPr>
          <w:b w:val="0"/>
        </w:rPr>
        <w:t xml:space="preserve"> </w:t>
      </w:r>
      <w:r w:rsidR="00D42167">
        <w:rPr>
          <w:b w:val="0"/>
        </w:rPr>
        <w:t>Mature stands are short-statured and have few seed</w:t>
      </w:r>
      <w:r w:rsidR="007348F5">
        <w:rPr>
          <w:b w:val="0"/>
        </w:rPr>
        <w:t xml:space="preserve"> </w:t>
      </w:r>
      <w:r w:rsidR="00D42167">
        <w:rPr>
          <w:b w:val="0"/>
        </w:rPr>
        <w:t>heads</w:t>
      </w:r>
      <w:r w:rsidR="007348F5">
        <w:rPr>
          <w:b w:val="0"/>
        </w:rPr>
        <w:t>,</w:t>
      </w:r>
      <w:r w:rsidR="00D42167">
        <w:rPr>
          <w:b w:val="0"/>
        </w:rPr>
        <w:t xml:space="preserve"> which makes this plant desirable for low-maintenance long-term cover.</w:t>
      </w:r>
    </w:p>
    <w:p w:rsidR="00CD49CC" w:rsidRPr="003631C1" w:rsidRDefault="00CD49CC" w:rsidP="003631C1">
      <w:pPr>
        <w:tabs>
          <w:tab w:val="left" w:pos="2430"/>
        </w:tabs>
        <w:jc w:val="left"/>
        <w:rPr>
          <w:sz w:val="20"/>
        </w:rPr>
      </w:pPr>
    </w:p>
    <w:p w:rsidR="00CD49CC" w:rsidRDefault="00CD49CC" w:rsidP="00F802DB">
      <w:pPr>
        <w:pStyle w:val="Header3"/>
      </w:pPr>
      <w:r>
        <w:t>Status</w:t>
      </w:r>
      <w:r w:rsidR="00750D6A">
        <w:t xml:space="preserve"> </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t>Description</w:t>
      </w:r>
      <w:r w:rsidR="0018267D">
        <w:t xml:space="preserve"> and Adaptation</w:t>
      </w:r>
    </w:p>
    <w:p w:rsidR="00C82FE1" w:rsidRDefault="00C82FE1" w:rsidP="003631C1">
      <w:pPr>
        <w:tabs>
          <w:tab w:val="left" w:pos="2430"/>
        </w:tabs>
        <w:jc w:val="left"/>
        <w:rPr>
          <w:sz w:val="20"/>
        </w:rPr>
      </w:pPr>
      <w:r>
        <w:rPr>
          <w:sz w:val="20"/>
        </w:rPr>
        <w:t xml:space="preserve">‘Durar’ hard fescue </w:t>
      </w:r>
      <w:r w:rsidR="009C21D8">
        <w:rPr>
          <w:sz w:val="20"/>
        </w:rPr>
        <w:t>is a</w:t>
      </w:r>
      <w:r w:rsidR="007348F5">
        <w:rPr>
          <w:sz w:val="20"/>
        </w:rPr>
        <w:t>n introduced</w:t>
      </w:r>
      <w:r w:rsidR="009C21D8">
        <w:rPr>
          <w:sz w:val="20"/>
        </w:rPr>
        <w:t xml:space="preserve"> cool-season perennial bunchgrass </w:t>
      </w:r>
      <w:r>
        <w:rPr>
          <w:sz w:val="20"/>
        </w:rPr>
        <w:t xml:space="preserve">developed by re-selection from seed collected by Virgil Hawk </w:t>
      </w:r>
      <w:r w:rsidR="009C21D8">
        <w:rPr>
          <w:sz w:val="20"/>
        </w:rPr>
        <w:t xml:space="preserve">in 1934 </w:t>
      </w:r>
      <w:r>
        <w:rPr>
          <w:sz w:val="20"/>
        </w:rPr>
        <w:t xml:space="preserve">at the Eastern Oregon Livestock Experiment Station at </w:t>
      </w:r>
      <w:smartTag w:uri="urn:schemas-microsoft-com:office:smarttags" w:element="place">
        <w:smartTag w:uri="urn:schemas-microsoft-com:office:smarttags" w:element="City">
          <w:r>
            <w:rPr>
              <w:sz w:val="20"/>
            </w:rPr>
            <w:t>Union</w:t>
          </w:r>
        </w:smartTag>
        <w:r>
          <w:rPr>
            <w:sz w:val="20"/>
          </w:rPr>
          <w:t xml:space="preserve">, </w:t>
        </w:r>
        <w:smartTag w:uri="urn:schemas-microsoft-com:office:smarttags" w:element="State">
          <w:r>
            <w:rPr>
              <w:sz w:val="20"/>
            </w:rPr>
            <w:t>Oregon</w:t>
          </w:r>
        </w:smartTag>
      </w:smartTag>
      <w:r w:rsidR="009C21D8">
        <w:rPr>
          <w:sz w:val="20"/>
        </w:rPr>
        <w:t>.</w:t>
      </w:r>
      <w:r>
        <w:rPr>
          <w:sz w:val="20"/>
        </w:rPr>
        <w:t xml:space="preserve"> </w:t>
      </w:r>
      <w:r w:rsidR="009C21D8">
        <w:rPr>
          <w:sz w:val="20"/>
        </w:rPr>
        <w:t xml:space="preserve">It was released </w:t>
      </w:r>
      <w:r>
        <w:rPr>
          <w:sz w:val="20"/>
        </w:rPr>
        <w:t xml:space="preserve">for commercial production in </w:t>
      </w:r>
      <w:r w:rsidR="00855415">
        <w:rPr>
          <w:sz w:val="20"/>
        </w:rPr>
        <w:t>1949,</w:t>
      </w:r>
      <w:r>
        <w:rPr>
          <w:sz w:val="20"/>
        </w:rPr>
        <w:t xml:space="preserve"> named ‘Durar’ in 1961 and registered with </w:t>
      </w:r>
      <w:r>
        <w:rPr>
          <w:sz w:val="20"/>
        </w:rPr>
        <w:lastRenderedPageBreak/>
        <w:t>Crop Science in 1964.</w:t>
      </w:r>
      <w:r w:rsidR="00532DA8">
        <w:rPr>
          <w:sz w:val="20"/>
        </w:rPr>
        <w:t xml:space="preserve"> </w:t>
      </w:r>
      <w:r w:rsidR="009C21D8">
        <w:rPr>
          <w:sz w:val="20"/>
        </w:rPr>
        <w:t>This</w:t>
      </w:r>
      <w:r w:rsidR="00532DA8">
        <w:rPr>
          <w:sz w:val="20"/>
        </w:rPr>
        <w:t xml:space="preserve"> was the first commercial release of hard fescue.</w:t>
      </w:r>
    </w:p>
    <w:p w:rsidR="00C82FE1" w:rsidRDefault="00C82FE1" w:rsidP="003631C1">
      <w:pPr>
        <w:tabs>
          <w:tab w:val="left" w:pos="2430"/>
        </w:tabs>
        <w:jc w:val="left"/>
        <w:rPr>
          <w:sz w:val="20"/>
        </w:rPr>
      </w:pPr>
    </w:p>
    <w:p w:rsidR="00532DA8" w:rsidRDefault="00B53D33" w:rsidP="003631C1">
      <w:pPr>
        <w:tabs>
          <w:tab w:val="left" w:pos="2430"/>
        </w:tabs>
        <w:jc w:val="left"/>
        <w:rPr>
          <w:sz w:val="20"/>
        </w:rPr>
      </w:pPr>
      <w:r>
        <w:rPr>
          <w:sz w:val="20"/>
        </w:rPr>
        <w:t>‘Durar’ is an introduced fine-leaved fescue</w:t>
      </w:r>
      <w:r w:rsidR="009C21D8">
        <w:rPr>
          <w:sz w:val="20"/>
        </w:rPr>
        <w:t xml:space="preserve"> that is </w:t>
      </w:r>
      <w:r w:rsidR="00CC4D01">
        <w:rPr>
          <w:sz w:val="20"/>
        </w:rPr>
        <w:t xml:space="preserve">long lived, persistent and competitive with other grasses and weeds. </w:t>
      </w:r>
      <w:r w:rsidR="00532DA8">
        <w:rPr>
          <w:sz w:val="20"/>
        </w:rPr>
        <w:t xml:space="preserve">The semi-erect fine stems of this densely tufted bunchgrass attain a height of 30 inches when grown in good conditions. </w:t>
      </w:r>
      <w:r w:rsidR="009C21D8">
        <w:rPr>
          <w:sz w:val="20"/>
        </w:rPr>
        <w:t>Compared to sheep fescue, it has more lax leaves that are longer, broader and coarser.</w:t>
      </w:r>
    </w:p>
    <w:p w:rsidR="00532DA8" w:rsidRDefault="00532DA8" w:rsidP="003631C1">
      <w:pPr>
        <w:tabs>
          <w:tab w:val="left" w:pos="2430"/>
        </w:tabs>
        <w:jc w:val="left"/>
        <w:rPr>
          <w:sz w:val="20"/>
        </w:rPr>
      </w:pPr>
    </w:p>
    <w:p w:rsidR="006B78FA" w:rsidRDefault="00877010" w:rsidP="003631C1">
      <w:pPr>
        <w:tabs>
          <w:tab w:val="left" w:pos="2430"/>
        </w:tabs>
        <w:jc w:val="left"/>
        <w:rPr>
          <w:sz w:val="20"/>
        </w:rPr>
      </w:pPr>
      <w:r>
        <w:rPr>
          <w:sz w:val="20"/>
        </w:rPr>
        <w:t xml:space="preserve">Hard fescue is native to forest edge habitats and open forests of </w:t>
      </w:r>
      <w:smartTag w:uri="urn:schemas-microsoft-com:office:smarttags" w:element="place">
        <w:r>
          <w:rPr>
            <w:sz w:val="20"/>
          </w:rPr>
          <w:t>Europe</w:t>
        </w:r>
      </w:smartTag>
      <w:r>
        <w:rPr>
          <w:sz w:val="20"/>
        </w:rPr>
        <w:t xml:space="preserve">. </w:t>
      </w:r>
    </w:p>
    <w:p w:rsidR="006B78FA" w:rsidRDefault="006B78FA" w:rsidP="003631C1">
      <w:pPr>
        <w:tabs>
          <w:tab w:val="left" w:pos="2430"/>
        </w:tabs>
        <w:jc w:val="left"/>
        <w:rPr>
          <w:sz w:val="20"/>
        </w:rPr>
      </w:pPr>
    </w:p>
    <w:p w:rsidR="00B53D33" w:rsidRDefault="00B53D33" w:rsidP="003631C1">
      <w:pPr>
        <w:tabs>
          <w:tab w:val="left" w:pos="2430"/>
        </w:tabs>
        <w:jc w:val="left"/>
        <w:rPr>
          <w:sz w:val="20"/>
        </w:rPr>
      </w:pPr>
      <w:r>
        <w:rPr>
          <w:sz w:val="20"/>
        </w:rPr>
        <w:t>‘Durar’ is more drought resistant than chewings fescue</w:t>
      </w:r>
      <w:r w:rsidR="007348F5">
        <w:rPr>
          <w:sz w:val="20"/>
        </w:rPr>
        <w:t xml:space="preserve"> (</w:t>
      </w:r>
      <w:r w:rsidR="007348F5" w:rsidRPr="007348F5">
        <w:rPr>
          <w:i/>
          <w:sz w:val="20"/>
        </w:rPr>
        <w:t>Festuca rubra</w:t>
      </w:r>
      <w:r w:rsidR="007348F5">
        <w:rPr>
          <w:sz w:val="20"/>
        </w:rPr>
        <w:t xml:space="preserve"> ssp. </w:t>
      </w:r>
      <w:r w:rsidR="007348F5" w:rsidRPr="007348F5">
        <w:rPr>
          <w:i/>
          <w:sz w:val="20"/>
        </w:rPr>
        <w:t>fallax</w:t>
      </w:r>
      <w:r w:rsidR="007348F5">
        <w:rPr>
          <w:sz w:val="20"/>
        </w:rPr>
        <w:t>)</w:t>
      </w:r>
      <w:r>
        <w:rPr>
          <w:sz w:val="20"/>
        </w:rPr>
        <w:t>, but not as drought resistant as sheep</w:t>
      </w:r>
      <w:r w:rsidR="007348F5">
        <w:rPr>
          <w:sz w:val="20"/>
        </w:rPr>
        <w:t xml:space="preserve"> (</w:t>
      </w:r>
      <w:r w:rsidR="007348F5" w:rsidRPr="007348F5">
        <w:rPr>
          <w:i/>
          <w:sz w:val="20"/>
        </w:rPr>
        <w:t>Festuca ovina</w:t>
      </w:r>
      <w:r w:rsidR="007348F5">
        <w:rPr>
          <w:sz w:val="20"/>
        </w:rPr>
        <w:t>)</w:t>
      </w:r>
      <w:r>
        <w:rPr>
          <w:sz w:val="20"/>
        </w:rPr>
        <w:t xml:space="preserve"> or </w:t>
      </w:r>
      <w:smartTag w:uri="urn:schemas-microsoft-com:office:smarttags" w:element="place">
        <w:smartTag w:uri="urn:schemas-microsoft-com:office:smarttags" w:element="State">
          <w:r>
            <w:rPr>
              <w:sz w:val="20"/>
            </w:rPr>
            <w:t>Idaho</w:t>
          </w:r>
        </w:smartTag>
      </w:smartTag>
      <w:r>
        <w:rPr>
          <w:sz w:val="20"/>
        </w:rPr>
        <w:t xml:space="preserve"> fescue</w:t>
      </w:r>
      <w:r w:rsidR="007348F5">
        <w:rPr>
          <w:sz w:val="20"/>
        </w:rPr>
        <w:t xml:space="preserve"> (</w:t>
      </w:r>
      <w:r w:rsidR="007348F5" w:rsidRPr="007348F5">
        <w:rPr>
          <w:i/>
          <w:sz w:val="20"/>
        </w:rPr>
        <w:t>Festuca idahoensis</w:t>
      </w:r>
      <w:r w:rsidR="007348F5">
        <w:rPr>
          <w:sz w:val="20"/>
        </w:rPr>
        <w:t>)</w:t>
      </w:r>
      <w:r>
        <w:rPr>
          <w:sz w:val="20"/>
        </w:rPr>
        <w:t xml:space="preserve">.  It is adapted to the 16 to </w:t>
      </w:r>
      <w:r w:rsidR="001416E3">
        <w:rPr>
          <w:sz w:val="20"/>
        </w:rPr>
        <w:t>30</w:t>
      </w:r>
      <w:r>
        <w:rPr>
          <w:sz w:val="20"/>
        </w:rPr>
        <w:t xml:space="preserve"> inch rainfall area</w:t>
      </w:r>
      <w:r w:rsidR="009C21D8">
        <w:rPr>
          <w:sz w:val="20"/>
        </w:rPr>
        <w:t>s</w:t>
      </w:r>
      <w:r>
        <w:rPr>
          <w:sz w:val="20"/>
        </w:rPr>
        <w:t xml:space="preserve"> of </w:t>
      </w:r>
      <w:smartTag w:uri="urn:schemas-microsoft-com:office:smarttags" w:element="City">
        <w:r>
          <w:rPr>
            <w:sz w:val="20"/>
          </w:rPr>
          <w:t>Washington State</w:t>
        </w:r>
      </w:smartTag>
      <w:r>
        <w:rPr>
          <w:sz w:val="20"/>
        </w:rPr>
        <w:t xml:space="preserve">, </w:t>
      </w:r>
      <w:smartTag w:uri="urn:schemas-microsoft-com:office:smarttags" w:element="State">
        <w:r>
          <w:rPr>
            <w:sz w:val="20"/>
          </w:rPr>
          <w:t>Oregon</w:t>
        </w:r>
      </w:smartTag>
      <w:r>
        <w:rPr>
          <w:sz w:val="20"/>
        </w:rPr>
        <w:t xml:space="preserve"> and </w:t>
      </w:r>
      <w:smartTag w:uri="urn:schemas-microsoft-com:office:smarttags" w:element="State">
        <w:smartTag w:uri="urn:schemas-microsoft-com:office:smarttags" w:element="place">
          <w:r>
            <w:rPr>
              <w:sz w:val="20"/>
            </w:rPr>
            <w:t>Idaho</w:t>
          </w:r>
        </w:smartTag>
      </w:smartTag>
      <w:r>
        <w:rPr>
          <w:sz w:val="20"/>
        </w:rPr>
        <w:t>.</w:t>
      </w:r>
      <w:r w:rsidR="006B78FA">
        <w:rPr>
          <w:sz w:val="20"/>
        </w:rPr>
        <w:t xml:space="preserve"> ‘Durar’ makes a tremendous root system, producing </w:t>
      </w:r>
      <w:r w:rsidR="009C21D8">
        <w:rPr>
          <w:sz w:val="20"/>
        </w:rPr>
        <w:t xml:space="preserve">many </w:t>
      </w:r>
      <w:r w:rsidR="006B78FA">
        <w:rPr>
          <w:sz w:val="20"/>
        </w:rPr>
        <w:t xml:space="preserve">more pounds of roots per acre than it does in top growth. </w:t>
      </w:r>
      <w:r w:rsidR="00855415">
        <w:rPr>
          <w:sz w:val="20"/>
        </w:rPr>
        <w:t xml:space="preserve">Root samples taken from the top 8 inches of soil after 6 growing seasons showed ‘Durar’ with 6,000 pounds of roots per acre and crested wheatgrass with 3500 pounds of roots per acre. </w:t>
      </w:r>
      <w:r w:rsidR="006B78FA">
        <w:rPr>
          <w:sz w:val="20"/>
        </w:rPr>
        <w:t xml:space="preserve">It </w:t>
      </w:r>
      <w:r w:rsidR="009C21D8">
        <w:rPr>
          <w:sz w:val="20"/>
        </w:rPr>
        <w:t xml:space="preserve">produces </w:t>
      </w:r>
      <w:r w:rsidR="006B78FA">
        <w:rPr>
          <w:sz w:val="20"/>
        </w:rPr>
        <w:t xml:space="preserve">up to 700 pounds </w:t>
      </w:r>
      <w:r w:rsidR="009C21D8">
        <w:rPr>
          <w:sz w:val="20"/>
        </w:rPr>
        <w:t xml:space="preserve">of clean seed </w:t>
      </w:r>
      <w:r w:rsidR="006B78FA">
        <w:rPr>
          <w:sz w:val="20"/>
        </w:rPr>
        <w:t>per acre.</w:t>
      </w:r>
    </w:p>
    <w:p w:rsidR="00CC4D01" w:rsidRDefault="00CC4D01" w:rsidP="003631C1">
      <w:pPr>
        <w:tabs>
          <w:tab w:val="left" w:pos="2430"/>
        </w:tabs>
        <w:jc w:val="left"/>
        <w:rPr>
          <w:sz w:val="20"/>
        </w:rPr>
      </w:pPr>
    </w:p>
    <w:p w:rsidR="00CC4D01" w:rsidRDefault="00CC4D01" w:rsidP="003631C1">
      <w:pPr>
        <w:tabs>
          <w:tab w:val="left" w:pos="2430"/>
        </w:tabs>
        <w:jc w:val="left"/>
        <w:rPr>
          <w:sz w:val="20"/>
        </w:rPr>
      </w:pPr>
      <w:r>
        <w:rPr>
          <w:sz w:val="20"/>
        </w:rPr>
        <w:t xml:space="preserve">‘Durar’ is adapted to medium and fine textured soils that are well drained.  </w:t>
      </w:r>
      <w:r w:rsidR="009C21D8">
        <w:rPr>
          <w:sz w:val="20"/>
        </w:rPr>
        <w:t>W</w:t>
      </w:r>
      <w:r>
        <w:rPr>
          <w:sz w:val="20"/>
        </w:rPr>
        <w:t>et or saturated soils</w:t>
      </w:r>
      <w:r w:rsidR="009C21D8">
        <w:rPr>
          <w:sz w:val="20"/>
        </w:rPr>
        <w:t xml:space="preserve"> are not tolerated</w:t>
      </w:r>
      <w:r>
        <w:rPr>
          <w:sz w:val="20"/>
        </w:rPr>
        <w:t>.</w:t>
      </w:r>
      <w:r w:rsidR="001416E3">
        <w:rPr>
          <w:sz w:val="20"/>
        </w:rPr>
        <w:t xml:space="preserve"> It is somewhat shade tolerant. </w:t>
      </w:r>
    </w:p>
    <w:p w:rsidR="00532DA8" w:rsidRDefault="00532DA8" w:rsidP="003631C1">
      <w:pPr>
        <w:tabs>
          <w:tab w:val="left" w:pos="2430"/>
        </w:tabs>
        <w:jc w:val="left"/>
        <w:rPr>
          <w:sz w:val="20"/>
        </w:rPr>
      </w:pPr>
    </w:p>
    <w:p w:rsidR="00125BE3" w:rsidRPr="001D1848" w:rsidRDefault="00125BE3" w:rsidP="003631C1">
      <w:pPr>
        <w:tabs>
          <w:tab w:val="left" w:pos="2430"/>
        </w:tabs>
        <w:jc w:val="left"/>
        <w:rPr>
          <w:sz w:val="20"/>
        </w:rPr>
      </w:pPr>
      <w:r w:rsidRPr="00125BE3">
        <w:rPr>
          <w:i/>
          <w:sz w:val="20"/>
        </w:rPr>
        <w:t>Distribution</w:t>
      </w:r>
      <w:r>
        <w:rPr>
          <w:sz w:val="20"/>
        </w:rPr>
        <w:t>:</w:t>
      </w:r>
      <w:r w:rsidR="001D1848">
        <w:rPr>
          <w:sz w:val="20"/>
        </w:rPr>
        <w:t xml:space="preserve"> </w:t>
      </w:r>
      <w:r w:rsidR="001D1848" w:rsidRPr="001D1848">
        <w:rPr>
          <w:sz w:val="20"/>
        </w:rPr>
        <w:t>Please consult the Plant Profile page for this species on the PLANTS Web site.</w:t>
      </w:r>
    </w:p>
    <w:p w:rsidR="00125BE3" w:rsidRPr="003631C1" w:rsidRDefault="00125BE3" w:rsidP="003631C1">
      <w:pPr>
        <w:tabs>
          <w:tab w:val="left" w:pos="2430"/>
        </w:tabs>
        <w:jc w:val="left"/>
        <w:rPr>
          <w:sz w:val="20"/>
        </w:rPr>
      </w:pPr>
    </w:p>
    <w:p w:rsidR="00CD49CC" w:rsidRDefault="00CD49CC" w:rsidP="003631C1">
      <w:pPr>
        <w:pStyle w:val="Header3"/>
      </w:pPr>
      <w:r>
        <w:t>Establishment</w:t>
      </w:r>
      <w:r w:rsidR="00750D6A">
        <w:t xml:space="preserve"> </w:t>
      </w:r>
    </w:p>
    <w:p w:rsidR="00931536" w:rsidRDefault="000F78F5" w:rsidP="003631C1">
      <w:pPr>
        <w:tabs>
          <w:tab w:val="left" w:pos="2430"/>
        </w:tabs>
        <w:jc w:val="left"/>
        <w:rPr>
          <w:sz w:val="20"/>
        </w:rPr>
      </w:pPr>
      <w:r>
        <w:rPr>
          <w:sz w:val="20"/>
        </w:rPr>
        <w:t>There are</w:t>
      </w:r>
      <w:r w:rsidR="00931536" w:rsidRPr="00931536">
        <w:rPr>
          <w:sz w:val="20"/>
        </w:rPr>
        <w:t xml:space="preserve"> 565,000 seeds per pound of clean seed</w:t>
      </w:r>
      <w:r>
        <w:rPr>
          <w:sz w:val="20"/>
        </w:rPr>
        <w:t xml:space="preserve"> of </w:t>
      </w:r>
      <w:r w:rsidRPr="00931536">
        <w:rPr>
          <w:sz w:val="20"/>
        </w:rPr>
        <w:t>‘Durar’</w:t>
      </w:r>
      <w:r w:rsidR="00931536">
        <w:rPr>
          <w:sz w:val="20"/>
        </w:rPr>
        <w:t xml:space="preserve">. A firm, weed-free seedbed is highly recommended. The germinating seedlings are susceptible to soil crusting, so early spring seeding is essential. Seeding should be done with double disk drills with depth control so that seeding depth is no more than 1/4 inch. Early spring seedings </w:t>
      </w:r>
      <w:r>
        <w:rPr>
          <w:sz w:val="20"/>
        </w:rPr>
        <w:t>work well when made</w:t>
      </w:r>
      <w:r w:rsidR="00931536">
        <w:rPr>
          <w:sz w:val="20"/>
        </w:rPr>
        <w:t xml:space="preserve"> in spring barley stubble. </w:t>
      </w:r>
    </w:p>
    <w:p w:rsidR="00931536" w:rsidRDefault="00931536" w:rsidP="003631C1">
      <w:pPr>
        <w:tabs>
          <w:tab w:val="left" w:pos="2430"/>
        </w:tabs>
        <w:jc w:val="left"/>
        <w:rPr>
          <w:sz w:val="20"/>
        </w:rPr>
      </w:pPr>
    </w:p>
    <w:p w:rsidR="00931536" w:rsidRDefault="00931536" w:rsidP="003631C1">
      <w:pPr>
        <w:tabs>
          <w:tab w:val="left" w:pos="2430"/>
        </w:tabs>
        <w:jc w:val="left"/>
        <w:rPr>
          <w:sz w:val="20"/>
        </w:rPr>
      </w:pPr>
      <w:r>
        <w:rPr>
          <w:sz w:val="20"/>
        </w:rPr>
        <w:t xml:space="preserve">‘Durar’ seedlings may not be more than 1 – 2 inches in diameter in the establishment </w:t>
      </w:r>
      <w:r w:rsidR="00855415">
        <w:rPr>
          <w:sz w:val="20"/>
        </w:rPr>
        <w:t>year;</w:t>
      </w:r>
      <w:r>
        <w:rPr>
          <w:sz w:val="20"/>
        </w:rPr>
        <w:t xml:space="preserve"> however, </w:t>
      </w:r>
      <w:r w:rsidR="009C21D8">
        <w:rPr>
          <w:sz w:val="20"/>
        </w:rPr>
        <w:t>tremendous</w:t>
      </w:r>
      <w:r w:rsidR="000F78F5" w:rsidRPr="000F78F5">
        <w:rPr>
          <w:sz w:val="20"/>
        </w:rPr>
        <w:t xml:space="preserve"> </w:t>
      </w:r>
      <w:r w:rsidR="000F78F5">
        <w:rPr>
          <w:sz w:val="20"/>
        </w:rPr>
        <w:t xml:space="preserve">gains </w:t>
      </w:r>
      <w:r>
        <w:rPr>
          <w:sz w:val="20"/>
        </w:rPr>
        <w:t>in competitiveness</w:t>
      </w:r>
      <w:r w:rsidR="000F78F5">
        <w:rPr>
          <w:sz w:val="20"/>
        </w:rPr>
        <w:t xml:space="preserve"> are made </w:t>
      </w:r>
      <w:r>
        <w:rPr>
          <w:sz w:val="20"/>
        </w:rPr>
        <w:t>in the second year.</w:t>
      </w:r>
    </w:p>
    <w:p w:rsidR="00931536" w:rsidRDefault="00931536" w:rsidP="003631C1">
      <w:pPr>
        <w:tabs>
          <w:tab w:val="left" w:pos="2430"/>
        </w:tabs>
        <w:jc w:val="left"/>
        <w:rPr>
          <w:sz w:val="20"/>
        </w:rPr>
      </w:pPr>
    </w:p>
    <w:p w:rsidR="00931536" w:rsidRDefault="008E797D" w:rsidP="003631C1">
      <w:pPr>
        <w:tabs>
          <w:tab w:val="left" w:pos="2430"/>
        </w:tabs>
        <w:jc w:val="left"/>
        <w:rPr>
          <w:sz w:val="20"/>
        </w:rPr>
      </w:pPr>
      <w:r>
        <w:rPr>
          <w:sz w:val="20"/>
        </w:rPr>
        <w:t>Consult</w:t>
      </w:r>
      <w:r w:rsidR="00931536">
        <w:rPr>
          <w:sz w:val="20"/>
        </w:rPr>
        <w:t xml:space="preserve"> your local Natural Resources Conservation office for seeding and seeding rate recommendations.</w:t>
      </w:r>
    </w:p>
    <w:p w:rsidR="00CD49CC" w:rsidRPr="00931536" w:rsidRDefault="00CD49CC" w:rsidP="003631C1">
      <w:pPr>
        <w:tabs>
          <w:tab w:val="left" w:pos="2430"/>
        </w:tabs>
        <w:jc w:val="left"/>
        <w:rPr>
          <w:sz w:val="20"/>
        </w:rPr>
      </w:pPr>
    </w:p>
    <w:p w:rsidR="00CD49CC" w:rsidRDefault="00CD49CC" w:rsidP="00F802DB">
      <w:pPr>
        <w:pStyle w:val="Header3"/>
        <w:rPr>
          <w:rFonts w:ascii="Arial" w:hAnsi="Arial"/>
        </w:rPr>
      </w:pPr>
      <w:r>
        <w:lastRenderedPageBreak/>
        <w:t>Management</w:t>
      </w:r>
      <w:r w:rsidR="00750D6A">
        <w:t xml:space="preserve"> </w:t>
      </w:r>
    </w:p>
    <w:p w:rsidR="00BA3B70" w:rsidRDefault="00931536" w:rsidP="00BA3B70">
      <w:pPr>
        <w:tabs>
          <w:tab w:val="left" w:pos="2430"/>
        </w:tabs>
        <w:jc w:val="left"/>
        <w:rPr>
          <w:sz w:val="20"/>
        </w:rPr>
      </w:pPr>
      <w:r w:rsidRPr="00BA3B70">
        <w:rPr>
          <w:sz w:val="20"/>
        </w:rPr>
        <w:t xml:space="preserve">New seedings need protection the first year, so </w:t>
      </w:r>
      <w:r w:rsidR="00D42167">
        <w:rPr>
          <w:sz w:val="20"/>
        </w:rPr>
        <w:t xml:space="preserve">the seeded area </w:t>
      </w:r>
      <w:r w:rsidRPr="00BA3B70">
        <w:rPr>
          <w:sz w:val="20"/>
        </w:rPr>
        <w:t xml:space="preserve">should not be used or </w:t>
      </w:r>
      <w:r w:rsidR="00BA3B70" w:rsidRPr="00BA3B70">
        <w:rPr>
          <w:sz w:val="20"/>
        </w:rPr>
        <w:t xml:space="preserve">be subjected to traffic. Weed control is needed especially in the establishment year. </w:t>
      </w:r>
      <w:r w:rsidR="00D42167">
        <w:rPr>
          <w:sz w:val="20"/>
        </w:rPr>
        <w:t xml:space="preserve">Do not fertilize in the year of seeding because this generally results in heavy weed growth. </w:t>
      </w:r>
      <w:r w:rsidR="00BA3B70" w:rsidRPr="00BA3B70">
        <w:rPr>
          <w:sz w:val="20"/>
        </w:rPr>
        <w:t xml:space="preserve">Maintenance applications of fertilizer may be necessary in </w:t>
      </w:r>
      <w:r w:rsidR="000F78F5">
        <w:rPr>
          <w:sz w:val="20"/>
        </w:rPr>
        <w:t xml:space="preserve">low fertility </w:t>
      </w:r>
      <w:r w:rsidR="00BA3B70" w:rsidRPr="00BA3B70">
        <w:rPr>
          <w:sz w:val="20"/>
        </w:rPr>
        <w:t>critical areas</w:t>
      </w:r>
      <w:r w:rsidR="000F78F5">
        <w:rPr>
          <w:sz w:val="20"/>
        </w:rPr>
        <w:t xml:space="preserve"> where the stand is stressed</w:t>
      </w:r>
      <w:r w:rsidR="00BA3B70" w:rsidRPr="00BA3B70">
        <w:rPr>
          <w:sz w:val="20"/>
        </w:rPr>
        <w:t>.</w:t>
      </w:r>
      <w:r w:rsidR="00BA3B70">
        <w:rPr>
          <w:sz w:val="20"/>
        </w:rPr>
        <w:t xml:space="preserve">  Rotational use is recommended in heavy use areas, along with a maintenance application of fertilizer.</w:t>
      </w:r>
    </w:p>
    <w:p w:rsidR="00BA3B70" w:rsidRDefault="00BA3B70" w:rsidP="00BA3B70">
      <w:pPr>
        <w:tabs>
          <w:tab w:val="left" w:pos="2430"/>
        </w:tabs>
        <w:jc w:val="left"/>
        <w:rPr>
          <w:sz w:val="20"/>
        </w:rPr>
      </w:pPr>
    </w:p>
    <w:p w:rsidR="00BA3B70" w:rsidRPr="00BA3B70" w:rsidRDefault="00BA3B70" w:rsidP="00BA3B70">
      <w:pPr>
        <w:tabs>
          <w:tab w:val="left" w:pos="2430"/>
        </w:tabs>
        <w:jc w:val="left"/>
        <w:rPr>
          <w:sz w:val="20"/>
        </w:rPr>
      </w:pPr>
      <w:r>
        <w:rPr>
          <w:sz w:val="20"/>
        </w:rPr>
        <w:t xml:space="preserve">Consult your local university Extension office for fertilizer </w:t>
      </w:r>
      <w:r w:rsidR="009C21D8">
        <w:rPr>
          <w:sz w:val="20"/>
        </w:rPr>
        <w:t xml:space="preserve">and weed control </w:t>
      </w:r>
      <w:r>
        <w:rPr>
          <w:sz w:val="20"/>
        </w:rPr>
        <w:t>recommendations.</w:t>
      </w:r>
    </w:p>
    <w:p w:rsidR="00BA3B70" w:rsidRDefault="00BA3B70" w:rsidP="00BA3B70">
      <w:pPr>
        <w:tabs>
          <w:tab w:val="left" w:pos="2430"/>
        </w:tabs>
        <w:jc w:val="left"/>
      </w:pPr>
    </w:p>
    <w:p w:rsidR="00CD49CC" w:rsidRPr="00BA3B70" w:rsidRDefault="00CD49CC" w:rsidP="00BA3B70">
      <w:pPr>
        <w:tabs>
          <w:tab w:val="left" w:pos="2430"/>
        </w:tabs>
        <w:jc w:val="left"/>
        <w:rPr>
          <w:b/>
          <w:sz w:val="20"/>
        </w:rPr>
      </w:pPr>
      <w:r w:rsidRPr="00BA3B70">
        <w:rPr>
          <w:b/>
          <w:sz w:val="20"/>
        </w:rPr>
        <w:t>Pests and Potential Problems</w:t>
      </w:r>
      <w:r w:rsidR="00750D6A" w:rsidRPr="00BA3B70">
        <w:rPr>
          <w:b/>
          <w:sz w:val="20"/>
        </w:rPr>
        <w:t xml:space="preserve"> </w:t>
      </w:r>
    </w:p>
    <w:p w:rsidR="00CD49CC" w:rsidRDefault="009C21D8" w:rsidP="00F802DB">
      <w:pPr>
        <w:pStyle w:val="Bodytext0"/>
      </w:pPr>
      <w:r>
        <w:t>No serious pests or other problems have been noted.</w:t>
      </w:r>
    </w:p>
    <w:p w:rsidR="00CD49CC" w:rsidRPr="003631C1" w:rsidRDefault="00CD49CC" w:rsidP="003631C1">
      <w:pPr>
        <w:tabs>
          <w:tab w:val="left" w:pos="2430"/>
        </w:tabs>
        <w:jc w:val="both"/>
        <w:rPr>
          <w:sz w:val="20"/>
        </w:rPr>
      </w:pPr>
    </w:p>
    <w:p w:rsidR="00CD49CC" w:rsidRDefault="00CD49CC" w:rsidP="00F802DB">
      <w:pPr>
        <w:pStyle w:val="Header3"/>
      </w:pPr>
      <w:r>
        <w:t>Cultivars, Improved, and Selected Materials (and area of origin)</w:t>
      </w:r>
      <w:r w:rsidR="00750D6A">
        <w:t xml:space="preserve"> </w:t>
      </w:r>
    </w:p>
    <w:p w:rsidR="00CD49CC" w:rsidRDefault="00BA3B70" w:rsidP="003631C1">
      <w:pPr>
        <w:tabs>
          <w:tab w:val="left" w:pos="2430"/>
        </w:tabs>
        <w:jc w:val="left"/>
        <w:rPr>
          <w:sz w:val="20"/>
        </w:rPr>
      </w:pPr>
      <w:r>
        <w:rPr>
          <w:sz w:val="20"/>
        </w:rPr>
        <w:t xml:space="preserve">Over 90 cultivars of hard fescue have been released as of 2007, some of which are Plant Variety Protected. Many of these varieties are for turf and lawn use. </w:t>
      </w:r>
    </w:p>
    <w:p w:rsidR="00BA3B70" w:rsidRPr="003631C1" w:rsidRDefault="00BA3B70" w:rsidP="003631C1">
      <w:pPr>
        <w:tabs>
          <w:tab w:val="left" w:pos="2430"/>
        </w:tabs>
        <w:jc w:val="left"/>
        <w:rPr>
          <w:sz w:val="20"/>
        </w:rPr>
      </w:pPr>
    </w:p>
    <w:p w:rsidR="001416E3" w:rsidRDefault="00CD49CC" w:rsidP="00F802DB">
      <w:pPr>
        <w:pStyle w:val="Header3"/>
        <w:rPr>
          <w:b w:val="0"/>
        </w:rPr>
      </w:pPr>
      <w:r>
        <w:t xml:space="preserve">Prepared By </w:t>
      </w:r>
    </w:p>
    <w:p w:rsidR="001416E3" w:rsidRPr="00D173E2" w:rsidRDefault="001416E3" w:rsidP="00D173E2">
      <w:pPr>
        <w:pStyle w:val="Header3"/>
        <w:rPr>
          <w:b w:val="0"/>
        </w:rPr>
      </w:pPr>
      <w:r w:rsidRPr="00D173E2">
        <w:rPr>
          <w:b w:val="0"/>
        </w:rPr>
        <w:t>Wayne Crowder</w:t>
      </w:r>
      <w:r w:rsidR="00D173E2" w:rsidRPr="00D173E2">
        <w:rPr>
          <w:b w:val="0"/>
        </w:rPr>
        <w:t xml:space="preserve">, </w:t>
      </w:r>
      <w:smartTag w:uri="urn:schemas-microsoft-com:office:smarttags" w:element="PlaceName">
        <w:r w:rsidRPr="00D173E2">
          <w:rPr>
            <w:b w:val="0"/>
          </w:rPr>
          <w:t>USDA</w:t>
        </w:r>
      </w:smartTag>
      <w:r w:rsidRPr="00D173E2">
        <w:rPr>
          <w:b w:val="0"/>
        </w:rPr>
        <w:t xml:space="preserve"> </w:t>
      </w:r>
      <w:smartTag w:uri="urn:schemas-microsoft-com:office:smarttags" w:element="PlaceName">
        <w:r w:rsidRPr="00D173E2">
          <w:rPr>
            <w:b w:val="0"/>
          </w:rPr>
          <w:t>NRCS</w:t>
        </w:r>
      </w:smartTag>
      <w:r w:rsidRPr="00D173E2">
        <w:rPr>
          <w:b w:val="0"/>
        </w:rPr>
        <w:t xml:space="preserve"> </w:t>
      </w:r>
      <w:smartTag w:uri="urn:schemas-microsoft-com:office:smarttags" w:element="PlaceName">
        <w:r w:rsidRPr="00D173E2">
          <w:rPr>
            <w:b w:val="0"/>
          </w:rPr>
          <w:t>Plant</w:t>
        </w:r>
      </w:smartTag>
      <w:r w:rsidRPr="00D173E2">
        <w:rPr>
          <w:b w:val="0"/>
        </w:rPr>
        <w:t xml:space="preserve"> </w:t>
      </w:r>
      <w:smartTag w:uri="urn:schemas-microsoft-com:office:smarttags" w:element="PlaceName">
        <w:r w:rsidRPr="00D173E2">
          <w:rPr>
            <w:b w:val="0"/>
          </w:rPr>
          <w:t>Materials</w:t>
        </w:r>
      </w:smartTag>
      <w:r w:rsidRPr="00D173E2">
        <w:rPr>
          <w:b w:val="0"/>
        </w:rPr>
        <w:t xml:space="preserve"> </w:t>
      </w:r>
      <w:smartTag w:uri="urn:schemas-microsoft-com:office:smarttags" w:element="PlaceType">
        <w:r w:rsidRPr="00D173E2">
          <w:rPr>
            <w:b w:val="0"/>
          </w:rPr>
          <w:t>Center</w:t>
        </w:r>
      </w:smartTag>
      <w:r w:rsidR="00D173E2" w:rsidRPr="00D173E2">
        <w:rPr>
          <w:b w:val="0"/>
        </w:rPr>
        <w:t xml:space="preserve">, </w:t>
      </w:r>
      <w:smartTag w:uri="urn:schemas-microsoft-com:office:smarttags" w:element="place">
        <w:smartTag w:uri="urn:schemas-microsoft-com:office:smarttags" w:element="City">
          <w:r w:rsidRPr="00D173E2">
            <w:rPr>
              <w:b w:val="0"/>
            </w:rPr>
            <w:t>Pullman</w:t>
          </w:r>
        </w:smartTag>
        <w:r w:rsidRPr="00D173E2">
          <w:rPr>
            <w:b w:val="0"/>
          </w:rPr>
          <w:t xml:space="preserve">, </w:t>
        </w:r>
        <w:smartTag w:uri="urn:schemas-microsoft-com:office:smarttags" w:element="State">
          <w:r w:rsidRPr="00D173E2">
            <w:rPr>
              <w:b w:val="0"/>
            </w:rPr>
            <w:t>Washington</w:t>
          </w:r>
        </w:smartTag>
      </w:smartTag>
    </w:p>
    <w:p w:rsidR="001416E3" w:rsidRPr="003631C1" w:rsidRDefault="001416E3" w:rsidP="003631C1">
      <w:pPr>
        <w:jc w:val="left"/>
        <w:rPr>
          <w:sz w:val="20"/>
        </w:rPr>
      </w:pPr>
    </w:p>
    <w:p w:rsidR="00CD49CC" w:rsidRDefault="00CD49CC" w:rsidP="00F802DB">
      <w:pPr>
        <w:pStyle w:val="Header3"/>
      </w:pPr>
      <w:r>
        <w:t xml:space="preserve">Species Coordinator </w:t>
      </w:r>
    </w:p>
    <w:p w:rsidR="00BA3B70" w:rsidRDefault="00BA3B70" w:rsidP="003631C1">
      <w:pPr>
        <w:jc w:val="left"/>
        <w:rPr>
          <w:sz w:val="20"/>
        </w:rPr>
      </w:pPr>
      <w:r>
        <w:rPr>
          <w:sz w:val="20"/>
        </w:rPr>
        <w:t>Mark Stannard</w:t>
      </w:r>
      <w:r w:rsidR="00D173E2">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sidR="00D173E2">
        <w:rPr>
          <w:sz w:val="20"/>
        </w:rPr>
        <w:t xml:space="preserve">, </w:t>
      </w:r>
      <w:smartTag w:uri="urn:schemas-microsoft-com:office:smarttags" w:element="place">
        <w:smartTag w:uri="urn:schemas-microsoft-com:office:smarttags" w:element="City">
          <w:r>
            <w:rPr>
              <w:sz w:val="20"/>
            </w:rPr>
            <w:t>Pullman</w:t>
          </w:r>
        </w:smartTag>
        <w:r>
          <w:rPr>
            <w:sz w:val="20"/>
          </w:rPr>
          <w:t xml:space="preserve">, </w:t>
        </w:r>
        <w:smartTag w:uri="urn:schemas-microsoft-com:office:smarttags" w:element="State">
          <w:r>
            <w:rPr>
              <w:sz w:val="20"/>
            </w:rPr>
            <w:t>Washington</w:t>
          </w:r>
        </w:smartTag>
      </w:smartTag>
    </w:p>
    <w:p w:rsidR="00BA3B70" w:rsidRPr="003631C1" w:rsidRDefault="00BA3B70" w:rsidP="003631C1">
      <w:pPr>
        <w:jc w:val="left"/>
        <w:rPr>
          <w:sz w:val="20"/>
        </w:rPr>
      </w:pPr>
    </w:p>
    <w:p w:rsidR="00CD49CC" w:rsidRDefault="0018267D" w:rsidP="00BE5356">
      <w:pPr>
        <w:pStyle w:val="Header4"/>
      </w:pPr>
      <w:r>
        <w:t xml:space="preserve">Edited: </w:t>
      </w:r>
      <w:r w:rsidR="00AF2145">
        <w:t xml:space="preserve">120307 </w:t>
      </w:r>
      <w:r w:rsidR="00C346F3">
        <w:t>MS,</w:t>
      </w:r>
      <w:r w:rsidR="00AF2145">
        <w:t xml:space="preserve"> 120407 GK, 120507 JB</w:t>
      </w:r>
      <w:r w:rsidR="00D173E2">
        <w:t>; 071217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w:t>
        </w:r>
        <w:r w:rsidR="00CB4C7E">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p w:rsidR="006C47E2" w:rsidRDefault="006C47E2" w:rsidP="006C47E2">
      <w:pPr>
        <w:pStyle w:val="Footer"/>
        <w:jc w:val="left"/>
        <w:rPr>
          <w:sz w:val="20"/>
        </w:rPr>
      </w:pPr>
    </w:p>
    <w:p w:rsidR="006C47E2" w:rsidRDefault="006C47E2" w:rsidP="006C47E2">
      <w:pPr>
        <w:pStyle w:val="Bodytext0"/>
      </w:pPr>
    </w:p>
    <w:p w:rsidR="00532DA8" w:rsidRPr="00222F37" w:rsidRDefault="00532DA8" w:rsidP="006C47E2">
      <w:pPr>
        <w:pStyle w:val="Bodytext0"/>
      </w:pPr>
    </w:p>
    <w:sectPr w:rsidR="00532DA8" w:rsidRPr="00222F37">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09F" w:rsidRDefault="0085709F">
      <w:r>
        <w:separator/>
      </w:r>
    </w:p>
  </w:endnote>
  <w:endnote w:type="continuationSeparator" w:id="0">
    <w:p w:rsidR="0085709F" w:rsidRDefault="00857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09F" w:rsidRDefault="0085709F">
      <w:r>
        <w:separator/>
      </w:r>
    </w:p>
  </w:footnote>
  <w:footnote w:type="continuationSeparator" w:id="0">
    <w:p w:rsidR="0085709F" w:rsidRDefault="008570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Pr="005B5038" w:rsidRDefault="00B0669A" w:rsidP="004F0A5F">
    <w:pPr>
      <w:pStyle w:val="Header"/>
      <w:jc w:val="both"/>
    </w:pPr>
    <w:r>
      <w:rPr>
        <w:noProof/>
      </w:rPr>
      <w:pict>
        <v:line id="_x0000_s2110" style="position:absolute;left:0;text-align:left;z-index:251657728" from="-4.95pt,54.2pt" to="472.05pt,54.2pt" strokecolor="navy" strokeweight="3pt"/>
      </w:pict>
    </w:r>
    <w:r w:rsidR="00514A2B">
      <w:rPr>
        <w:noProof/>
      </w:rPr>
      <w:drawing>
        <wp:inline distT="0" distB="0" distL="0" distR="0">
          <wp:extent cx="1654175" cy="620395"/>
          <wp:effectExtent l="19050" t="0" r="317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54175" cy="620395"/>
                  </a:xfrm>
                  <a:prstGeom prst="rect">
                    <a:avLst/>
                  </a:prstGeom>
                  <a:noFill/>
                  <a:ln w="9525">
                    <a:noFill/>
                    <a:miter lim="800000"/>
                    <a:headEnd/>
                    <a:tailEnd/>
                  </a:ln>
                </pic:spPr>
              </pic:pic>
            </a:graphicData>
          </a:graphic>
        </wp:inline>
      </w:drawing>
    </w:r>
    <w:r w:rsidR="00C86821">
      <w:t xml:space="preserve"> </w:t>
    </w:r>
    <w:r w:rsidR="004D34B0">
      <w:t xml:space="preserve">          </w:t>
    </w:r>
    <w:r w:rsidR="00DE4E2F">
      <w:rPr>
        <w:rFonts w:ascii="Antique Olive" w:hAnsi="Antique Olive"/>
        <w:color w:val="000080"/>
        <w:sz w:val="64"/>
        <w:szCs w:val="64"/>
      </w:rPr>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33DD4"/>
    <w:rsid w:val="00056463"/>
    <w:rsid w:val="000578C2"/>
    <w:rsid w:val="00085283"/>
    <w:rsid w:val="000F1970"/>
    <w:rsid w:val="000F78F5"/>
    <w:rsid w:val="00125BE3"/>
    <w:rsid w:val="001416E3"/>
    <w:rsid w:val="00171009"/>
    <w:rsid w:val="00174373"/>
    <w:rsid w:val="0018267D"/>
    <w:rsid w:val="001B35D8"/>
    <w:rsid w:val="001C6E25"/>
    <w:rsid w:val="001D076F"/>
    <w:rsid w:val="001D1848"/>
    <w:rsid w:val="001D3F0B"/>
    <w:rsid w:val="001D71AC"/>
    <w:rsid w:val="002148DF"/>
    <w:rsid w:val="0026727E"/>
    <w:rsid w:val="00284422"/>
    <w:rsid w:val="002B7160"/>
    <w:rsid w:val="002D7A49"/>
    <w:rsid w:val="00315F39"/>
    <w:rsid w:val="003270AF"/>
    <w:rsid w:val="003631C1"/>
    <w:rsid w:val="00375E14"/>
    <w:rsid w:val="00377934"/>
    <w:rsid w:val="003A2960"/>
    <w:rsid w:val="003E064E"/>
    <w:rsid w:val="003E4EB3"/>
    <w:rsid w:val="003F1973"/>
    <w:rsid w:val="004052E3"/>
    <w:rsid w:val="0040539A"/>
    <w:rsid w:val="004340C9"/>
    <w:rsid w:val="00437F11"/>
    <w:rsid w:val="004B7357"/>
    <w:rsid w:val="004D34B0"/>
    <w:rsid w:val="004D55A9"/>
    <w:rsid w:val="004F0A5F"/>
    <w:rsid w:val="00514A2B"/>
    <w:rsid w:val="00521D04"/>
    <w:rsid w:val="00532DA8"/>
    <w:rsid w:val="00592CFA"/>
    <w:rsid w:val="005B289F"/>
    <w:rsid w:val="005B5038"/>
    <w:rsid w:val="005B6FF8"/>
    <w:rsid w:val="0064650F"/>
    <w:rsid w:val="006631A2"/>
    <w:rsid w:val="00667542"/>
    <w:rsid w:val="006A7F33"/>
    <w:rsid w:val="006B78FA"/>
    <w:rsid w:val="006C47E2"/>
    <w:rsid w:val="006E5F7B"/>
    <w:rsid w:val="00717F00"/>
    <w:rsid w:val="007348F5"/>
    <w:rsid w:val="00741185"/>
    <w:rsid w:val="00742DE3"/>
    <w:rsid w:val="00750D6A"/>
    <w:rsid w:val="007C52E4"/>
    <w:rsid w:val="007F678B"/>
    <w:rsid w:val="00811D94"/>
    <w:rsid w:val="008455BA"/>
    <w:rsid w:val="00855415"/>
    <w:rsid w:val="0085709F"/>
    <w:rsid w:val="00877010"/>
    <w:rsid w:val="00880D71"/>
    <w:rsid w:val="008A544B"/>
    <w:rsid w:val="008D6CD5"/>
    <w:rsid w:val="008E797D"/>
    <w:rsid w:val="008F3D5A"/>
    <w:rsid w:val="00931536"/>
    <w:rsid w:val="00932475"/>
    <w:rsid w:val="00942547"/>
    <w:rsid w:val="00955302"/>
    <w:rsid w:val="00986E79"/>
    <w:rsid w:val="009A0E7A"/>
    <w:rsid w:val="009C10B0"/>
    <w:rsid w:val="009C21D8"/>
    <w:rsid w:val="009D5F78"/>
    <w:rsid w:val="00A01EBE"/>
    <w:rsid w:val="00A43227"/>
    <w:rsid w:val="00AA2C15"/>
    <w:rsid w:val="00AF2145"/>
    <w:rsid w:val="00B0669A"/>
    <w:rsid w:val="00B07BD5"/>
    <w:rsid w:val="00B53D33"/>
    <w:rsid w:val="00B55E68"/>
    <w:rsid w:val="00B730E7"/>
    <w:rsid w:val="00B8425D"/>
    <w:rsid w:val="00BA3B70"/>
    <w:rsid w:val="00BE5356"/>
    <w:rsid w:val="00C346F3"/>
    <w:rsid w:val="00C36DFB"/>
    <w:rsid w:val="00C82FE1"/>
    <w:rsid w:val="00C86821"/>
    <w:rsid w:val="00CB4C7E"/>
    <w:rsid w:val="00CC1918"/>
    <w:rsid w:val="00CC4D01"/>
    <w:rsid w:val="00CD49CC"/>
    <w:rsid w:val="00CF7EC1"/>
    <w:rsid w:val="00D173E2"/>
    <w:rsid w:val="00D42167"/>
    <w:rsid w:val="00D61972"/>
    <w:rsid w:val="00D62818"/>
    <w:rsid w:val="00D66796"/>
    <w:rsid w:val="00D759BB"/>
    <w:rsid w:val="00D82E30"/>
    <w:rsid w:val="00DC7C36"/>
    <w:rsid w:val="00DE4E2F"/>
    <w:rsid w:val="00E6043E"/>
    <w:rsid w:val="00EA5D73"/>
    <w:rsid w:val="00EF7390"/>
    <w:rsid w:val="00F202B5"/>
    <w:rsid w:val="00F31E4C"/>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50D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'Durar' Hard Fescue</vt:lpstr>
    </vt:vector>
  </TitlesOfParts>
  <Company>USDA NRCS Pullman Plant Materials Center</Company>
  <LinksUpToDate>false</LinksUpToDate>
  <CharactersWithSpaces>6018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'Durar' Hard Fescue</dc:title>
  <dc:subject>Festuca brevipila</dc:subject>
  <dc:creator>Wayne Crowder</dc:creator>
  <cp:keywords/>
  <cp:lastModifiedBy>William Farrell</cp:lastModifiedBy>
  <cp:revision>2</cp:revision>
  <cp:lastPrinted>2007-11-30T19:04:00Z</cp:lastPrinted>
  <dcterms:created xsi:type="dcterms:W3CDTF">2011-01-25T17:33:00Z</dcterms:created>
  <dcterms:modified xsi:type="dcterms:W3CDTF">2011-01-25T17:33:00Z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